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0F" w:rsidRDefault="00C4220F" w:rsidP="00C4220F">
      <w:pPr>
        <w:ind w:firstLine="0"/>
        <w:jc w:val="center"/>
      </w:pPr>
      <w:r>
        <w:t>ПОРЯДОК ДЕЙСТВИЙ ГРАЖДАН</w:t>
      </w:r>
    </w:p>
    <w:p w:rsidR="00C4220F" w:rsidRDefault="00C4220F" w:rsidP="00C4220F">
      <w:pPr>
        <w:ind w:firstLine="0"/>
        <w:jc w:val="center"/>
      </w:pPr>
      <w:r>
        <w:t>ПРИ УКРЫТИИ В СРЕДСТВАХ КОЛЛЕКТИВНОЙ ЗАЩИТЫ</w:t>
      </w:r>
    </w:p>
    <w:p w:rsidR="00C4220F" w:rsidRDefault="00C4220F" w:rsidP="00C4220F"/>
    <w:p w:rsidR="00C4220F" w:rsidRPr="00C4220F" w:rsidRDefault="00C4220F" w:rsidP="00C4220F">
      <w:pPr>
        <w:ind w:firstLine="0"/>
        <w:jc w:val="center"/>
        <w:rPr>
          <w:b/>
        </w:rPr>
      </w:pPr>
      <w:r w:rsidRPr="00C4220F">
        <w:rPr>
          <w:b/>
        </w:rPr>
        <w:t>Классификация защитных сооружений гражданской обороны</w:t>
      </w:r>
    </w:p>
    <w:p w:rsidR="00C4220F" w:rsidRDefault="00C4220F" w:rsidP="00C4220F"/>
    <w:p w:rsidR="00C4220F" w:rsidRDefault="00C4220F" w:rsidP="00C4220F">
      <w:r>
        <w:t>Защитные сооружения делятся на три класса, каждый из которых предназначен для укрытия определённых групп населения:</w:t>
      </w:r>
    </w:p>
    <w:p w:rsidR="00C4220F" w:rsidRDefault="00C4220F" w:rsidP="00C4220F">
      <w:r>
        <w:t>Убежище - защитное сооружение гражданской обороны, предназначенное для защиты укрываемых от всех поражающих факторов ядерного, химического биологического оружия, обычных средств поражения и продуктов горения при пожарах. Конструктивно убежища представляют собой прочный герметичный бункер, оборудованный системами жизнеобеспечения.</w:t>
      </w:r>
    </w:p>
    <w:p w:rsidR="00C4220F" w:rsidRDefault="00C4220F" w:rsidP="00C4220F">
      <w:r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местности. Конструктивно представляют собой помещения, расположенные в подвальных помещениях или на первых этажах зданий. Они не герметичны. Могут не иметь принудительной вентиляции. Основное требование – достаточная толщина ограждающих конструкций (стен, потолков, обвалований), обеспечивающих защиту от радиации.</w:t>
      </w:r>
    </w:p>
    <w:p w:rsidR="00C4220F" w:rsidRDefault="00C4220F" w:rsidP="00C4220F">
      <w: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зданий.</w:t>
      </w:r>
    </w:p>
    <w:p w:rsidR="00C4220F" w:rsidRDefault="00C4220F" w:rsidP="00C4220F">
      <w: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C4220F" w:rsidRDefault="00C4220F" w:rsidP="00C4220F"/>
    <w:p w:rsidR="00C4220F" w:rsidRPr="00C4220F" w:rsidRDefault="00C4220F" w:rsidP="00C4220F">
      <w:pPr>
        <w:ind w:firstLine="0"/>
        <w:jc w:val="center"/>
        <w:rPr>
          <w:b/>
        </w:rPr>
      </w:pPr>
      <w:r w:rsidRPr="00C4220F">
        <w:rPr>
          <w:b/>
        </w:rPr>
        <w:t>Порядок получения гражданами информации о местоположении ближайших защитных сооружений гражданской обороны</w:t>
      </w:r>
    </w:p>
    <w:p w:rsidR="00C4220F" w:rsidRDefault="00C4220F" w:rsidP="00C4220F"/>
    <w:p w:rsidR="00C4220F" w:rsidRDefault="00C4220F" w:rsidP="00C4220F">
      <w:r>
        <w:t>Органы местного самоуправления в угрожаемый период информируют население о местах расположения ближайших защитных сооружений через руководителей организаций, управляющих компаний и путём размещения информации в местах массового скопления людей.</w:t>
      </w:r>
    </w:p>
    <w:p w:rsidR="00C4220F" w:rsidRDefault="00C4220F" w:rsidP="00C4220F"/>
    <w:p w:rsidR="00C4220F" w:rsidRPr="00C4220F" w:rsidRDefault="00C4220F" w:rsidP="00C4220F">
      <w:pPr>
        <w:ind w:firstLine="0"/>
        <w:jc w:val="center"/>
        <w:rPr>
          <w:b/>
        </w:rPr>
      </w:pPr>
      <w:r w:rsidRPr="00C4220F">
        <w:rPr>
          <w:b/>
        </w:rPr>
        <w:t>Порядок действий граждан при укрытии в средствах коллективной защиты</w:t>
      </w:r>
    </w:p>
    <w:p w:rsidR="00C4220F" w:rsidRDefault="00C4220F" w:rsidP="00C4220F"/>
    <w:p w:rsidR="00C4220F" w:rsidRDefault="00C4220F" w:rsidP="00C4220F">
      <w:r>
        <w:t xml:space="preserve">По сигналу «Воздушная тревога» укрываемые прибывают к месту расположения защитного сооружения гражданской обороны (далее – ЗС ГО), </w:t>
      </w:r>
      <w:r>
        <w:lastRenderedPageBreak/>
        <w:t>имея с собой личные документы, средства индивидуальной защиты органов дыхания, запас продуктов на трое суток.</w:t>
      </w:r>
    </w:p>
    <w:p w:rsidR="00C4220F" w:rsidRDefault="00C4220F" w:rsidP="00C4220F">
      <w:r>
        <w:t>Заполнение защитного сооружения организуется под руководством членов звена обслуживания ЗС ГО.</w:t>
      </w:r>
    </w:p>
    <w:p w:rsidR="00C4220F" w:rsidRDefault="00C4220F" w:rsidP="00C4220F">
      <w:pPr>
        <w:rPr>
          <w:b/>
          <w:i/>
        </w:rPr>
      </w:pPr>
    </w:p>
    <w:p w:rsidR="00C4220F" w:rsidRPr="00C4220F" w:rsidRDefault="00C4220F" w:rsidP="00C4220F">
      <w:pPr>
        <w:ind w:firstLine="0"/>
        <w:jc w:val="center"/>
      </w:pPr>
      <w:proofErr w:type="gramStart"/>
      <w:r w:rsidRPr="00C4220F">
        <w:t>УКРЫВАЕМЫЕ</w:t>
      </w:r>
      <w:proofErr w:type="gramEnd"/>
      <w:r w:rsidRPr="00C4220F">
        <w:t xml:space="preserve"> В ЗАЩИТНЫХ СООРУЖЕНИЯХ ОБЯЗАНЫ: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>быстро и без суеты занять указанные места в помещении;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>соблюдать спокойствие, пресекать случаи паники и нарушения общественного порядка, оставаться на своих местах в случае выключения освещения;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>по распоряжению командира группы (звена) по обслуживанию ЗС ГО выполнять работу по подаче воздуха в убежище с помощью электроручного вентилятора (при необходимости);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>оказывать помощь друг другу, а также группе (звену) по обслуживанию защитного сооружения при ликвидации аварий и устранении повреждений инженерно-технического оборудования;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>поддерживать чистоту и порядок в помещениях;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>содержать в готовности средства индивидуальной защиты;</w:t>
      </w:r>
    </w:p>
    <w:p w:rsidR="00C4220F" w:rsidRDefault="00C4220F" w:rsidP="00C4220F">
      <w:pPr>
        <w:pStyle w:val="a3"/>
        <w:numPr>
          <w:ilvl w:val="0"/>
          <w:numId w:val="1"/>
        </w:numPr>
        <w:ind w:left="284"/>
      </w:pPr>
      <w:r>
        <w:t xml:space="preserve">соблюдать правила техники безопасности (не прикасаться к </w:t>
      </w:r>
      <w:proofErr w:type="spellStart"/>
      <w:r>
        <w:t>электрорубильникам</w:t>
      </w:r>
      <w:proofErr w:type="spellEnd"/>
      <w:r>
        <w:t xml:space="preserve"> и электрооборудованию, к баллонам со сжатым воздухом и кислородом, регенеративным патронам, </w:t>
      </w:r>
      <w:proofErr w:type="spellStart"/>
      <w:r>
        <w:t>гермоклапанам</w:t>
      </w:r>
      <w:proofErr w:type="spellEnd"/>
      <w:r>
        <w:t>, клапанам избыточного давления, шиберам, запорной арматуре на водопроводе и канализации, к дверным затворам и другому оборудованию).</w:t>
      </w:r>
    </w:p>
    <w:p w:rsidR="00C4220F" w:rsidRDefault="00C4220F" w:rsidP="00C4220F">
      <w:pPr>
        <w:rPr>
          <w:b/>
          <w:i/>
        </w:rPr>
      </w:pPr>
    </w:p>
    <w:p w:rsidR="00C4220F" w:rsidRPr="00C4220F" w:rsidRDefault="00C4220F" w:rsidP="00C4220F">
      <w:pPr>
        <w:ind w:firstLine="0"/>
        <w:jc w:val="center"/>
      </w:pPr>
      <w:proofErr w:type="gramStart"/>
      <w:r w:rsidRPr="00C4220F">
        <w:t>УКРЫВАЕМЫМ</w:t>
      </w:r>
      <w:proofErr w:type="gramEnd"/>
      <w:r w:rsidRPr="00C4220F">
        <w:t xml:space="preserve"> В ЗАЩИТНЫХ СООРУЖЕНИЯХ ЗАПРЕЩАЕТСЯ:</w:t>
      </w:r>
    </w:p>
    <w:p w:rsidR="00C4220F" w:rsidRDefault="00C4220F" w:rsidP="00C4220F">
      <w:pPr>
        <w:pStyle w:val="a3"/>
        <w:numPr>
          <w:ilvl w:val="0"/>
          <w:numId w:val="2"/>
        </w:numPr>
        <w:ind w:left="426"/>
      </w:pPr>
      <w:r>
        <w:t>курить и употреблять спиртные напитки;</w:t>
      </w:r>
    </w:p>
    <w:p w:rsidR="00C4220F" w:rsidRDefault="00C4220F" w:rsidP="00C4220F">
      <w:pPr>
        <w:pStyle w:val="a3"/>
        <w:numPr>
          <w:ilvl w:val="0"/>
          <w:numId w:val="2"/>
        </w:numPr>
        <w:ind w:left="426"/>
      </w:pPr>
      <w:r>
        <w:t>приводить (приносить) в сооружение домашних животных;</w:t>
      </w:r>
    </w:p>
    <w:p w:rsidR="00C4220F" w:rsidRDefault="00C4220F" w:rsidP="00C4220F">
      <w:pPr>
        <w:pStyle w:val="a3"/>
        <w:numPr>
          <w:ilvl w:val="0"/>
          <w:numId w:val="2"/>
        </w:numPr>
        <w:ind w:left="426"/>
      </w:pPr>
      <w:r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:rsidR="00C4220F" w:rsidRDefault="00C4220F" w:rsidP="00C4220F">
      <w:pPr>
        <w:pStyle w:val="a3"/>
        <w:numPr>
          <w:ilvl w:val="0"/>
          <w:numId w:val="2"/>
        </w:numPr>
        <w:ind w:left="426"/>
      </w:pPr>
      <w:r>
        <w:t>шуметь, громко разговаривать, ходить по сооружению без особой надобности, открывать двери и выходить из сооружения;</w:t>
      </w:r>
    </w:p>
    <w:p w:rsidR="00C4220F" w:rsidRDefault="00C4220F" w:rsidP="00C4220F">
      <w:pPr>
        <w:pStyle w:val="a3"/>
        <w:numPr>
          <w:ilvl w:val="0"/>
          <w:numId w:val="2"/>
        </w:numPr>
        <w:ind w:left="426"/>
      </w:pPr>
      <w:r>
        <w:t xml:space="preserve">включать радиоприемники, смартфоны и другие </w:t>
      </w:r>
      <w:proofErr w:type="spellStart"/>
      <w:r>
        <w:t>гаджеты</w:t>
      </w:r>
      <w:proofErr w:type="spellEnd"/>
      <w:proofErr w:type="gramStart"/>
      <w:r>
        <w:t xml:space="preserve"> !</w:t>
      </w:r>
      <w:proofErr w:type="gramEnd"/>
      <w:r>
        <w:t>!!;</w:t>
      </w:r>
    </w:p>
    <w:p w:rsidR="00BF3D62" w:rsidRDefault="00C4220F" w:rsidP="00C4220F">
      <w:pPr>
        <w:pStyle w:val="a3"/>
        <w:numPr>
          <w:ilvl w:val="0"/>
          <w:numId w:val="2"/>
        </w:numPr>
        <w:ind w:left="426"/>
      </w:pPr>
      <w:r>
        <w:t>применять источники освещения с открытым огнем (керосиновые лампы, свечи, карбидные фонари и др.). Указанные источники освещения применяются только по разрешению командира группы (звена) по обслуживанию защитного сооружения на короткое время в случае крайней необходимости - при проведении аварийных работ, оказании помощи пострадавшим и др.</w:t>
      </w:r>
    </w:p>
    <w:p w:rsidR="006A0292" w:rsidRDefault="006A0292" w:rsidP="006A0292"/>
    <w:p w:rsidR="006A0292" w:rsidRPr="006A0292" w:rsidRDefault="006A0292" w:rsidP="006A0292">
      <w:pPr>
        <w:jc w:val="right"/>
        <w:rPr>
          <w:i/>
        </w:rPr>
      </w:pPr>
      <w:r w:rsidRPr="006A0292">
        <w:rPr>
          <w:i/>
        </w:rPr>
        <w:t>Отдел ГО и ЧС администрации Советского муниципального района</w:t>
      </w:r>
    </w:p>
    <w:sectPr w:rsidR="006A0292" w:rsidRPr="006A0292" w:rsidSect="00BF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3657"/>
    <w:multiLevelType w:val="hybridMultilevel"/>
    <w:tmpl w:val="E3721D8E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367934"/>
    <w:multiLevelType w:val="hybridMultilevel"/>
    <w:tmpl w:val="30E89DA4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20F"/>
    <w:rsid w:val="00391ED3"/>
    <w:rsid w:val="004B5CA2"/>
    <w:rsid w:val="006A0292"/>
    <w:rsid w:val="00BF3D62"/>
    <w:rsid w:val="00C4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1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473">
                  <w:marLeft w:val="0"/>
                  <w:marRight w:val="0"/>
                  <w:marTop w:val="0"/>
                  <w:marBottom w:val="0"/>
                  <w:divBdr>
                    <w:top w:val="single" w:sz="24" w:space="11" w:color="2066A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2024-03-25T05:48:00Z</dcterms:created>
  <dcterms:modified xsi:type="dcterms:W3CDTF">2024-03-25T05:54:00Z</dcterms:modified>
</cp:coreProperties>
</file>