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07" w:rsidRDefault="00EE7C07" w:rsidP="00EE7C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E7C07" w:rsidRDefault="00EE7C07" w:rsidP="00EE7C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5886" cy="3848432"/>
            <wp:effectExtent l="19050" t="0" r="0" b="0"/>
            <wp:docPr id="1" name="Рисунок 1" descr="Что нового в маркировке с 1 ноября 2022 го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нового в маркировке с 1 ноября 2022 года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546" cy="385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C07" w:rsidRPr="00EE7C07" w:rsidRDefault="00EE7C07" w:rsidP="00EE7C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E7C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Что нового в маркировке с 1 ноября 2022 года.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сведения об обороте маркированной воды в Честный ЗНАК можно будет только через оператора ЭДО в виде объемно-сортового учета (ОСУ). В статье расскажем, что это значит для бизнеса, как работать по новым правилам и какие штрафы последуют, если их не соблюдать.</w:t>
      </w:r>
    </w:p>
    <w:p w:rsidR="00EE7C07" w:rsidRPr="00EE7C07" w:rsidRDefault="00EE7C07" w:rsidP="00EE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 маркировке с 1 ноября 2022 года.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7C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Зачем нужна маркировка упакованной воды.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несколько лет назад питьевая вода была самым подделываемым продуктом в России. 25-30 %, а в некоторых регионах – до 80 % 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бутилированной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были 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контрафактом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Производители, не мудрствуя лукаво, разливали из обычной водопроводной городской сети воду по бутылкам и продавали, накручивая ценник. Об очистке до высокого качества и полного соответствия санитарным нормам беспокоились далеко не все.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исследованию 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Роскачества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только девять образцов питьевой воды из 58 проверенных полностью соответствовали показателям качества и безопасности.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введения маркировки 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бутилированной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стало очищение рынка от фальсификата.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hyperlink r:id="rId6" w:tgtFrame="_blank" w:history="1">
        <w:r w:rsidRPr="00EE7C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постановлением Правительства РФ № 841 от 31 мая 2021</w:t>
        </w:r>
      </w:hyperlink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определили сроки и правила маркировки упакованной воды:</w:t>
      </w:r>
    </w:p>
    <w:p w:rsidR="00EE7C07" w:rsidRPr="00EE7C07" w:rsidRDefault="00EE7C07" w:rsidP="00EE7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апреля 2020 по 1 июня 2021 — эксперимент по маркировке упакованной в</w:t>
      </w:r>
      <w:hyperlink r:id="rId7" w:tgtFrame="_blank" w:history="1">
        <w:proofErr w:type="gramStart"/>
        <w:r w:rsidRPr="00EE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</w:hyperlink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gram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C07" w:rsidRPr="00EE7C07" w:rsidRDefault="00EE7C07" w:rsidP="00EE7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сентября 2021 — старт обязательной регистрации в системе маркировки.</w:t>
      </w:r>
    </w:p>
    <w:p w:rsidR="00EE7C07" w:rsidRPr="00EE7C07" w:rsidRDefault="00EE7C07" w:rsidP="00EE7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декабря 2021 — маркировка становится обязательной для категории «минеральная вода».</w:t>
      </w:r>
    </w:p>
    <w:p w:rsidR="00EE7C07" w:rsidRPr="00EE7C07" w:rsidRDefault="00EE7C07" w:rsidP="00EE7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марта 2022 — маркировка становится обязательной для остальных категорий питьевой воды.</w:t>
      </w:r>
    </w:p>
    <w:p w:rsidR="00EE7C07" w:rsidRPr="00EE7C07" w:rsidRDefault="00EE7C07" w:rsidP="00EE7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 1 ноября 2022</w:t>
      </w: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обязательна передача сведений об обороте маркированной воды (объемно-сортовой учет).</w:t>
      </w:r>
    </w:p>
    <w:p w:rsidR="00EE7C07" w:rsidRPr="00EE7C07" w:rsidRDefault="00EE7C07" w:rsidP="00EE7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марта 2023 — обязательна передача сведений о розничной продаже.</w:t>
      </w:r>
    </w:p>
    <w:p w:rsidR="00EE7C07" w:rsidRPr="00EE7C07" w:rsidRDefault="00EE7C07" w:rsidP="00EE7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 декабря 2023 — общепит, образовательные учреждения, детские сады и больницы, которые закупают 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бутилированную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 для собственных нужд, должны передавать сведения в Честный знак.</w:t>
      </w:r>
    </w:p>
    <w:p w:rsidR="00EE7C07" w:rsidRPr="00EE7C07" w:rsidRDefault="00EE7C07" w:rsidP="00EE7C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марта 2025 — передача сведений об обороте маркированной воды (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поэкземплярный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учет).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время эксперимента и после его завершения маркировать будут группу товаров с </w:t>
      </w:r>
      <w:r w:rsidRPr="00E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кодом 2201 ТН ВЭД ЕАЭС</w:t>
      </w: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 не всю группу, а только 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бутилированную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газированную и негазированную воду, в составе которой нет сахара или других 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подсластителей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EE7C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Выбрать комплексное решение для работы в системе обязательной маркировки.</w:t>
        </w:r>
      </w:hyperlink>
    </w:p>
    <w:p w:rsidR="00EE7C07" w:rsidRPr="00EE7C07" w:rsidRDefault="00EE7C07" w:rsidP="00EE7C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7C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 такое </w:t>
      </w:r>
      <w:proofErr w:type="spellStart"/>
      <w:proofErr w:type="gramStart"/>
      <w:r w:rsidRPr="00EE7C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объемное-сортовой</w:t>
      </w:r>
      <w:proofErr w:type="spellEnd"/>
      <w:proofErr w:type="gramEnd"/>
      <w:r w:rsidRPr="00EE7C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учет (ОСУ).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Объемно-сортовой или объемно-артикульный учет — это учет товара не по каждой единице, а по количеству в целом. В нем отражают код товара (GTIN) и количество минимальной потребительской упаковки в штуках. В Честный ЗНАК передается код партии, а не каждого экземпляра товара.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 вводится для производителей, оптовиков, импортеров и розничных точек молочной продукции и упакованной воды. Это значит, что участники оборота должны передавать в систему маркировки сведения при отгрузке, приемке и выводе товара из оборота. Для молока и молочной продукции правило действует с 1 сентября, для упакованной воды — </w:t>
      </w:r>
      <w:r w:rsidRPr="00E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1 ноября 2022 года</w:t>
      </w: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 предполагает, что информацию обо всех перемещениях товара необходимо передавать в систему маркировки. Делается это с помощью электронного документооборота: участники указывают код товара — GTIN, заполняют поле «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НомУпак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 количество продукции в УПД, УКД, исправленном УПД (ИУПД).</w:t>
      </w: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указывать сведения о передаче маркированного товара в ОСУ, читайте в </w:t>
      </w:r>
      <w:hyperlink r:id="rId9" w:tgtFrame="_blank" w:history="1">
        <w:r w:rsidRPr="00EE7C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методических рекомендациях</w:t>
        </w:r>
      </w:hyperlink>
      <w:hyperlink r:id="rId10" w:tgtFrame="_blank" w:history="1">
        <w:r w:rsidRPr="00EE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Честного 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Подключиться к системе электронного документооборота для целей обязательной маркировки. </w:t>
      </w:r>
      <w:hyperlink r:id="rId11" w:tgtFrame="_blank" w:history="1">
        <w:r w:rsidRPr="00EE7C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Подать заявку</w:t>
        </w:r>
      </w:hyperlink>
      <w:r w:rsidRPr="00E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7C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 с 1 ноября 2022 года </w:t>
      </w:r>
      <w:proofErr w:type="gramStart"/>
      <w:r w:rsidRPr="00EE7C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обязаны</w:t>
      </w:r>
      <w:proofErr w:type="gramEnd"/>
      <w:r w:rsidRPr="00EE7C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делать розница и общепит.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так, с 1 ноября вступает в силу новое требование</w:t>
      </w:r>
      <w:r w:rsidRPr="00E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</w:t>
      </w: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подтверждать через ЭДО в </w:t>
      </w:r>
      <w:proofErr w:type="gram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Честном</w:t>
      </w:r>
      <w:proofErr w:type="gram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ЗНАКе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 приняли маркированную продукцию в потребительской упаковке от поставщика. Требование касается розницы и заведений общепита, которые продают воду в упакованном виде через кассу. Даже если продаете какой-то один вид воды, например воду без газа объемом 0,5 л.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 </w:t>
      </w:r>
      <w:r w:rsidRPr="00E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1 ноября 2022 года обязаны</w:t>
      </w: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розница и общепит (заведения, которые продают воду через кассу и при этом списывают маркированную воду):</w:t>
      </w:r>
    </w:p>
    <w:p w:rsidR="00EE7C07" w:rsidRPr="00EE7C07" w:rsidRDefault="00EE7C07" w:rsidP="00EE7C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Подтверждайте через ЭДО в </w:t>
      </w:r>
      <w:proofErr w:type="gram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Честном</w:t>
      </w:r>
      <w:proofErr w:type="gram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ЗНАКе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 приняли воду в потребительской упаковке от поставщика.</w:t>
      </w:r>
    </w:p>
    <w:p w:rsidR="00EE7C07" w:rsidRPr="00EE7C07" w:rsidRDefault="00EE7C07" w:rsidP="00EE7C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списании выводите воду из оборота самостоятельно. В Честный ЗНАК передавайте сведения о выводе из оборота по причинам, не являющимся продажей в розницу, например списание при инвентаризации или при приготовлении еды (</w:t>
      </w:r>
      <w:r w:rsidRPr="00E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 3 </w:t>
      </w:r>
      <w:hyperlink r:id="rId12" w:tgtFrame="_blank" w:history="1">
        <w:r w:rsidRPr="00EE7C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Постановления Правительства РФ от 31.05.2021 № 841</w:t>
        </w:r>
      </w:hyperlink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Общепит: заведения, которые не продают упакованную воду через кассу, используют только для приготовления блюд:</w:t>
      </w:r>
    </w:p>
    <w:p w:rsidR="00EE7C07" w:rsidRPr="00EE7C07" w:rsidRDefault="00EE7C07" w:rsidP="00EE7C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отсрочка. </w:t>
      </w:r>
      <w:proofErr w:type="gramStart"/>
      <w:r w:rsidRPr="00E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 1 декабря 2023 года</w:t>
      </w: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нужно регистрироваться в Честном 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ЗНАКе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работать с ЭДО — выводить воду из оборота за вас будет поставщик.</w:t>
      </w:r>
      <w:proofErr w:type="gramEnd"/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ЭДО подключают, чтобы получать накладные на маркированный товар в формате универсальных передаточных документов (УПД). Можно подключить отдельно, но удобнее, если ЭДО встроен в учетную систему, которой вы пользуетесь. Например, </w:t>
      </w:r>
      <w:hyperlink r:id="rId13" w:tgtFrame="_blank" w:history="1">
        <w:proofErr w:type="spellStart"/>
        <w:r w:rsidRPr="00EE7C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Контур</w:t>
        </w:r>
        <w:proofErr w:type="gramStart"/>
        <w:r w:rsidRPr="00EE7C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.М</w:t>
        </w:r>
        <w:proofErr w:type="gramEnd"/>
        <w:r w:rsidRPr="00EE7C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аркет</w:t>
        </w:r>
        <w:proofErr w:type="spellEnd"/>
      </w:hyperlink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электронные документы от 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"https://kontur.ru/diadoc/features?p=f08240" \t "_blank" </w:instrText>
      </w: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E7C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Диадока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 нужно переключаться между двумя сервисами.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7C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Штрафы за нарушения.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продавать воду без нанесенной маркировки, можно получить административный штраф (</w:t>
      </w:r>
      <w:r w:rsidRPr="00E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 2 ст. 15.12 </w:t>
      </w:r>
      <w:proofErr w:type="spellStart"/>
      <w:r w:rsidRPr="00E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КоАП</w:t>
      </w:r>
      <w:proofErr w:type="spellEnd"/>
      <w:r w:rsidRPr="00E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РФ</w:t>
      </w: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EE7C07" w:rsidRPr="00EE7C07" w:rsidRDefault="00EE7C07" w:rsidP="00EE7C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ИП: от 5000 до 10 000 рублей с конфискацией предметов правонарушения;</w:t>
      </w:r>
    </w:p>
    <w:p w:rsidR="00EE7C07" w:rsidRPr="00EE7C07" w:rsidRDefault="00EE7C07" w:rsidP="00EE7C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 50 000 до 300 000 рублей с конфискацией предметов правонарушения.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торгуете водой и после 1 ноября не работаете с ЭДО, грозит административный штраф (</w:t>
      </w:r>
      <w:r w:rsidRPr="00E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 1 ст. 15.12 </w:t>
      </w:r>
      <w:proofErr w:type="spellStart"/>
      <w:r w:rsidRPr="00E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КоАП</w:t>
      </w:r>
      <w:proofErr w:type="spellEnd"/>
      <w:r w:rsidRPr="00EE7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РФ</w:t>
      </w: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EE7C07" w:rsidRPr="00EE7C07" w:rsidRDefault="00EE7C07" w:rsidP="00EE7C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ИП: от 5000 до 10 000 рублей с конфискацией предметов правонарушения;</w:t>
      </w:r>
    </w:p>
    <w:p w:rsidR="00EE7C07" w:rsidRPr="00EE7C07" w:rsidRDefault="00EE7C07" w:rsidP="00EE7C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 50 000 до 100 000 рублей с конфискацией предметов правонарушения.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EE7C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Проверить фирму или ИП по критериям «</w:t>
        </w:r>
        <w:proofErr w:type="spellStart"/>
        <w:r w:rsidRPr="00EE7C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антиотмывочного</w:t>
        </w:r>
        <w:proofErr w:type="spellEnd"/>
        <w:r w:rsidRPr="00EE7C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» закона № 115</w:t>
        </w:r>
        <w:r w:rsidRPr="00EE7C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noBreakHyphen/>
          <w:t>ФЗ.</w:t>
        </w:r>
      </w:hyperlink>
    </w:p>
    <w:p w:rsidR="00EE7C07" w:rsidRPr="00EE7C07" w:rsidRDefault="00EE7C07" w:rsidP="00EE7C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7C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Чек-лист: объемно-сортовой учёт и ЭДО маркировки упакованной воды.</w:t>
      </w:r>
    </w:p>
    <w:p w:rsidR="00EE7C07" w:rsidRPr="00EE7C07" w:rsidRDefault="00EE7C07" w:rsidP="00EE7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было сказано выше, с 1 ноября в обязательном порядке для участников оборота упакованной воды необходимо передавать сведения через ЭДО в ОСУ, а так же передавать сведений в Честный ЗНАК о выводе из оборота по прочим причинам (не являющимся продажей в розницу).</w:t>
      </w: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Необходимо:</w:t>
      </w:r>
    </w:p>
    <w:p w:rsidR="00EE7C07" w:rsidRPr="00EE7C07" w:rsidRDefault="00EE7C07" w:rsidP="00EE7C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регистрацию в </w:t>
      </w:r>
      <w:hyperlink r:id="rId15" w:tgtFrame="_blank" w:history="1">
        <w:r w:rsidRPr="00EE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Честный ЗНАК</w:t>
        </w:r>
      </w:hyperlink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C07" w:rsidRPr="00EE7C07" w:rsidRDefault="00EE7C07" w:rsidP="00EE7C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товарную группу «Упакованная вода» (в личном кабинете Честный ЗНАК, далее в ЛК Честный ЗНАК)</w:t>
      </w:r>
    </w:p>
    <w:p w:rsidR="00EE7C07" w:rsidRPr="00EE7C07" w:rsidRDefault="00EE7C07" w:rsidP="00EE7C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</w:t>
      </w:r>
      <w:hyperlink r:id="rId16" w:tgtFrame="_blank" w:history="1">
        <w:r w:rsidRPr="00EE7C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УКЭП</w:t>
        </w:r>
      </w:hyperlink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типовой комплект документов с 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Оператором-ЦРПТ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ЛК Честный ЗНАК)</w:t>
      </w:r>
    </w:p>
    <w:p w:rsidR="00EE7C07" w:rsidRPr="00EE7C07" w:rsidRDefault="00EE7C07" w:rsidP="00EE7C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провайдера и настроить работу по ЭДО с поставщиками\покупателями:1. Подписать 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соглашение\заявление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переходе на ЭДО с контрагентами</w:t>
      </w:r>
      <w:proofErr w:type="gram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Отправить приглашение контрагентам для старта работы по ЭДО3. Провести отгрузку и приемку по ЭДО с передачей данных объемно-сортовом формате (</w:t>
      </w:r>
      <w:hyperlink r:id="rId17" w:tgtFrame="_blank" w:history="1">
        <w:r w:rsidRPr="00EE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02GTIN37кол-во</w:t>
        </w:r>
      </w:hyperlink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маркированному товару в УПД.4. Проверить обработку УПД без ошибок и отображение в личном кабинете Честный ЗНАК.</w:t>
      </w:r>
    </w:p>
    <w:p w:rsidR="00EE7C07" w:rsidRPr="00EE7C07" w:rsidRDefault="00EE7C07" w:rsidP="00EE7C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Протестировать </w:t>
      </w:r>
      <w:hyperlink r:id="rId18" w:tgtFrame="_blank" w:history="1">
        <w:r w:rsidRPr="00EE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вывод из оборота</w:t>
        </w:r>
      </w:hyperlink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объемно-сортовом формате в ЛК Честный ЗНАК при отгрузке 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неучастнику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HoReCa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госучереждения</w:t>
      </w:r>
      <w:proofErr w:type="spellEnd"/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офисы и другие контрагенты, которые приобретают упакованную воду для собственных нужд)</w:t>
      </w:r>
    </w:p>
    <w:p w:rsidR="00EE7C07" w:rsidRPr="00EE7C07" w:rsidRDefault="00EE7C07" w:rsidP="00EE7C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розничного звена рекомендуется заранее проверить ККТ на возможность работы с маркированной продукцией (</w:t>
      </w:r>
      <w:hyperlink r:id="rId19" w:tgtFrame="_blank" w:history="1">
        <w:r w:rsidRPr="00EE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</w:t>
        </w:r>
      </w:hyperlink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7C07" w:rsidRPr="00EE7C07" w:rsidRDefault="00EE7C07" w:rsidP="00EE7C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необходимость с 1 ноября 2022 года при выбытии товара из оборота по причинам, не являющимся продажей в розницу (использование для собственных </w:t>
      </w:r>
      <w:r w:rsidRPr="00EE7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нужд, использование для собственных нужд покупателем, безвозмездная передача, истечение срока годности, утилизация, утрата и др.), подавать соответствующие сведения в систему цифровой маркировки Честный ЗНАК.</w:t>
      </w:r>
    </w:p>
    <w:p w:rsidR="00A72C19" w:rsidRDefault="00A72C19"/>
    <w:sectPr w:rsidR="00A72C19" w:rsidSect="00EE7C07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F44"/>
    <w:multiLevelType w:val="multilevel"/>
    <w:tmpl w:val="FCDE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B58E8"/>
    <w:multiLevelType w:val="multilevel"/>
    <w:tmpl w:val="06CA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E01DB"/>
    <w:multiLevelType w:val="multilevel"/>
    <w:tmpl w:val="9E4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985358"/>
    <w:multiLevelType w:val="multilevel"/>
    <w:tmpl w:val="3A8E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A20E3"/>
    <w:multiLevelType w:val="multilevel"/>
    <w:tmpl w:val="94B4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F2A75"/>
    <w:multiLevelType w:val="multilevel"/>
    <w:tmpl w:val="057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7C07"/>
    <w:rsid w:val="00A72C19"/>
    <w:rsid w:val="00EE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19"/>
  </w:style>
  <w:style w:type="paragraph" w:styleId="1">
    <w:name w:val="heading 1"/>
    <w:basedOn w:val="a"/>
    <w:link w:val="10"/>
    <w:uiPriority w:val="9"/>
    <w:qFormat/>
    <w:rsid w:val="00EE7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C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C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EE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7C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ur.ru/markirovka/features?p=f08240" TargetMode="External"/><Relationship Id="rId13" Type="http://schemas.openxmlformats.org/officeDocument/2006/relationships/hyperlink" Target="https://kontur.ru/market/features?p=f08240" TargetMode="External"/><Relationship Id="rId18" Type="http://schemas.openxmlformats.org/officeDocument/2006/relationships/hyperlink" Target="https://xn--80ajghhoc2aj1c8b.xn--p1ai/business/doc/?id=%D0%92%D1%8B%D0%B2%D0%BE%D0%B4_%D1%82%D0%BE%D0%B2%D0%B0%D1%80%D0%B0_%D0%B8%D0%B7_%D0%BE%D0%B1%D0%BE%D1%80%D0%BE%D1%82%D0%B0_%D0%B2%D0%BE%D0%B4%D0%B0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ublication.pravo.gov.ru/Document/View/0001202106020026" TargetMode="External"/><Relationship Id="rId12" Type="http://schemas.openxmlformats.org/officeDocument/2006/relationships/hyperlink" Target="http://publication.pravo.gov.ru/Document/View/0001202106020026" TargetMode="External"/><Relationship Id="rId17" Type="http://schemas.openxmlformats.org/officeDocument/2006/relationships/hyperlink" Target="https://xn--80ajghhoc2aj1c8b.xn--p1ai/business/doc/?id=%D0%9C%D0%B5%D1%82%D0%BE%D0%B4%D0%B8%D1%87%D0%B5%D1%81%D0%BA%D0%B8%D0%B5_%D1%80%D0%B5%D0%BA%D0%BE%D0%BC%D0%B5%D0%BD%D0%B4%D0%B0%D1%86%D0%B8%D0%B8_%D0%BF%D0%BE_%D0%BE%D1%84%D0%BE%D1%80%D0%BC%D0%BB%D0%B5%D0%BD%D0%B8%D1%8E_%D0%B4%D0%BE%D0%BA%D1%83%D0%BC%D0%B5%D0%BD%D1%82%D0%BE%D0%B2_%D0%AD%D0%94%D0%9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ntur.ru/kep?p=f0824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6020026" TargetMode="External"/><Relationship Id="rId11" Type="http://schemas.openxmlformats.org/officeDocument/2006/relationships/hyperlink" Target="https://kontur.ru/diadoc/features?p=f0824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xn--80ajghhoc2aj1c8b.xn--p1ai/business/projects/water/registration/" TargetMode="External"/><Relationship Id="rId10" Type="http://schemas.openxmlformats.org/officeDocument/2006/relationships/hyperlink" Target="https://xn--80ajghhoc2aj1c8b.xn--p1ai/upload/docs/%D0%9C%D0%B5%D1%82%D0%BE%D0%B4%D0%B8%D1%87%D0%B5%D1%81%D0%BA%D0%B8%D0%B5_%D1%80%D0%B5%D0%BA%D0%BE%D0%BC%D0%B5%D0%BD%D0%B4%D0%B0%D1%86%D0%B8%D0%B8_%D0%BF%D0%BE_%D0%BE%D1%84%D0%BE%D1%80%D0%BC%D0%BB%D0%B5%D0%BD%D0%B8%D1%8E_%D0%B4%D0%BE%D0%BA%D1%83%D0%BC%D0%B5%D0%BD%D1%82%D0%BE%D0%B2_%D0%AD%D0%94%D0%9E.html" TargetMode="External"/><Relationship Id="rId19" Type="http://schemas.openxmlformats.org/officeDocument/2006/relationships/hyperlink" Target="https://xn--80ajghhoc2aj1c8b.xn--p1ai/upload/2022-06-30%20%D0%B2%D0%BE%D0%B4%D0%B0%20%D1%80%D0%BE%D0%B7%D0%BD%D0%B8%D1%86%D0%B0%20QR%20(4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upload/docs/%D0%9C%D0%B5%D1%82%D0%BE%D0%B4%D0%B8%D1%87%D0%B5%D1%81%D0%BA%D0%B8%D0%B5_%D1%80%D0%B5%D0%BA%D0%BE%D0%BC%D0%B5%D0%BD%D0%B4%D0%B0%D1%86%D0%B8%D0%B8_%D0%BF%D0%BE_%D0%BE%D1%84%D0%BE%D1%80%D0%BC%D0%BB%D0%B5%D0%BD%D0%B8%D1%8E_%D0%B4%D0%BE%D0%BA%D1%83%D0%BC%D0%B5%D0%BD%D1%82%D0%BE%D0%B2_%D0%AD%D0%94%D0%9E.html" TargetMode="External"/><Relationship Id="rId14" Type="http://schemas.openxmlformats.org/officeDocument/2006/relationships/hyperlink" Target="https://kontur.ru/prizma/features?p=f08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1435</Words>
  <Characters>8186</Characters>
  <Application>Microsoft Office Word</Application>
  <DocSecurity>0</DocSecurity>
  <Lines>68</Lines>
  <Paragraphs>19</Paragraphs>
  <ScaleCrop>false</ScaleCrop>
  <Company>Krokoz™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Kamkova</dc:creator>
  <cp:lastModifiedBy>Kamkova</cp:lastModifiedBy>
  <cp:revision>1</cp:revision>
  <dcterms:created xsi:type="dcterms:W3CDTF">2022-10-17T09:42:00Z</dcterms:created>
  <dcterms:modified xsi:type="dcterms:W3CDTF">2022-10-17T09:46:00Z</dcterms:modified>
</cp:coreProperties>
</file>