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EE" w:rsidRPr="001A6633" w:rsidRDefault="00B574EE" w:rsidP="001A6633">
      <w:pPr>
        <w:ind w:left="-567" w:right="-285" w:firstLine="567"/>
        <w:jc w:val="center"/>
        <w:rPr>
          <w:b/>
        </w:rPr>
      </w:pPr>
      <w:r w:rsidRPr="001A6633">
        <w:rPr>
          <w:b/>
        </w:rPr>
        <w:t>ИТОГИ</w:t>
      </w:r>
    </w:p>
    <w:p w:rsidR="00B574EE" w:rsidRPr="001A6633" w:rsidRDefault="00B574EE" w:rsidP="001A6633">
      <w:pPr>
        <w:ind w:left="-567" w:right="-285" w:firstLine="567"/>
        <w:jc w:val="center"/>
        <w:rPr>
          <w:b/>
        </w:rPr>
      </w:pPr>
      <w:r w:rsidRPr="001A6633">
        <w:rPr>
          <w:b/>
        </w:rPr>
        <w:t>СОЦИАЛЬНО-ЭКОНОМИЧЕСКОГО РАЗВИТИЯ РАЙОНА</w:t>
      </w:r>
    </w:p>
    <w:p w:rsidR="00B574EE" w:rsidRPr="001A6633" w:rsidRDefault="000B4C27" w:rsidP="001A6633">
      <w:pPr>
        <w:ind w:left="-567" w:right="-285" w:firstLine="567"/>
        <w:jc w:val="center"/>
        <w:rPr>
          <w:b/>
        </w:rPr>
      </w:pPr>
      <w:r w:rsidRPr="001A6633">
        <w:rPr>
          <w:b/>
        </w:rPr>
        <w:t xml:space="preserve">ЗА </w:t>
      </w:r>
      <w:r w:rsidR="00852E95" w:rsidRPr="001A6633">
        <w:rPr>
          <w:b/>
        </w:rPr>
        <w:t xml:space="preserve"> </w:t>
      </w:r>
      <w:r w:rsidR="00B574EE" w:rsidRPr="001A6633">
        <w:rPr>
          <w:b/>
        </w:rPr>
        <w:t>202</w:t>
      </w:r>
      <w:r w:rsidR="009E6348" w:rsidRPr="001A6633">
        <w:rPr>
          <w:b/>
        </w:rPr>
        <w:t>2</w:t>
      </w:r>
      <w:r w:rsidR="00B574EE" w:rsidRPr="001A6633">
        <w:rPr>
          <w:b/>
        </w:rPr>
        <w:t xml:space="preserve">  год.</w:t>
      </w:r>
    </w:p>
    <w:p w:rsidR="00B574EE" w:rsidRPr="001A6633" w:rsidRDefault="00B574EE" w:rsidP="001A6633">
      <w:pPr>
        <w:ind w:left="-567" w:right="-285" w:firstLine="567"/>
        <w:jc w:val="both"/>
        <w:rPr>
          <w:b/>
        </w:rPr>
      </w:pPr>
    </w:p>
    <w:p w:rsidR="00B574EE" w:rsidRPr="001A6633" w:rsidRDefault="00B574EE" w:rsidP="001A6633">
      <w:pPr>
        <w:ind w:left="-567" w:right="-285" w:firstLine="567"/>
        <w:jc w:val="both"/>
        <w:rPr>
          <w:b/>
        </w:rPr>
      </w:pPr>
      <w:r w:rsidRPr="001A6633">
        <w:t>Итоги социально-экономического развития Краснокутского муниципального</w:t>
      </w:r>
      <w:r w:rsidR="00000A93" w:rsidRPr="001A6633">
        <w:t xml:space="preserve"> района Саратовской области за   202</w:t>
      </w:r>
      <w:r w:rsidR="009E6348" w:rsidRPr="001A6633">
        <w:t>2</w:t>
      </w:r>
      <w:r w:rsidR="00000A93" w:rsidRPr="001A6633">
        <w:t xml:space="preserve"> год</w:t>
      </w:r>
      <w:r w:rsidRPr="001A6633">
        <w:t xml:space="preserve"> характеризуются следующими показателями:</w:t>
      </w:r>
    </w:p>
    <w:p w:rsidR="00464940" w:rsidRPr="001A6633" w:rsidRDefault="00464940" w:rsidP="001A6633">
      <w:pPr>
        <w:ind w:left="-567" w:right="-285" w:firstLine="567"/>
        <w:jc w:val="both"/>
        <w:rPr>
          <w:b/>
          <w:smallCaps/>
          <w:shadow/>
          <w:spacing w:val="30"/>
        </w:rPr>
      </w:pPr>
    </w:p>
    <w:p w:rsidR="00000A93" w:rsidRPr="001A6633" w:rsidRDefault="00F82989" w:rsidP="001A6633">
      <w:pPr>
        <w:ind w:left="-567" w:right="-285" w:firstLine="567"/>
        <w:jc w:val="center"/>
        <w:rPr>
          <w:b/>
          <w:smallCaps/>
          <w:shadow/>
          <w:spacing w:val="30"/>
        </w:rPr>
      </w:pPr>
      <w:r w:rsidRPr="001A6633">
        <w:rPr>
          <w:b/>
          <w:smallCaps/>
          <w:shadow/>
          <w:spacing w:val="30"/>
        </w:rPr>
        <w:t>Сельское хозяйство</w:t>
      </w:r>
    </w:p>
    <w:p w:rsidR="009E6348" w:rsidRPr="001A6633" w:rsidRDefault="009E6348" w:rsidP="001A6633">
      <w:pPr>
        <w:ind w:left="-567" w:right="-285" w:firstLine="567"/>
        <w:jc w:val="both"/>
      </w:pPr>
      <w:r w:rsidRPr="001A6633">
        <w:t>Основу экономики Краснокутского муниципального района составляет агропромышленный комплекс, где имеются большие возможности для инвестиционного роста, поэтому главная задача – дальнейшее его развитие и поддержка.</w:t>
      </w:r>
    </w:p>
    <w:p w:rsidR="009E6348" w:rsidRPr="001A6633" w:rsidRDefault="009E6348" w:rsidP="001A6633">
      <w:pPr>
        <w:ind w:left="-567" w:right="-285" w:firstLine="567"/>
        <w:jc w:val="both"/>
      </w:pPr>
      <w:r w:rsidRPr="001A6633">
        <w:t xml:space="preserve">В районе сельским хозяйством занимаются 87 </w:t>
      </w:r>
      <w:proofErr w:type="spellStart"/>
      <w:r w:rsidRPr="001A6633">
        <w:t>сельхозтоваропроизводителей</w:t>
      </w:r>
      <w:proofErr w:type="spellEnd"/>
      <w:r w:rsidRPr="001A6633">
        <w:t>, где трудится свыше 1 тыс. человек.</w:t>
      </w:r>
    </w:p>
    <w:p w:rsidR="009E6348" w:rsidRPr="001A6633" w:rsidRDefault="009E6348" w:rsidP="001A6633">
      <w:pPr>
        <w:ind w:left="-567" w:right="-285" w:firstLine="567"/>
        <w:jc w:val="both"/>
      </w:pPr>
      <w:r w:rsidRPr="001A6633">
        <w:t>За 2022 год произведено валовой продукции сельского хозяйства района на сумму свыше 5 миллиардов рублей.</w:t>
      </w:r>
    </w:p>
    <w:p w:rsidR="009E6348" w:rsidRPr="001A6633" w:rsidRDefault="009E6348" w:rsidP="001A6633">
      <w:pPr>
        <w:ind w:left="-567" w:right="-285" w:firstLine="567"/>
        <w:jc w:val="both"/>
      </w:pPr>
      <w:proofErr w:type="gramStart"/>
      <w:r w:rsidRPr="001A6633">
        <w:t>В уходящем году был собран рекордный урожай зерна за последние 25 лет – 255,2 тыс. тонн (в 1997 году – 275 тыс. тонн).</w:t>
      </w:r>
      <w:proofErr w:type="gramEnd"/>
      <w:r w:rsidRPr="001A6633">
        <w:t xml:space="preserve"> По валовому сбору зерновых Краснокутский район занял 6 место по области и 3 место в Левобережной зоне.</w:t>
      </w:r>
    </w:p>
    <w:p w:rsidR="009E6348" w:rsidRPr="001A6633" w:rsidRDefault="009E6348" w:rsidP="001A6633">
      <w:pPr>
        <w:ind w:left="-567" w:right="-285" w:firstLine="567"/>
        <w:jc w:val="both"/>
      </w:pPr>
      <w:r w:rsidRPr="001A6633">
        <w:t xml:space="preserve">Наивысших показателей по сбору зерновых достигли хозяйства под руководством </w:t>
      </w:r>
      <w:proofErr w:type="spellStart"/>
      <w:r w:rsidRPr="001A6633">
        <w:t>Таспаева</w:t>
      </w:r>
      <w:proofErr w:type="spellEnd"/>
      <w:r w:rsidRPr="001A6633">
        <w:t xml:space="preserve"> </w:t>
      </w:r>
      <w:proofErr w:type="spellStart"/>
      <w:r w:rsidRPr="001A6633">
        <w:t>Нурлана</w:t>
      </w:r>
      <w:proofErr w:type="spellEnd"/>
      <w:r w:rsidRPr="001A6633">
        <w:t xml:space="preserve"> </w:t>
      </w:r>
      <w:proofErr w:type="spellStart"/>
      <w:r w:rsidRPr="001A6633">
        <w:t>Султангалиевича</w:t>
      </w:r>
      <w:proofErr w:type="spellEnd"/>
      <w:r w:rsidRPr="001A6633">
        <w:t xml:space="preserve">, Зайцева Юрия Ивановича, Бабич Олега </w:t>
      </w:r>
      <w:proofErr w:type="spellStart"/>
      <w:r w:rsidRPr="001A6633">
        <w:t>Виктровича</w:t>
      </w:r>
      <w:proofErr w:type="spellEnd"/>
      <w:r w:rsidRPr="001A6633">
        <w:t xml:space="preserve">, </w:t>
      </w:r>
      <w:proofErr w:type="spellStart"/>
      <w:r w:rsidRPr="001A6633">
        <w:t>Кушаева</w:t>
      </w:r>
      <w:proofErr w:type="spellEnd"/>
      <w:r w:rsidRPr="001A6633">
        <w:t xml:space="preserve"> Юрия </w:t>
      </w:r>
      <w:proofErr w:type="spellStart"/>
      <w:r w:rsidRPr="001A6633">
        <w:t>Сисенбаевича</w:t>
      </w:r>
      <w:proofErr w:type="spellEnd"/>
      <w:r w:rsidRPr="001A6633">
        <w:t xml:space="preserve">, </w:t>
      </w:r>
      <w:proofErr w:type="spellStart"/>
      <w:r w:rsidRPr="001A6633">
        <w:t>Олейникова</w:t>
      </w:r>
      <w:proofErr w:type="spellEnd"/>
      <w:r w:rsidRPr="001A6633">
        <w:t xml:space="preserve"> Владимира Викторовича.</w:t>
      </w:r>
    </w:p>
    <w:p w:rsidR="009E6348" w:rsidRPr="001A6633" w:rsidRDefault="009E6348" w:rsidP="001A6633">
      <w:pPr>
        <w:ind w:left="-567" w:right="-285" w:firstLine="567"/>
        <w:jc w:val="both"/>
      </w:pPr>
      <w:r w:rsidRPr="001A6633">
        <w:t xml:space="preserve">Из-за продолжительного дождливого периода в осень 2022 года, уборка подсолнечника затянулась до зимы. В районе собрано подсолнечника 29,6 тыс. тонн (119% к прошлому году). По уборке подсолнечника в лидерах руководители </w:t>
      </w:r>
      <w:proofErr w:type="spellStart"/>
      <w:r w:rsidRPr="001A6633">
        <w:t>Каленюк</w:t>
      </w:r>
      <w:proofErr w:type="spellEnd"/>
      <w:r w:rsidRPr="001A6633">
        <w:t xml:space="preserve"> Алексей Валерьевич, </w:t>
      </w:r>
      <w:proofErr w:type="spellStart"/>
      <w:r w:rsidRPr="001A6633">
        <w:t>Лощинин</w:t>
      </w:r>
      <w:proofErr w:type="spellEnd"/>
      <w:r w:rsidRPr="001A6633">
        <w:t xml:space="preserve"> Артем Владимирович. </w:t>
      </w:r>
    </w:p>
    <w:p w:rsidR="009E6348" w:rsidRPr="001A6633" w:rsidRDefault="009E6348" w:rsidP="001A6633">
      <w:pPr>
        <w:ind w:left="-567" w:right="-285" w:firstLine="567"/>
        <w:jc w:val="both"/>
      </w:pPr>
      <w:r w:rsidRPr="001A6633">
        <w:t xml:space="preserve">Стратегическим направлением роста сельхозпроизводства овощных культур остается развитие мелиоративного комплекса. В районе 1300 гектар орошаемых земель, из них 450 гектар под овощными культурами. Несмотря на погодные условия, неблагоприятные для уборки овощных культур собрано овощей – 11,6 тыс. тонн (103% к 2021 году). Наивысших результатов по производству овощей достигли Исаков Владимир Вячеславович и </w:t>
      </w:r>
      <w:proofErr w:type="spellStart"/>
      <w:r w:rsidRPr="001A6633">
        <w:t>Сырбачев</w:t>
      </w:r>
      <w:proofErr w:type="spellEnd"/>
      <w:r w:rsidRPr="001A6633">
        <w:t xml:space="preserve"> Валерий Анатольевич.</w:t>
      </w:r>
    </w:p>
    <w:p w:rsidR="009E6348" w:rsidRPr="001A6633" w:rsidRDefault="009E6348" w:rsidP="001A6633">
      <w:pPr>
        <w:ind w:left="-567" w:right="-285" w:firstLine="567"/>
        <w:jc w:val="both"/>
      </w:pPr>
      <w:r w:rsidRPr="001A6633">
        <w:t xml:space="preserve">В районе сформирована и работает система семеноводства. За последние годы в ФГБНУ «Краснокутская СОС» внесены в </w:t>
      </w:r>
      <w:proofErr w:type="spellStart"/>
      <w:r w:rsidRPr="001A6633">
        <w:t>Госреестр</w:t>
      </w:r>
      <w:proofErr w:type="spellEnd"/>
      <w:r w:rsidRPr="001A6633">
        <w:t xml:space="preserve"> новые перспективные сорта яровой пшеницы, ячменя, нута, а также многолетних трав. В 2022 году заложили питомники озимой пшеницы все сорта Саратовской селекции: Анастасия, Подруга, </w:t>
      </w:r>
      <w:proofErr w:type="spellStart"/>
      <w:r w:rsidRPr="001A6633">
        <w:t>Новоершовская</w:t>
      </w:r>
      <w:proofErr w:type="spellEnd"/>
      <w:r w:rsidRPr="001A6633">
        <w:t xml:space="preserve">. Также заложены посевы озимой пшеницы Ростовской селекции сорт Донская безостая, </w:t>
      </w:r>
      <w:proofErr w:type="spellStart"/>
      <w:r w:rsidRPr="001A6633">
        <w:t>оригинатором</w:t>
      </w:r>
      <w:proofErr w:type="spellEnd"/>
      <w:r w:rsidRPr="001A6633">
        <w:t xml:space="preserve"> которой является Краснокутская опытная станция.</w:t>
      </w:r>
    </w:p>
    <w:p w:rsidR="009E6348" w:rsidRPr="001A6633" w:rsidRDefault="009E6348" w:rsidP="001A6633">
      <w:pPr>
        <w:ind w:left="-567" w:right="-285" w:firstLine="567"/>
        <w:jc w:val="both"/>
      </w:pPr>
      <w:r w:rsidRPr="001A6633">
        <w:t>Под сев 2023 года семена зерновых и зернобобовых культур в районе засыпаны в полном объеме. Исключение составляют семена кукурузы, которые завозят перед посевом. Большая часть семян масличных культур засыпано, к покупке в весенний период остаются гибриды подсолнечника.</w:t>
      </w:r>
    </w:p>
    <w:p w:rsidR="009E6348" w:rsidRPr="001A6633" w:rsidRDefault="009E6348" w:rsidP="001A6633">
      <w:pPr>
        <w:ind w:left="-567" w:right="-285" w:firstLine="567"/>
        <w:jc w:val="both"/>
      </w:pPr>
      <w:r w:rsidRPr="001A6633">
        <w:t>Для поддержания стабильного сбора качественного урожая в последние годы наметилась устойчивая тенденция по наращиванию объемов применения минеральных удобрений.</w:t>
      </w:r>
    </w:p>
    <w:p w:rsidR="009E6348" w:rsidRPr="001A6633" w:rsidRDefault="009E6348" w:rsidP="001A6633">
      <w:pPr>
        <w:ind w:left="-567" w:right="-285" w:firstLine="567"/>
        <w:jc w:val="both"/>
      </w:pPr>
      <w:r w:rsidRPr="001A6633">
        <w:t>Развитие животноводства остается безусловным приоритетом агропромышленного комплекса района.</w:t>
      </w:r>
    </w:p>
    <w:p w:rsidR="009E6348" w:rsidRPr="001A6633" w:rsidRDefault="009E6348" w:rsidP="001A6633">
      <w:pPr>
        <w:ind w:left="-567" w:right="-285" w:firstLine="567"/>
        <w:jc w:val="both"/>
      </w:pPr>
      <w:r w:rsidRPr="001A6633">
        <w:t xml:space="preserve">Положительная динамика по численности крупного рогатого скота, овец и птицы  наблюдается в коллективных предприятиях. </w:t>
      </w:r>
    </w:p>
    <w:p w:rsidR="009E6348" w:rsidRPr="001A6633" w:rsidRDefault="009E6348" w:rsidP="001A6633">
      <w:pPr>
        <w:ind w:left="-567" w:right="-285" w:firstLine="567"/>
        <w:jc w:val="both"/>
      </w:pPr>
      <w:r w:rsidRPr="001A6633">
        <w:t xml:space="preserve">Интенсивно наращивают поголовье крупного рогатого скота и овец </w:t>
      </w:r>
      <w:proofErr w:type="spellStart"/>
      <w:r w:rsidRPr="001A6633">
        <w:t>Таспаев</w:t>
      </w:r>
      <w:proofErr w:type="spellEnd"/>
      <w:r w:rsidRPr="001A6633">
        <w:t xml:space="preserve"> </w:t>
      </w:r>
      <w:proofErr w:type="spellStart"/>
      <w:r w:rsidRPr="001A6633">
        <w:t>Нурлан</w:t>
      </w:r>
      <w:proofErr w:type="spellEnd"/>
      <w:r w:rsidRPr="001A6633">
        <w:t xml:space="preserve"> </w:t>
      </w:r>
      <w:proofErr w:type="spellStart"/>
      <w:r w:rsidRPr="001A6633">
        <w:t>Султангалиевич</w:t>
      </w:r>
      <w:proofErr w:type="spellEnd"/>
      <w:r w:rsidRPr="001A6633">
        <w:t xml:space="preserve">, </w:t>
      </w:r>
      <w:proofErr w:type="spellStart"/>
      <w:r w:rsidRPr="001A6633">
        <w:t>Дуленбаев</w:t>
      </w:r>
      <w:proofErr w:type="spellEnd"/>
      <w:r w:rsidRPr="001A6633">
        <w:t xml:space="preserve"> Булат </w:t>
      </w:r>
      <w:proofErr w:type="spellStart"/>
      <w:r w:rsidRPr="001A6633">
        <w:t>Джексенович</w:t>
      </w:r>
      <w:proofErr w:type="spellEnd"/>
      <w:r w:rsidRPr="001A6633">
        <w:t xml:space="preserve">., </w:t>
      </w:r>
      <w:proofErr w:type="spellStart"/>
      <w:r w:rsidRPr="001A6633">
        <w:t>Ефименко</w:t>
      </w:r>
      <w:proofErr w:type="spellEnd"/>
      <w:r w:rsidRPr="001A6633">
        <w:t xml:space="preserve"> Юрий Васильевич.</w:t>
      </w:r>
    </w:p>
    <w:p w:rsidR="009E6348" w:rsidRPr="001A6633" w:rsidRDefault="009E6348" w:rsidP="001A6633">
      <w:pPr>
        <w:ind w:left="-567" w:right="-285" w:firstLine="567"/>
        <w:jc w:val="both"/>
      </w:pPr>
      <w:r w:rsidRPr="001A6633">
        <w:t>В 2022 год</w:t>
      </w:r>
      <w:proofErr w:type="gramStart"/>
      <w:r w:rsidRPr="001A6633">
        <w:t>у ООО</w:t>
      </w:r>
      <w:proofErr w:type="gramEnd"/>
      <w:r w:rsidRPr="001A6633">
        <w:t xml:space="preserve"> «Заволжская Птицефабрика» было реализовано 10 млн. штук племенного яйца, продано 363 тыс. голов суточного молодняка птицы.</w:t>
      </w:r>
    </w:p>
    <w:p w:rsidR="009E6348" w:rsidRPr="001A6633" w:rsidRDefault="009E6348" w:rsidP="001A6633">
      <w:pPr>
        <w:ind w:left="-567" w:right="-285" w:firstLine="567"/>
        <w:jc w:val="both"/>
      </w:pPr>
      <w:r w:rsidRPr="001A6633">
        <w:t>Не все резервы в животноводстве исчерпаны, поэтому еще одной важной задачей остается поддержка малых форм хозяйствования. Ежегодно администрацией оказывается содействие жителям района в оформлении документов на участие в программах «</w:t>
      </w:r>
      <w:proofErr w:type="spellStart"/>
      <w:r w:rsidRPr="001A6633">
        <w:t>Агростартап</w:t>
      </w:r>
      <w:proofErr w:type="spellEnd"/>
      <w:r w:rsidRPr="001A6633">
        <w:t xml:space="preserve">» и «Семейная </w:t>
      </w:r>
      <w:r w:rsidRPr="001A6633">
        <w:lastRenderedPageBreak/>
        <w:t>ферма».  В 2022 году получателями гранта «</w:t>
      </w:r>
      <w:proofErr w:type="spellStart"/>
      <w:r w:rsidRPr="001A6633">
        <w:t>Агростартап</w:t>
      </w:r>
      <w:proofErr w:type="spellEnd"/>
      <w:r w:rsidRPr="001A6633">
        <w:t xml:space="preserve">» от Краснокутского муниципального района стали 2 участника конкурсного отбора – ИП </w:t>
      </w:r>
      <w:proofErr w:type="spellStart"/>
      <w:r w:rsidRPr="001A6633">
        <w:t>Дуленбаев</w:t>
      </w:r>
      <w:proofErr w:type="spellEnd"/>
      <w:r w:rsidRPr="001A6633">
        <w:t xml:space="preserve"> Д.Д. и ИП </w:t>
      </w:r>
      <w:proofErr w:type="spellStart"/>
      <w:r w:rsidRPr="001A6633">
        <w:t>Уразгалиев</w:t>
      </w:r>
      <w:proofErr w:type="spellEnd"/>
      <w:r w:rsidRPr="001A6633">
        <w:t xml:space="preserve"> А.Ж. На средства грантов приобретено 55 голов крупного рогатого скота и 153 головы мелкого рогатого скота. Уже сейчас 3 участника готовят  документы на конкурсный отбор в 2023 году в программе «</w:t>
      </w:r>
      <w:proofErr w:type="spellStart"/>
      <w:r w:rsidRPr="001A6633">
        <w:t>Агростартап</w:t>
      </w:r>
      <w:proofErr w:type="spellEnd"/>
      <w:r w:rsidRPr="001A6633">
        <w:t>», и два хозяйства по программе «Семейная ферма».</w:t>
      </w:r>
    </w:p>
    <w:p w:rsidR="009E6348" w:rsidRPr="001A6633" w:rsidRDefault="009E6348" w:rsidP="001A6633">
      <w:pPr>
        <w:ind w:left="-567" w:right="-285" w:firstLine="567"/>
        <w:jc w:val="both"/>
      </w:pPr>
      <w:r w:rsidRPr="001A6633">
        <w:t xml:space="preserve">Неоценимую помощь </w:t>
      </w:r>
      <w:proofErr w:type="gramStart"/>
      <w:r w:rsidRPr="001A6633">
        <w:t>наши</w:t>
      </w:r>
      <w:proofErr w:type="gramEnd"/>
      <w:r w:rsidRPr="001A6633">
        <w:t xml:space="preserve"> </w:t>
      </w:r>
      <w:proofErr w:type="spellStart"/>
      <w:r w:rsidRPr="001A6633">
        <w:t>сельхозтоваропроизводители</w:t>
      </w:r>
      <w:proofErr w:type="spellEnd"/>
      <w:r w:rsidRPr="001A6633">
        <w:t xml:space="preserve"> получают благодаря господдержке в виде субсидий, в прошедшем году было получено свыше 82 млн. рублей (168% к прошлому году). Получено льготных кредитов на сумму свыше 711 млн. рублей (что почти в 4 раза больше, чем в 2021 году).</w:t>
      </w:r>
    </w:p>
    <w:p w:rsidR="009E6348" w:rsidRPr="001A6633" w:rsidRDefault="009E6348" w:rsidP="001A6633">
      <w:pPr>
        <w:ind w:left="-567" w:right="-285" w:firstLine="567"/>
        <w:jc w:val="both"/>
      </w:pPr>
      <w:r w:rsidRPr="001A6633">
        <w:t xml:space="preserve">Наращивание объемов производства сельскохозяйственной продукции требует соответствующего развития материально-технической базы отрасли, что напрямую влияет на расширение производственного потенциала сельского хозяйства. В 2022 году предприятиями агропромышленного комплекса района  было приобретено новой техники и сельхозинвентаря на сумму свыше 267 млн. рублей (или 146% к уровню 2021 года). Наибольший объем инвестиций в производство вложили руководители: </w:t>
      </w:r>
      <w:proofErr w:type="spellStart"/>
      <w:r w:rsidRPr="001A6633">
        <w:t>Кушаев</w:t>
      </w:r>
      <w:proofErr w:type="spellEnd"/>
      <w:r w:rsidRPr="001A6633">
        <w:t xml:space="preserve"> Юрий </w:t>
      </w:r>
      <w:proofErr w:type="spellStart"/>
      <w:r w:rsidRPr="001A6633">
        <w:t>Сисенбаевич</w:t>
      </w:r>
      <w:proofErr w:type="spellEnd"/>
      <w:r w:rsidRPr="001A6633">
        <w:t xml:space="preserve">, </w:t>
      </w:r>
      <w:proofErr w:type="spellStart"/>
      <w:r w:rsidRPr="001A6633">
        <w:t>Таспаев</w:t>
      </w:r>
      <w:proofErr w:type="spellEnd"/>
      <w:r w:rsidRPr="001A6633">
        <w:t xml:space="preserve"> </w:t>
      </w:r>
      <w:proofErr w:type="spellStart"/>
      <w:r w:rsidRPr="001A6633">
        <w:t>Нурлан</w:t>
      </w:r>
      <w:proofErr w:type="spellEnd"/>
      <w:r w:rsidRPr="001A6633">
        <w:t xml:space="preserve"> </w:t>
      </w:r>
      <w:proofErr w:type="spellStart"/>
      <w:r w:rsidRPr="001A6633">
        <w:t>Султангалиевич</w:t>
      </w:r>
      <w:proofErr w:type="spellEnd"/>
      <w:r w:rsidRPr="001A6633">
        <w:t xml:space="preserve">, Зайцев Юрий Иванович, </w:t>
      </w:r>
      <w:proofErr w:type="spellStart"/>
      <w:r w:rsidRPr="001A6633">
        <w:t>Каленюк</w:t>
      </w:r>
      <w:proofErr w:type="spellEnd"/>
      <w:r w:rsidRPr="001A6633">
        <w:t xml:space="preserve"> Алексей Валерьевич.</w:t>
      </w:r>
    </w:p>
    <w:p w:rsidR="009E6348" w:rsidRPr="001A6633" w:rsidRDefault="009E6348" w:rsidP="001A6633">
      <w:pPr>
        <w:ind w:left="-567" w:right="-285" w:firstLine="567"/>
        <w:jc w:val="both"/>
      </w:pPr>
      <w:r w:rsidRPr="001A6633">
        <w:t>Сохранение высоких темпов обновления сельхозтехники остается одной из важных задач. Это одно из основных условий роста производительности труда, а повышение производительности – это базовое условие для увеличения оплаты труда.</w:t>
      </w:r>
    </w:p>
    <w:p w:rsidR="009E6348" w:rsidRPr="001A6633" w:rsidRDefault="009E6348" w:rsidP="001A6633">
      <w:pPr>
        <w:ind w:left="-567" w:right="-285" w:firstLine="567"/>
        <w:jc w:val="both"/>
      </w:pPr>
      <w:r w:rsidRPr="001A6633">
        <w:t xml:space="preserve">Положительная тенденция складывается с оплатой труда работников сельскохозяйственной отрасли района. Согласно мониторингу среднемесячная заработная плата в сельскохозяйственной отрасли района за 2022 год – 35741 рубль, что на 25% выше, чем в предшествующем году. При этом в районе имеются сельхозпредприятия, зарплата в которых свыше 50000 рублей. Хотелось бы отметить руководителей сельхозпредприятий, достойно оплачивающих труд своих работников: Еськов Александр Викторович, </w:t>
      </w:r>
      <w:proofErr w:type="spellStart"/>
      <w:r w:rsidRPr="001A6633">
        <w:t>Пивненко</w:t>
      </w:r>
      <w:proofErr w:type="spellEnd"/>
      <w:r w:rsidRPr="001A6633">
        <w:t xml:space="preserve"> Александр Викторович, </w:t>
      </w:r>
      <w:proofErr w:type="spellStart"/>
      <w:r w:rsidRPr="001A6633">
        <w:t>Таспаев</w:t>
      </w:r>
      <w:proofErr w:type="spellEnd"/>
      <w:r w:rsidRPr="001A6633">
        <w:t xml:space="preserve"> </w:t>
      </w:r>
      <w:proofErr w:type="spellStart"/>
      <w:r w:rsidRPr="001A6633">
        <w:t>Нурлан</w:t>
      </w:r>
      <w:proofErr w:type="spellEnd"/>
      <w:r w:rsidRPr="001A6633">
        <w:t xml:space="preserve"> </w:t>
      </w:r>
      <w:proofErr w:type="spellStart"/>
      <w:r w:rsidRPr="001A6633">
        <w:t>Султангалиевич</w:t>
      </w:r>
      <w:proofErr w:type="spellEnd"/>
      <w:r w:rsidRPr="001A6633">
        <w:t>, Зайцев Юрий Иванович.</w:t>
      </w:r>
    </w:p>
    <w:p w:rsidR="009E6348" w:rsidRPr="001A6633" w:rsidRDefault="009E6348" w:rsidP="001A6633">
      <w:pPr>
        <w:ind w:left="-567" w:right="-285" w:firstLine="567"/>
        <w:jc w:val="both"/>
      </w:pPr>
      <w:r w:rsidRPr="001A6633">
        <w:t>Одно из важнейших направлений содействия социальному развитию села – исполнение Государственной программы Комплексного развития сельских территорий. В текущем году благодаря реализации данной программы выполнен капитальный ремонт дорожного покрытия в селе Рекорд протяженностью более 400 метров на сумму 1,5 млн. рублей, что позволило обеспечить качественный  подъезд к объектам социальной сферы – сельской школе и детскому саду. На 2023 год запланировано участие в конкурсе по двум муниципальным образованиям.</w:t>
      </w:r>
    </w:p>
    <w:p w:rsidR="009E6348" w:rsidRPr="001A6633" w:rsidRDefault="009E6348" w:rsidP="001A6633">
      <w:pPr>
        <w:ind w:left="-567" w:right="-285" w:firstLine="567"/>
        <w:jc w:val="both"/>
      </w:pPr>
    </w:p>
    <w:p w:rsidR="00B574EE" w:rsidRPr="001A6633" w:rsidRDefault="00B574EE" w:rsidP="001A6633">
      <w:pPr>
        <w:ind w:left="-567" w:right="-285" w:firstLine="567"/>
        <w:jc w:val="center"/>
        <w:rPr>
          <w:b/>
        </w:rPr>
      </w:pPr>
      <w:r w:rsidRPr="001A6633">
        <w:rPr>
          <w:b/>
        </w:rPr>
        <w:t>ПРОМЫШЛЕННОСТЬ</w:t>
      </w:r>
    </w:p>
    <w:p w:rsidR="001533EB" w:rsidRPr="001A6633" w:rsidRDefault="001533EB" w:rsidP="001A6633">
      <w:pPr>
        <w:ind w:left="-567" w:right="-285" w:firstLine="567"/>
        <w:jc w:val="both"/>
        <w:rPr>
          <w:highlight w:val="yellow"/>
        </w:rPr>
      </w:pPr>
      <w:r w:rsidRPr="001A6633">
        <w:t>Объем отгруженных товаров промышленного производства по Краснокутскому району за январь-декабрь 2022 года составил 2 584 238,5 тыс. руб.</w:t>
      </w:r>
      <w:r w:rsidRPr="001A6633">
        <w:rPr>
          <w:highlight w:val="yellow"/>
        </w:rPr>
        <w:t xml:space="preserve"> </w:t>
      </w:r>
    </w:p>
    <w:p w:rsidR="001533EB" w:rsidRPr="001A6633" w:rsidRDefault="001533EB" w:rsidP="001A6633">
      <w:pPr>
        <w:ind w:left="-567" w:right="-285" w:firstLine="567"/>
        <w:jc w:val="both"/>
      </w:pPr>
      <w:r w:rsidRPr="001A6633">
        <w:t xml:space="preserve">Всего на предприятиях промышленности трудятся более 700 человек, среднемесячная заработная плата – 30 400 рублей, рост 116,2%. </w:t>
      </w:r>
    </w:p>
    <w:p w:rsidR="001533EB" w:rsidRPr="001A6633" w:rsidRDefault="001533EB" w:rsidP="001A6633">
      <w:pPr>
        <w:ind w:left="-567" w:right="-285" w:firstLine="567"/>
        <w:jc w:val="both"/>
      </w:pPr>
    </w:p>
    <w:p w:rsidR="001533EB" w:rsidRPr="001A6633" w:rsidRDefault="001533EB" w:rsidP="001A6633">
      <w:pPr>
        <w:ind w:left="-567" w:right="-285" w:firstLine="567"/>
        <w:jc w:val="both"/>
      </w:pPr>
      <w:r w:rsidRPr="001A6633">
        <w:t>Промышленность района представлена следующими крупными предприятиями:</w:t>
      </w:r>
    </w:p>
    <w:p w:rsidR="001533EB" w:rsidRPr="001A6633" w:rsidRDefault="001533EB" w:rsidP="001A6633">
      <w:pPr>
        <w:ind w:left="-567" w:right="-285" w:firstLine="567"/>
        <w:jc w:val="both"/>
      </w:pPr>
      <w:r w:rsidRPr="001A6633">
        <w:t xml:space="preserve">- ООО «Краснокутский электромеханический завод»; </w:t>
      </w:r>
    </w:p>
    <w:p w:rsidR="001533EB" w:rsidRPr="001A6633" w:rsidRDefault="001533EB" w:rsidP="001A6633">
      <w:pPr>
        <w:ind w:left="-567" w:right="-285" w:firstLine="567"/>
        <w:jc w:val="both"/>
      </w:pPr>
      <w:r w:rsidRPr="001A6633">
        <w:t>- ООО «</w:t>
      </w:r>
      <w:proofErr w:type="spellStart"/>
      <w:r w:rsidRPr="001A6633">
        <w:t>КрК</w:t>
      </w:r>
      <w:proofErr w:type="spellEnd"/>
      <w:r w:rsidRPr="001A6633">
        <w:t>»;</w:t>
      </w:r>
    </w:p>
    <w:p w:rsidR="001533EB" w:rsidRPr="001A6633" w:rsidRDefault="001533EB" w:rsidP="001A6633">
      <w:pPr>
        <w:ind w:left="-567" w:right="-285" w:firstLine="567"/>
        <w:jc w:val="both"/>
      </w:pPr>
      <w:r w:rsidRPr="001A6633">
        <w:t xml:space="preserve">- ООО ПП «Краснокутский арматурный завод»; </w:t>
      </w:r>
    </w:p>
    <w:p w:rsidR="001533EB" w:rsidRPr="001A6633" w:rsidRDefault="001533EB" w:rsidP="001A6633">
      <w:pPr>
        <w:ind w:left="-567" w:right="-285" w:firstLine="567"/>
        <w:jc w:val="both"/>
      </w:pPr>
      <w:r w:rsidRPr="001A6633">
        <w:t>- ООО «Краснокутский  хлеб».</w:t>
      </w:r>
    </w:p>
    <w:p w:rsidR="001533EB" w:rsidRPr="001A6633" w:rsidRDefault="001533EB" w:rsidP="001A6633">
      <w:pPr>
        <w:ind w:left="-567" w:right="-285" w:firstLine="567"/>
        <w:jc w:val="both"/>
      </w:pPr>
      <w:r w:rsidRPr="001A6633">
        <w:t xml:space="preserve">Объем отгруженной промышленной продукции по району за 12 месяцев 2022 года составил 541,7 млн. руб., рост к соответствующему периоду прошлого года -  125%.  </w:t>
      </w:r>
    </w:p>
    <w:p w:rsidR="001533EB" w:rsidRPr="001A6633" w:rsidRDefault="001533EB" w:rsidP="001A6633">
      <w:pPr>
        <w:ind w:left="-567" w:right="-285" w:firstLine="567"/>
        <w:jc w:val="both"/>
      </w:pPr>
    </w:p>
    <w:p w:rsidR="001533EB" w:rsidRPr="001A6633" w:rsidRDefault="001533EB" w:rsidP="001A6633">
      <w:pPr>
        <w:ind w:left="-567" w:right="-285" w:firstLine="567"/>
        <w:jc w:val="both"/>
      </w:pPr>
      <w:r w:rsidRPr="001A6633">
        <w:t>За 12 месяцев 2022 года объем производства промышленной продукц</w:t>
      </w:r>
      <w:proofErr w:type="gramStart"/>
      <w:r w:rsidRPr="001A6633">
        <w:t>ии ООО</w:t>
      </w:r>
      <w:proofErr w:type="gramEnd"/>
      <w:r w:rsidRPr="001A6633">
        <w:t xml:space="preserve"> «Краснокутский электромеханический завод» составил в учетных ценах 292,7 млн. руб. (в ценах реализации 446,8 млн. руб.) Выпуск продукции, в стоимостном выражении, по сравнению с прошлым годом увеличился на 122%. В общем объеме промышленной продукции доля электромеханического завода составляет  54%.   </w:t>
      </w:r>
    </w:p>
    <w:p w:rsidR="001533EB" w:rsidRPr="001A6633" w:rsidRDefault="001533EB" w:rsidP="001A6633">
      <w:pPr>
        <w:ind w:left="-567" w:right="-285" w:firstLine="567"/>
        <w:jc w:val="both"/>
      </w:pPr>
      <w:r w:rsidRPr="001A6633">
        <w:lastRenderedPageBreak/>
        <w:t xml:space="preserve">На предприятии работает 308 человек, средняя заработная плата 42 902 рублей. При увеличении в 2022 году численности </w:t>
      </w:r>
      <w:proofErr w:type="gramStart"/>
      <w:r w:rsidRPr="001A6633">
        <w:t>работающих</w:t>
      </w:r>
      <w:proofErr w:type="gramEnd"/>
      <w:r w:rsidRPr="001A6633">
        <w:t xml:space="preserve"> на 103% по сравнению с прошлым годом, рост среднемесячной заработной платы  составил 128%. </w:t>
      </w:r>
    </w:p>
    <w:p w:rsidR="001533EB" w:rsidRPr="001A6633" w:rsidRDefault="001533EB" w:rsidP="001A6633">
      <w:pPr>
        <w:ind w:left="-567" w:right="-285" w:firstLine="567"/>
        <w:jc w:val="both"/>
      </w:pPr>
      <w:r w:rsidRPr="001A6633">
        <w:t>Кроме того, на предприятии успешно реализуются инвестиционные проекты по модернизации технологического оборудования на общую сумму  103,8 млн. руб., что позволит в 2024 году создать более 30 новых рабочих мест.</w:t>
      </w:r>
    </w:p>
    <w:p w:rsidR="001533EB" w:rsidRPr="001A6633" w:rsidRDefault="001533EB" w:rsidP="001A6633">
      <w:pPr>
        <w:ind w:left="-567" w:right="-285" w:firstLine="567"/>
        <w:jc w:val="both"/>
      </w:pPr>
      <w:r w:rsidRPr="001A6633">
        <w:t xml:space="preserve">Стабильно работает ООО ПП «Арматурный завод». Объем  промышленного производства сохранен на уровне прошлого года, в стоимостном отношении   составляет 34,5 млн. руб., что на 114% больше чем в предыдущем году. </w:t>
      </w:r>
    </w:p>
    <w:p w:rsidR="001533EB" w:rsidRPr="001A6633" w:rsidRDefault="001533EB" w:rsidP="001A6633">
      <w:pPr>
        <w:ind w:left="-567" w:right="-285" w:firstLine="567"/>
        <w:jc w:val="both"/>
      </w:pPr>
      <w:r w:rsidRPr="001A6633">
        <w:t>Наращивает объемы производств</w:t>
      </w:r>
      <w:proofErr w:type="gramStart"/>
      <w:r w:rsidRPr="001A6633">
        <w:t>а ООО</w:t>
      </w:r>
      <w:proofErr w:type="gramEnd"/>
      <w:r w:rsidRPr="001A6633">
        <w:t xml:space="preserve"> «Краснокутский хлеб». Объем производства продукции  составляет 90,0 млн. руб. По сравнению с 2021 годом объем производства увеличился на 199,0%. за счет увеличения ассортимента выпускаемой продукции. Среднесписочная численность работников составляет 51 чел., к уровню прошлого года, 111%.</w:t>
      </w:r>
    </w:p>
    <w:p w:rsidR="001533EB" w:rsidRPr="001A6633" w:rsidRDefault="001533EB" w:rsidP="001A6633">
      <w:pPr>
        <w:ind w:left="-567" w:right="-285" w:firstLine="567"/>
        <w:jc w:val="both"/>
      </w:pPr>
    </w:p>
    <w:p w:rsidR="001533EB" w:rsidRPr="001A6633" w:rsidRDefault="001533EB" w:rsidP="001A6633">
      <w:pPr>
        <w:ind w:left="-567" w:right="-285" w:firstLine="567"/>
        <w:jc w:val="both"/>
      </w:pPr>
      <w:r w:rsidRPr="001A6633">
        <w:t>Стабильно работает и наращивает объемы производства  фармацевтической продукции для зубопротезирования ООО «</w:t>
      </w:r>
      <w:proofErr w:type="spellStart"/>
      <w:r w:rsidRPr="001A6633">
        <w:t>КрК</w:t>
      </w:r>
      <w:proofErr w:type="spellEnd"/>
      <w:r w:rsidRPr="001A6633">
        <w:t xml:space="preserve">». Объем производства продукции  составляет 80,0 млн. руб., по сравнению с 2021 годом объем производства увеличился на 122%., при этом количество выпущенной продукции увеличилось на 114,2%.   Среднесписочная численность работников – 85  чел., среднемесячная заработная плата – 49 205 рублей. При увеличении численности </w:t>
      </w:r>
      <w:proofErr w:type="gramStart"/>
      <w:r w:rsidRPr="001A6633">
        <w:t>работающих</w:t>
      </w:r>
      <w:proofErr w:type="gramEnd"/>
      <w:r w:rsidRPr="001A6633">
        <w:t xml:space="preserve"> на 109%, рост уровня среднемесячной заработной платы составил 115%.</w:t>
      </w:r>
    </w:p>
    <w:p w:rsidR="001533EB" w:rsidRPr="001A6633" w:rsidRDefault="001533EB" w:rsidP="001A6633">
      <w:pPr>
        <w:ind w:left="-567" w:right="-285" w:firstLine="567"/>
        <w:jc w:val="both"/>
      </w:pPr>
      <w:r w:rsidRPr="001A6633">
        <w:t xml:space="preserve"> </w:t>
      </w:r>
    </w:p>
    <w:p w:rsidR="001533EB" w:rsidRPr="001A6633" w:rsidRDefault="001533EB" w:rsidP="001A6633">
      <w:pPr>
        <w:ind w:left="-567" w:right="-285" w:firstLine="567"/>
        <w:jc w:val="both"/>
      </w:pPr>
      <w:r w:rsidRPr="001A6633">
        <w:t>ООО «Заволжская птицефабрика». Основное направление работы предприятия - производство инкубационного яйца. С 08.06.2022 год</w:t>
      </w:r>
      <w:proofErr w:type="gramStart"/>
      <w:r w:rsidRPr="001A6633">
        <w:t>а ООО</w:t>
      </w:r>
      <w:proofErr w:type="gramEnd"/>
      <w:r w:rsidRPr="001A6633">
        <w:t xml:space="preserve"> «Заволжская птицефабрика» закрыла цех переработки продукции, в связи с этим выпуск полуфабрикатов и колбасных изделий не производится. В связи с этим: объем производства продукции  в стоимостном выражении снижен на 16% по отношению к уровню прошлого года и составляет 42,8 млн. руб.;  среднесписочная численность работников снижена на 19% и составляет 105 человек, среднемесячная заработная плата 36 800 рублей, рост 136%. </w:t>
      </w:r>
    </w:p>
    <w:p w:rsidR="001533EB" w:rsidRPr="001A6633" w:rsidRDefault="001533EB" w:rsidP="001A6633">
      <w:pPr>
        <w:ind w:left="-567" w:right="-285" w:firstLine="567"/>
        <w:jc w:val="both"/>
      </w:pPr>
      <w:r w:rsidRPr="001A6633">
        <w:t>Предприятие в 2023 году начинает модернизацию технологического оборудования 7 цехов на общую сумму  более 50 млн. руб., в 2023 году должно освоено 24 млн. руб. Данная модернизация приведет к увеличению поголовья птицы, увеличению производимого яйца, улучшит качество производства, увеличение прибыли предприятия.</w:t>
      </w:r>
    </w:p>
    <w:p w:rsidR="001533EB" w:rsidRPr="001A6633" w:rsidRDefault="001533EB" w:rsidP="001A6633">
      <w:pPr>
        <w:ind w:left="-567" w:right="-285" w:firstLine="567"/>
        <w:jc w:val="both"/>
      </w:pPr>
    </w:p>
    <w:p w:rsidR="001533EB" w:rsidRPr="001A6633" w:rsidRDefault="001533EB" w:rsidP="001A6633">
      <w:pPr>
        <w:ind w:left="-567" w:right="-285" w:firstLine="567"/>
        <w:jc w:val="both"/>
      </w:pPr>
      <w:r w:rsidRPr="001A6633">
        <w:t xml:space="preserve">Дополняет ряд промышленных предприятий района предприятия, выпускающие хлебобулочную продукцию: ЗАО «Цель», ИП </w:t>
      </w:r>
      <w:proofErr w:type="spellStart"/>
      <w:r w:rsidRPr="001A6633">
        <w:t>Сюсин</w:t>
      </w:r>
      <w:proofErr w:type="spellEnd"/>
      <w:r w:rsidRPr="001A6633">
        <w:t xml:space="preserve"> А.А., ИП Гусак А.Ю. ИП </w:t>
      </w:r>
      <w:proofErr w:type="spellStart"/>
      <w:r w:rsidRPr="001A6633">
        <w:t>Мнацаканян</w:t>
      </w:r>
      <w:proofErr w:type="spellEnd"/>
      <w:r w:rsidRPr="001A6633">
        <w:t xml:space="preserve"> О.Г. Ежедневно выпекается более 1500,0 тонны  хлебобулочных изделий.</w:t>
      </w:r>
    </w:p>
    <w:p w:rsidR="008B7FD9" w:rsidRPr="001A6633" w:rsidRDefault="008B7FD9" w:rsidP="001A6633">
      <w:pPr>
        <w:pStyle w:val="a5"/>
        <w:ind w:left="-567" w:right="-285" w:firstLine="567"/>
        <w:jc w:val="center"/>
        <w:rPr>
          <w:b/>
        </w:rPr>
      </w:pPr>
    </w:p>
    <w:p w:rsidR="004D03C8" w:rsidRPr="001A6633" w:rsidRDefault="004D03C8" w:rsidP="001A6633">
      <w:pPr>
        <w:pStyle w:val="a5"/>
        <w:ind w:left="-567" w:right="-285" w:firstLine="567"/>
        <w:jc w:val="center"/>
        <w:rPr>
          <w:b/>
        </w:rPr>
      </w:pPr>
      <w:r w:rsidRPr="001A6633">
        <w:rPr>
          <w:b/>
        </w:rPr>
        <w:t>ПРЕДПРИНИМАТЕЛЬСТВО</w:t>
      </w:r>
    </w:p>
    <w:p w:rsidR="00EC5D80" w:rsidRPr="001A6633" w:rsidRDefault="00EC5D80" w:rsidP="001A6633">
      <w:pPr>
        <w:ind w:left="-567" w:right="-285" w:firstLine="567"/>
        <w:jc w:val="both"/>
        <w:rPr>
          <w:bCs/>
        </w:rPr>
      </w:pPr>
      <w:r w:rsidRPr="001A6633">
        <w:t>Структура  предприятий Краснокутского района по видам экономической деятельности в течение ряда лет остаётся практически неизменной. В сфере торговли, общественного питания и бытовых услуг работает более 600 человек.</w:t>
      </w:r>
      <w:r w:rsidRPr="001A6633">
        <w:rPr>
          <w:bCs/>
        </w:rPr>
        <w:t xml:space="preserve"> </w:t>
      </w:r>
    </w:p>
    <w:p w:rsidR="00EC5D80" w:rsidRPr="001A6633" w:rsidRDefault="00EC5D80" w:rsidP="001A6633">
      <w:pPr>
        <w:ind w:left="-567" w:right="-285" w:firstLine="567"/>
        <w:jc w:val="both"/>
      </w:pPr>
      <w:proofErr w:type="gramStart"/>
      <w:r w:rsidRPr="001A6633">
        <w:t>В</w:t>
      </w:r>
      <w:proofErr w:type="gramEnd"/>
      <w:r w:rsidRPr="001A6633">
        <w:t xml:space="preserve"> </w:t>
      </w:r>
      <w:proofErr w:type="gramStart"/>
      <w:r w:rsidRPr="001A6633">
        <w:t>Краснокутском</w:t>
      </w:r>
      <w:proofErr w:type="gramEnd"/>
      <w:r w:rsidRPr="001A6633">
        <w:t xml:space="preserve"> районе осуществляют деятельность 2 крупных предприятия, 2 средних, 18 малых  предприятий, 77 - </w:t>
      </w:r>
      <w:proofErr w:type="spellStart"/>
      <w:r w:rsidRPr="001A6633">
        <w:t>микропредприятий</w:t>
      </w:r>
      <w:proofErr w:type="spellEnd"/>
      <w:r w:rsidRPr="001A6633">
        <w:t xml:space="preserve"> работающих в различных сферах деятельности,  503 индивидуальных предпринимателя, 117 юридических лица и 574 налогоплательщика налога на профессиональный доход (</w:t>
      </w:r>
      <w:proofErr w:type="spellStart"/>
      <w:r w:rsidRPr="001A6633">
        <w:t>самозанятые</w:t>
      </w:r>
      <w:proofErr w:type="spellEnd"/>
      <w:r w:rsidRPr="001A6633">
        <w:t xml:space="preserve">). </w:t>
      </w:r>
    </w:p>
    <w:p w:rsidR="00EC5D80" w:rsidRPr="001A6633" w:rsidRDefault="00EC5D80" w:rsidP="001A6633">
      <w:pPr>
        <w:ind w:left="-567" w:right="-285" w:firstLine="567"/>
        <w:jc w:val="both"/>
        <w:rPr>
          <w:bCs/>
        </w:rPr>
      </w:pPr>
      <w:r w:rsidRPr="001A6633">
        <w:t>В</w:t>
      </w:r>
      <w:r w:rsidRPr="001A6633">
        <w:rPr>
          <w:bCs/>
        </w:rPr>
        <w:t xml:space="preserve"> 2022 год начали деятельность 88 </w:t>
      </w:r>
      <w:proofErr w:type="gramStart"/>
      <w:r w:rsidRPr="001A6633">
        <w:rPr>
          <w:bCs/>
        </w:rPr>
        <w:t>индивидуальных</w:t>
      </w:r>
      <w:proofErr w:type="gramEnd"/>
      <w:r w:rsidRPr="001A6633">
        <w:rPr>
          <w:bCs/>
        </w:rPr>
        <w:t xml:space="preserve"> предпринимателя, 5 юридических лица. Создано более 40 новых рабочих места. Прекратили работу 26 </w:t>
      </w:r>
      <w:proofErr w:type="gramStart"/>
      <w:r w:rsidRPr="001A6633">
        <w:rPr>
          <w:bCs/>
        </w:rPr>
        <w:t>индивидуальных</w:t>
      </w:r>
      <w:proofErr w:type="gramEnd"/>
      <w:r w:rsidRPr="001A6633">
        <w:rPr>
          <w:bCs/>
        </w:rPr>
        <w:t xml:space="preserve"> предпринимателя.</w:t>
      </w:r>
    </w:p>
    <w:p w:rsidR="00EC5D80" w:rsidRPr="001A6633" w:rsidRDefault="00EC5D80" w:rsidP="001A6633">
      <w:pPr>
        <w:ind w:left="-567" w:right="-285" w:firstLine="567"/>
        <w:jc w:val="both"/>
        <w:rPr>
          <w:bCs/>
        </w:rPr>
      </w:pPr>
      <w:r w:rsidRPr="001A6633">
        <w:t xml:space="preserve">В настоящее время в районе функционируют 221 торговый объект,  из них: 60 - продовольственных, 98 – непродовольственных и 63 - смешанного типа. В </w:t>
      </w:r>
      <w:proofErr w:type="gramStart"/>
      <w:r w:rsidRPr="001A6633">
        <w:t>г</w:t>
      </w:r>
      <w:proofErr w:type="gramEnd"/>
      <w:r w:rsidRPr="001A6633">
        <w:t>. Красный Кут действуют 2 рынка в соответствии с планом организации розничных рынков на территории Саратовской области. Общая численность торговых мест составляет 211.</w:t>
      </w:r>
    </w:p>
    <w:p w:rsidR="00EC5D80" w:rsidRPr="001A6633" w:rsidRDefault="00EC5D80" w:rsidP="001A6633">
      <w:pPr>
        <w:ind w:left="-567" w:right="-285" w:firstLine="567"/>
        <w:jc w:val="both"/>
        <w:rPr>
          <w:bCs/>
        </w:rPr>
      </w:pPr>
    </w:p>
    <w:p w:rsidR="00EC5D80" w:rsidRPr="001A6633" w:rsidRDefault="00EC5D80" w:rsidP="001A6633">
      <w:pPr>
        <w:ind w:left="-567" w:right="-285" w:firstLine="567"/>
        <w:jc w:val="both"/>
      </w:pPr>
      <w:r w:rsidRPr="001A6633">
        <w:t xml:space="preserve">В настоящее время в районе функционируют 221 торговый объект,  из них: 60 - продовольственных, 98 – непродовольственных и 63 - смешанного типа. В       </w:t>
      </w:r>
      <w:proofErr w:type="gramStart"/>
      <w:r w:rsidRPr="001A6633">
        <w:t>г</w:t>
      </w:r>
      <w:proofErr w:type="gramEnd"/>
      <w:r w:rsidRPr="001A6633">
        <w:t xml:space="preserve">. Красный Кут </w:t>
      </w:r>
      <w:r w:rsidRPr="001A6633">
        <w:lastRenderedPageBreak/>
        <w:t xml:space="preserve">действуют 2 рынка в соответствии с планом организации розничных рынков на территории Саратовской области. Общая численность торговых мест составляет 211. </w:t>
      </w:r>
    </w:p>
    <w:p w:rsidR="00EC5D80" w:rsidRPr="001A6633" w:rsidRDefault="00EC5D80" w:rsidP="001A6633">
      <w:pPr>
        <w:ind w:left="-567" w:right="-285" w:firstLine="567"/>
        <w:jc w:val="both"/>
      </w:pPr>
      <w:r w:rsidRPr="001A6633">
        <w:t>На территории района функционируют 19 объектов общественного питания с 593 посадочными местами. 2 сезонные  ярмарки, организатором которых  являются ИП.  Администрацией района организованы муниципальные  ярмарки «Летняя»,  сельскохозяйственная «Золотая Осень» и «Новогодняя ярмарка» участниками являлись ИП, КФХ, ЛПХ, которые предоставили свою продукцию.</w:t>
      </w:r>
    </w:p>
    <w:p w:rsidR="00EC5D80" w:rsidRPr="001A6633" w:rsidRDefault="00EC5D80" w:rsidP="001A6633">
      <w:pPr>
        <w:pStyle w:val="a5"/>
        <w:ind w:left="-567" w:right="-285" w:firstLine="567"/>
        <w:jc w:val="both"/>
      </w:pPr>
    </w:p>
    <w:p w:rsidR="00EC5D80" w:rsidRPr="001A6633" w:rsidRDefault="00EC5D80" w:rsidP="001A6633">
      <w:pPr>
        <w:pStyle w:val="a5"/>
        <w:ind w:left="-567" w:right="-285" w:firstLine="567"/>
        <w:jc w:val="both"/>
      </w:pPr>
      <w:r w:rsidRPr="001A6633">
        <w:t>На территории района действуют 42 представителя (торговые точки) федеральных и региональных сетей.</w:t>
      </w:r>
    </w:p>
    <w:p w:rsidR="00EC5D80" w:rsidRPr="001A6633" w:rsidRDefault="00EC5D80" w:rsidP="001A6633">
      <w:pPr>
        <w:ind w:left="-567" w:right="-285" w:firstLine="567"/>
        <w:jc w:val="both"/>
        <w:rPr>
          <w:bCs/>
        </w:rPr>
      </w:pPr>
      <w:r w:rsidRPr="001A6633">
        <w:rPr>
          <w:bCs/>
        </w:rPr>
        <w:t xml:space="preserve">В  2022 году закрылись 12 </w:t>
      </w:r>
      <w:proofErr w:type="gramStart"/>
      <w:r w:rsidRPr="001A6633">
        <w:rPr>
          <w:bCs/>
        </w:rPr>
        <w:t>торговых</w:t>
      </w:r>
      <w:proofErr w:type="gramEnd"/>
      <w:r w:rsidRPr="001A6633">
        <w:rPr>
          <w:bCs/>
        </w:rPr>
        <w:t xml:space="preserve"> объекта и 2 объекта общественного питания.</w:t>
      </w:r>
    </w:p>
    <w:p w:rsidR="00EC5D80" w:rsidRPr="001A6633" w:rsidRDefault="00EC5D80" w:rsidP="001A6633">
      <w:pPr>
        <w:pStyle w:val="a5"/>
        <w:ind w:left="-567" w:right="-285" w:firstLine="567"/>
        <w:jc w:val="both"/>
      </w:pPr>
    </w:p>
    <w:p w:rsidR="00EC5D80" w:rsidRPr="001A6633" w:rsidRDefault="00EC5D80" w:rsidP="001A6633">
      <w:pPr>
        <w:pStyle w:val="a5"/>
        <w:ind w:left="-567" w:right="-285" w:firstLine="567"/>
        <w:jc w:val="both"/>
      </w:pPr>
      <w:r w:rsidRPr="001A6633">
        <w:t xml:space="preserve"> Для сокращения недоимки по налогам  и снижения долговой нагрузки администрацией создана межведомственная комиссия по обеспечению налоговых и неналоговых доходов в консолидированный бюджет района.</w:t>
      </w:r>
    </w:p>
    <w:p w:rsidR="00EC5D80" w:rsidRPr="001A6633" w:rsidRDefault="00EC5D80" w:rsidP="001A6633">
      <w:pPr>
        <w:ind w:left="-567" w:right="-285" w:firstLine="567"/>
        <w:jc w:val="both"/>
      </w:pPr>
      <w:r w:rsidRPr="001A6633">
        <w:t xml:space="preserve"> За отчетный период было проведено 17 заседаний, по результатам которых было заслушано 2986 налогоплательщика, погашено задолженности по налоговым платежам на общую сумму  8,9 млн. руб. Кроме того, выявлено 74 работодателя, выплачивающих заработную плату ниже МРОТ. Дополнительно поступило НДФЛ по отработанным работодателям - 394,3 тыс. руб. </w:t>
      </w:r>
    </w:p>
    <w:p w:rsidR="00EC5D80" w:rsidRPr="001A6633" w:rsidRDefault="00EC5D80" w:rsidP="001A6633">
      <w:pPr>
        <w:pStyle w:val="a5"/>
        <w:ind w:left="-567" w:right="-285" w:firstLine="567"/>
        <w:jc w:val="both"/>
      </w:pPr>
    </w:p>
    <w:p w:rsidR="00EC5D80" w:rsidRPr="001A6633" w:rsidRDefault="00EC5D80" w:rsidP="001A6633">
      <w:pPr>
        <w:tabs>
          <w:tab w:val="left" w:pos="0"/>
        </w:tabs>
        <w:ind w:left="-567" w:right="-285" w:firstLine="567"/>
        <w:jc w:val="both"/>
      </w:pPr>
      <w:r w:rsidRPr="001A6633">
        <w:t>В целях  обеспечения достижений направленных на легализацию трудовых отношений и снижению неформальной занятости населения в районе за истекший период 2022 года обследовано 165 объектов предпринимательской деятельности. В ходе проведенной работы на территории района выявлено 252 человека без оформленных трудовых отношений, из данной категории граждан заключено 206 трудовых договора. В результате проведенных мероприятий за выявленных и оформленных работников дополнительно получено в бюджет и внебюджетные фонды 636 тыс. руб.</w:t>
      </w:r>
    </w:p>
    <w:p w:rsidR="00EC5D80" w:rsidRPr="001A6633" w:rsidRDefault="00EC5D80" w:rsidP="001A6633">
      <w:pPr>
        <w:tabs>
          <w:tab w:val="left" w:pos="0"/>
        </w:tabs>
        <w:ind w:left="-567" w:right="-285" w:firstLine="567"/>
        <w:jc w:val="both"/>
      </w:pPr>
    </w:p>
    <w:p w:rsidR="00EC5D80" w:rsidRPr="001A6633" w:rsidRDefault="00EC5D80" w:rsidP="001A6633">
      <w:pPr>
        <w:ind w:left="-567" w:right="-285" w:firstLine="567"/>
        <w:jc w:val="both"/>
      </w:pPr>
      <w:r w:rsidRPr="001A6633">
        <w:t xml:space="preserve">Ежеквартально направляются сведения о работе территориальной трехсторонней комиссии по регулированию социально - трудовых отношений. За  2022 год было проведено 18 заседаний трехсторонней комиссии, рассмотрено более 40 вопросов.  В январе 2022 года было перезаключение Соглашения между администрацией Краснокутского муниципального района Саратовской области, районным координационным советом организаций профсоюзов и работодателями Краснокутского МР на 2022-2024 годы. Обновлен и подписан список организаций, на которые распространяется Соглашение. Назначены – Председатель объединения работодателей муниципального района Бакулин Андрей Александрович и Председатель объединения профсоюзов муниципального района </w:t>
      </w:r>
      <w:proofErr w:type="spellStart"/>
      <w:r w:rsidRPr="001A6633">
        <w:t>Семенеко</w:t>
      </w:r>
      <w:proofErr w:type="spellEnd"/>
      <w:r w:rsidRPr="001A6633">
        <w:t xml:space="preserve"> Валентина Васильевна.</w:t>
      </w:r>
    </w:p>
    <w:p w:rsidR="00EC5D80" w:rsidRPr="001A6633" w:rsidRDefault="00EC5D80" w:rsidP="001A6633">
      <w:pPr>
        <w:ind w:left="-567" w:right="-285" w:firstLine="567"/>
        <w:jc w:val="both"/>
        <w:rPr>
          <w:bCs/>
        </w:rPr>
      </w:pPr>
      <w:r w:rsidRPr="001A6633">
        <w:rPr>
          <w:bCs/>
        </w:rPr>
        <w:t>Для сохранения стабильности на продовольственном рынке района проводится еженедельный мониторинг цен по 40 позициям  группы товаров. Мониторинг осуществляется в сетевых магазинах, магазинах формата «у дома», на розничных рынках. За 2022 год  наблюдался дефицит товаров на сахар, соль, крупы (гречка, рис), что связано с увеличением спроса населения. В течени</w:t>
      </w:r>
      <w:proofErr w:type="gramStart"/>
      <w:r w:rsidRPr="001A6633">
        <w:rPr>
          <w:bCs/>
        </w:rPr>
        <w:t>и</w:t>
      </w:r>
      <w:proofErr w:type="gramEnd"/>
      <w:r w:rsidRPr="001A6633">
        <w:rPr>
          <w:bCs/>
        </w:rPr>
        <w:t xml:space="preserve"> года направлены письма в Управление антимонопольной службы для урегулирования цен на социально-значимые продукты.</w:t>
      </w:r>
    </w:p>
    <w:p w:rsidR="00EC5D80" w:rsidRPr="001A6633" w:rsidRDefault="00EC5D80" w:rsidP="001A6633">
      <w:pPr>
        <w:ind w:left="-567" w:right="-285" w:firstLine="567"/>
        <w:jc w:val="both"/>
        <w:rPr>
          <w:bCs/>
        </w:rPr>
      </w:pPr>
      <w:r w:rsidRPr="001A6633">
        <w:rPr>
          <w:bCs/>
        </w:rPr>
        <w:t xml:space="preserve">   Совместно с ОМВД по Краснокутскому району проводится мониторинг по выявлению и пресечению фактов незаконного оборота алкогольной продукции. Выявлено 8 объектов торговли, где зафиксированы  факты нелегального оборота алкоголя. Наложено административных штрафов  на сумму 135000 руб.</w:t>
      </w:r>
    </w:p>
    <w:p w:rsidR="00EC5D80" w:rsidRPr="001A6633" w:rsidRDefault="00EC5D80" w:rsidP="001A6633">
      <w:pPr>
        <w:ind w:left="-567" w:right="-285" w:firstLine="567"/>
        <w:jc w:val="both"/>
        <w:rPr>
          <w:bCs/>
        </w:rPr>
      </w:pPr>
    </w:p>
    <w:p w:rsidR="00EC5D80" w:rsidRPr="001A6633" w:rsidRDefault="00EC5D80" w:rsidP="001A6633">
      <w:pPr>
        <w:ind w:left="-567" w:right="-285" w:firstLine="567"/>
        <w:jc w:val="both"/>
      </w:pPr>
      <w:r w:rsidRPr="001A6633">
        <w:tab/>
        <w:t xml:space="preserve">За 2022 год потребителям и предпринимателям предоставлены более 20 бесплатных консультаций по защите прав потребителей в сфере торговли, общественного питания и бытового обслуживания. </w:t>
      </w:r>
      <w:r w:rsidRPr="001A6633">
        <w:tab/>
        <w:t>По всем поступившим обращениям потребителям оказана  юридическая помощь, направленная на защиту их прав, предусмотренная действующим законодательством.</w:t>
      </w:r>
    </w:p>
    <w:p w:rsidR="00EC5D80" w:rsidRPr="001A6633" w:rsidRDefault="00EC5D80" w:rsidP="001A6633">
      <w:pPr>
        <w:ind w:left="-567" w:right="-285" w:firstLine="567"/>
        <w:jc w:val="both"/>
      </w:pPr>
    </w:p>
    <w:p w:rsidR="00EC5D80" w:rsidRPr="001A6633" w:rsidRDefault="00EC5D80" w:rsidP="001A6633">
      <w:pPr>
        <w:ind w:left="-567" w:right="-285" w:firstLine="567"/>
        <w:jc w:val="both"/>
      </w:pPr>
      <w:r w:rsidRPr="001A6633">
        <w:lastRenderedPageBreak/>
        <w:t>Разработана программа социально-экономического развития Краснокутского района до 2024 г. Установлены целевые индикаторы для достижения показателей к концу 2024 года.</w:t>
      </w:r>
    </w:p>
    <w:p w:rsidR="00EC5D80" w:rsidRPr="001A6633" w:rsidRDefault="00EC5D80" w:rsidP="001A6633">
      <w:pPr>
        <w:ind w:left="-567" w:right="-285" w:firstLine="567"/>
        <w:jc w:val="both"/>
      </w:pPr>
    </w:p>
    <w:p w:rsidR="00EC5D80" w:rsidRPr="001A6633" w:rsidRDefault="00EC5D80" w:rsidP="001A6633">
      <w:pPr>
        <w:pStyle w:val="210"/>
        <w:shd w:val="clear" w:color="auto" w:fill="auto"/>
        <w:spacing w:before="0"/>
        <w:ind w:left="-567" w:right="-285" w:firstLine="567"/>
        <w:rPr>
          <w:rStyle w:val="20"/>
          <w:color w:val="000000"/>
          <w:sz w:val="24"/>
          <w:szCs w:val="24"/>
        </w:rPr>
      </w:pPr>
      <w:r w:rsidRPr="001A6633">
        <w:rPr>
          <w:rStyle w:val="20"/>
          <w:color w:val="000000"/>
          <w:sz w:val="24"/>
          <w:szCs w:val="24"/>
        </w:rPr>
        <w:t xml:space="preserve">Одной из стратегических задач администрации Краснокутского муниципального района является привлечение инвестиций в экономику района. Рост инвестиций напрямую влияет не только на увеличение налоговых поступлений в бюджет, создание новых рабочих мест, но и на уровень и качество жизни населения. </w:t>
      </w:r>
    </w:p>
    <w:p w:rsidR="00EC5D80" w:rsidRPr="001A6633" w:rsidRDefault="00EC5D80" w:rsidP="001A6633">
      <w:pPr>
        <w:pStyle w:val="210"/>
        <w:shd w:val="clear" w:color="auto" w:fill="auto"/>
        <w:tabs>
          <w:tab w:val="left" w:pos="142"/>
        </w:tabs>
        <w:spacing w:before="0"/>
        <w:ind w:left="-567" w:right="-285" w:firstLine="567"/>
        <w:rPr>
          <w:rStyle w:val="20"/>
          <w:color w:val="000000"/>
          <w:sz w:val="24"/>
          <w:szCs w:val="24"/>
        </w:rPr>
      </w:pPr>
    </w:p>
    <w:p w:rsidR="00EC5D80" w:rsidRPr="001A6633" w:rsidRDefault="00EC5D80" w:rsidP="001A6633">
      <w:pPr>
        <w:pStyle w:val="210"/>
        <w:shd w:val="clear" w:color="auto" w:fill="auto"/>
        <w:tabs>
          <w:tab w:val="left" w:pos="142"/>
        </w:tabs>
        <w:spacing w:before="0"/>
        <w:ind w:left="-567" w:right="-285" w:firstLine="567"/>
        <w:rPr>
          <w:rStyle w:val="20"/>
          <w:color w:val="000000"/>
          <w:sz w:val="24"/>
          <w:szCs w:val="24"/>
        </w:rPr>
      </w:pPr>
      <w:r w:rsidRPr="001A6633">
        <w:rPr>
          <w:rStyle w:val="20"/>
          <w:color w:val="000000"/>
          <w:sz w:val="24"/>
          <w:szCs w:val="24"/>
        </w:rPr>
        <w:t xml:space="preserve">В  2022 году объем инвестиций по Краснокутскому району составил  492,6 млн. руб. Рост к соответствующему периоду прошлого года 124%. За аналогичный период прошлого года инвестиции составили 397,0 млн. руб. </w:t>
      </w:r>
    </w:p>
    <w:p w:rsidR="00EC5D80" w:rsidRPr="001A6633" w:rsidRDefault="00EC5D80" w:rsidP="001A6633">
      <w:pPr>
        <w:pStyle w:val="210"/>
        <w:shd w:val="clear" w:color="auto" w:fill="auto"/>
        <w:tabs>
          <w:tab w:val="left" w:pos="142"/>
        </w:tabs>
        <w:spacing w:before="0"/>
        <w:ind w:left="-567" w:right="-285" w:firstLine="567"/>
        <w:rPr>
          <w:sz w:val="24"/>
          <w:szCs w:val="24"/>
        </w:rPr>
      </w:pPr>
      <w:r w:rsidRPr="001A6633">
        <w:rPr>
          <w:sz w:val="24"/>
          <w:szCs w:val="24"/>
        </w:rPr>
        <w:t>Разработан план инвестиционного развития. Разработаны инвестиционные проекты для реализации в 2023 году в сфере сельского хозяйства,  туризма и промышленных предприятий.</w:t>
      </w:r>
    </w:p>
    <w:p w:rsidR="00EC5D80" w:rsidRPr="001A6633" w:rsidRDefault="00EC5D80" w:rsidP="001A6633">
      <w:pPr>
        <w:pStyle w:val="210"/>
        <w:tabs>
          <w:tab w:val="left" w:pos="142"/>
        </w:tabs>
        <w:ind w:left="-567" w:right="-285" w:firstLine="567"/>
        <w:rPr>
          <w:rStyle w:val="20"/>
          <w:color w:val="000000"/>
          <w:sz w:val="24"/>
          <w:szCs w:val="24"/>
        </w:rPr>
      </w:pPr>
      <w:r w:rsidRPr="001A6633">
        <w:rPr>
          <w:rStyle w:val="20"/>
          <w:color w:val="000000"/>
          <w:sz w:val="24"/>
          <w:szCs w:val="24"/>
        </w:rPr>
        <w:t>На территории Краснокутского района для инвесторов подготовлены  4 свободные производственные площадки и территории для застройки:</w:t>
      </w:r>
    </w:p>
    <w:p w:rsidR="00EC5D80" w:rsidRPr="001A6633" w:rsidRDefault="00EC5D80" w:rsidP="001A6633">
      <w:pPr>
        <w:pStyle w:val="210"/>
        <w:shd w:val="clear" w:color="auto" w:fill="auto"/>
        <w:tabs>
          <w:tab w:val="left" w:pos="142"/>
        </w:tabs>
        <w:spacing w:before="0"/>
        <w:ind w:left="-567" w:right="-285" w:firstLine="567"/>
        <w:rPr>
          <w:rStyle w:val="20"/>
          <w:color w:val="000000"/>
          <w:sz w:val="24"/>
          <w:szCs w:val="24"/>
        </w:rPr>
      </w:pPr>
    </w:p>
    <w:p w:rsidR="00EC5D80" w:rsidRPr="001A6633" w:rsidRDefault="00EC5D80" w:rsidP="001A6633">
      <w:pPr>
        <w:pStyle w:val="210"/>
        <w:shd w:val="clear" w:color="auto" w:fill="auto"/>
        <w:tabs>
          <w:tab w:val="left" w:pos="142"/>
        </w:tabs>
        <w:spacing w:before="0"/>
        <w:ind w:left="-567" w:right="-285" w:firstLine="567"/>
        <w:rPr>
          <w:bCs/>
          <w:color w:val="000000"/>
          <w:sz w:val="24"/>
          <w:szCs w:val="24"/>
          <w:shd w:val="clear" w:color="auto" w:fill="FFFFFF"/>
        </w:rPr>
      </w:pPr>
      <w:r w:rsidRPr="001A6633">
        <w:rPr>
          <w:rStyle w:val="20"/>
          <w:color w:val="000000"/>
          <w:sz w:val="24"/>
          <w:szCs w:val="24"/>
        </w:rPr>
        <w:t xml:space="preserve">Две площадки </w:t>
      </w:r>
      <w:proofErr w:type="spellStart"/>
      <w:r w:rsidRPr="001A6633">
        <w:rPr>
          <w:rStyle w:val="20"/>
          <w:color w:val="000000"/>
          <w:sz w:val="24"/>
          <w:szCs w:val="24"/>
        </w:rPr>
        <w:t>сельхозназначения</w:t>
      </w:r>
      <w:proofErr w:type="spellEnd"/>
      <w:r w:rsidRPr="001A6633">
        <w:rPr>
          <w:rStyle w:val="20"/>
          <w:color w:val="000000"/>
          <w:sz w:val="24"/>
          <w:szCs w:val="24"/>
        </w:rPr>
        <w:t xml:space="preserve"> в </w:t>
      </w:r>
      <w:r w:rsidRPr="001A6633">
        <w:rPr>
          <w:bCs/>
          <w:color w:val="000000"/>
          <w:sz w:val="24"/>
          <w:szCs w:val="24"/>
          <w:shd w:val="clear" w:color="auto" w:fill="FFFFFF"/>
        </w:rPr>
        <w:t>с. Верхний Еруслан - 18 га</w:t>
      </w:r>
      <w:proofErr w:type="gramStart"/>
      <w:r w:rsidRPr="001A6633">
        <w:rPr>
          <w:bCs/>
          <w:color w:val="000000"/>
          <w:sz w:val="24"/>
          <w:szCs w:val="24"/>
          <w:shd w:val="clear" w:color="auto" w:fill="FFFFFF"/>
        </w:rPr>
        <w:t>.</w:t>
      </w:r>
      <w:proofErr w:type="gramEnd"/>
      <w:r w:rsidRPr="001A6633">
        <w:rPr>
          <w:bCs/>
          <w:color w:val="000000"/>
          <w:sz w:val="24"/>
          <w:szCs w:val="24"/>
          <w:shd w:val="clear" w:color="auto" w:fill="FFFFFF"/>
        </w:rPr>
        <w:t xml:space="preserve"> </w:t>
      </w:r>
      <w:proofErr w:type="gramStart"/>
      <w:r w:rsidRPr="001A6633">
        <w:rPr>
          <w:bCs/>
          <w:color w:val="000000"/>
          <w:sz w:val="24"/>
          <w:szCs w:val="24"/>
          <w:shd w:val="clear" w:color="auto" w:fill="FFFFFF"/>
        </w:rPr>
        <w:t>и</w:t>
      </w:r>
      <w:proofErr w:type="gramEnd"/>
      <w:r w:rsidRPr="001A6633">
        <w:rPr>
          <w:bCs/>
          <w:color w:val="000000"/>
          <w:sz w:val="24"/>
          <w:szCs w:val="24"/>
          <w:shd w:val="clear" w:color="auto" w:fill="FFFFFF"/>
        </w:rPr>
        <w:t xml:space="preserve"> с. Пшеничное - 16 га. Данные </w:t>
      </w:r>
      <w:proofErr w:type="spellStart"/>
      <w:r w:rsidRPr="001A6633">
        <w:rPr>
          <w:bCs/>
          <w:color w:val="000000"/>
          <w:sz w:val="24"/>
          <w:szCs w:val="24"/>
          <w:shd w:val="clear" w:color="auto" w:fill="FFFFFF"/>
        </w:rPr>
        <w:t>инвестплощадки</w:t>
      </w:r>
      <w:proofErr w:type="spellEnd"/>
      <w:r w:rsidRPr="001A6633">
        <w:rPr>
          <w:bCs/>
          <w:color w:val="000000"/>
          <w:sz w:val="24"/>
          <w:szCs w:val="24"/>
          <w:shd w:val="clear" w:color="auto" w:fill="FFFFFF"/>
        </w:rPr>
        <w:t xml:space="preserve"> рассматриваются для строительства современного тепличного комплекса для выращивания плодоовощной, ягодной, цветочной продукции. Свежие овощи и зелень, грибы, цветы, рассада. Сезонные культуры можно комбинировать с другими растениями, высаживая их поочередно. Участки расположены в непосредственной близости от города Красный Кут, что повлияет на сокращение расходов на транспортировку готовой продукции от места ее производства.  </w:t>
      </w:r>
    </w:p>
    <w:p w:rsidR="00EC5D80" w:rsidRPr="001A6633" w:rsidRDefault="00EC5D80" w:rsidP="001A6633">
      <w:pPr>
        <w:pStyle w:val="210"/>
        <w:shd w:val="clear" w:color="auto" w:fill="auto"/>
        <w:tabs>
          <w:tab w:val="left" w:pos="142"/>
        </w:tabs>
        <w:spacing w:before="0"/>
        <w:ind w:left="-567" w:right="-285" w:firstLine="567"/>
        <w:rPr>
          <w:bCs/>
          <w:color w:val="000000"/>
          <w:sz w:val="24"/>
          <w:szCs w:val="24"/>
          <w:shd w:val="clear" w:color="auto" w:fill="FFFFFF"/>
        </w:rPr>
      </w:pPr>
    </w:p>
    <w:p w:rsidR="00EC5D80" w:rsidRPr="001A6633" w:rsidRDefault="00EC5D80" w:rsidP="001A6633">
      <w:pPr>
        <w:pStyle w:val="210"/>
        <w:shd w:val="clear" w:color="auto" w:fill="auto"/>
        <w:spacing w:before="0"/>
        <w:ind w:left="-567" w:right="-285" w:firstLine="567"/>
        <w:rPr>
          <w:bCs/>
          <w:color w:val="000000"/>
          <w:sz w:val="24"/>
          <w:szCs w:val="24"/>
          <w:shd w:val="clear" w:color="auto" w:fill="FFFFFF"/>
        </w:rPr>
      </w:pPr>
      <w:r w:rsidRPr="001A6633">
        <w:rPr>
          <w:bCs/>
          <w:color w:val="000000"/>
          <w:sz w:val="24"/>
          <w:szCs w:val="24"/>
          <w:shd w:val="clear" w:color="auto" w:fill="FFFFFF"/>
        </w:rPr>
        <w:t xml:space="preserve">Для создания условий развития туризма и оздоровительного отдыха выделена площадка в </w:t>
      </w:r>
      <w:proofErr w:type="spellStart"/>
      <w:r w:rsidRPr="001A6633">
        <w:rPr>
          <w:bCs/>
          <w:color w:val="000000"/>
          <w:sz w:val="24"/>
          <w:szCs w:val="24"/>
          <w:shd w:val="clear" w:color="auto" w:fill="FFFFFF"/>
        </w:rPr>
        <w:t>Дьяковском</w:t>
      </w:r>
      <w:proofErr w:type="spellEnd"/>
      <w:r w:rsidRPr="001A6633">
        <w:rPr>
          <w:bCs/>
          <w:color w:val="000000"/>
          <w:sz w:val="24"/>
          <w:szCs w:val="24"/>
          <w:shd w:val="clear" w:color="auto" w:fill="FFFFFF"/>
        </w:rPr>
        <w:t xml:space="preserve"> муниципальном образовании. Осуществляется поиск инвестора по созданию гостиничного/туристического объекта с круглогодичным циклом работы. Создание спортивной площадки, приобретение спортивного инвентаря (лыжи, велосипеды, </w:t>
      </w:r>
      <w:proofErr w:type="spellStart"/>
      <w:r w:rsidRPr="001A6633">
        <w:rPr>
          <w:bCs/>
          <w:color w:val="000000"/>
          <w:sz w:val="24"/>
          <w:szCs w:val="24"/>
          <w:shd w:val="clear" w:color="auto" w:fill="FFFFFF"/>
        </w:rPr>
        <w:t>квадроциклы</w:t>
      </w:r>
      <w:proofErr w:type="spellEnd"/>
      <w:r w:rsidRPr="001A6633">
        <w:rPr>
          <w:bCs/>
          <w:color w:val="000000"/>
          <w:sz w:val="24"/>
          <w:szCs w:val="24"/>
          <w:shd w:val="clear" w:color="auto" w:fill="FFFFFF"/>
        </w:rPr>
        <w:t xml:space="preserve">, обустройство конных прогулок, лыжных и </w:t>
      </w:r>
      <w:proofErr w:type="spellStart"/>
      <w:proofErr w:type="gramStart"/>
      <w:r w:rsidRPr="001A6633">
        <w:rPr>
          <w:bCs/>
          <w:color w:val="000000"/>
          <w:sz w:val="24"/>
          <w:szCs w:val="24"/>
          <w:shd w:val="clear" w:color="auto" w:fill="FFFFFF"/>
        </w:rPr>
        <w:t>вело-трасс</w:t>
      </w:r>
      <w:proofErr w:type="spellEnd"/>
      <w:proofErr w:type="gramEnd"/>
      <w:r w:rsidRPr="001A6633">
        <w:rPr>
          <w:bCs/>
          <w:color w:val="000000"/>
          <w:sz w:val="24"/>
          <w:szCs w:val="24"/>
          <w:shd w:val="clear" w:color="auto" w:fill="FFFFFF"/>
        </w:rPr>
        <w:t xml:space="preserve">). Создание  базы отдыха в </w:t>
      </w:r>
      <w:proofErr w:type="spellStart"/>
      <w:r w:rsidRPr="001A6633">
        <w:rPr>
          <w:bCs/>
          <w:color w:val="000000"/>
          <w:sz w:val="24"/>
          <w:szCs w:val="24"/>
          <w:shd w:val="clear" w:color="auto" w:fill="FFFFFF"/>
        </w:rPr>
        <w:t>Дьяковском</w:t>
      </w:r>
      <w:proofErr w:type="spellEnd"/>
      <w:r w:rsidRPr="001A6633">
        <w:rPr>
          <w:bCs/>
          <w:color w:val="000000"/>
          <w:sz w:val="24"/>
          <w:szCs w:val="24"/>
          <w:shd w:val="clear" w:color="auto" w:fill="FFFFFF"/>
        </w:rPr>
        <w:t xml:space="preserve"> лесу - единственном в Заволжских степях </w:t>
      </w:r>
      <w:proofErr w:type="spellStart"/>
      <w:r w:rsidRPr="001A6633">
        <w:rPr>
          <w:bCs/>
          <w:color w:val="000000"/>
          <w:sz w:val="24"/>
          <w:szCs w:val="24"/>
          <w:shd w:val="clear" w:color="auto" w:fill="FFFFFF"/>
        </w:rPr>
        <w:t>позволило-бы</w:t>
      </w:r>
      <w:proofErr w:type="spellEnd"/>
      <w:r w:rsidRPr="001A6633">
        <w:rPr>
          <w:bCs/>
          <w:color w:val="000000"/>
          <w:sz w:val="24"/>
          <w:szCs w:val="24"/>
          <w:shd w:val="clear" w:color="auto" w:fill="FFFFFF"/>
        </w:rPr>
        <w:t xml:space="preserve"> расширить спектр туристических услуг и увеличения потока туристов.</w:t>
      </w:r>
    </w:p>
    <w:p w:rsidR="00EC5D80" w:rsidRPr="001A6633" w:rsidRDefault="00EC5D80" w:rsidP="001A6633">
      <w:pPr>
        <w:pStyle w:val="210"/>
        <w:shd w:val="clear" w:color="auto" w:fill="auto"/>
        <w:spacing w:before="0"/>
        <w:ind w:left="-567" w:right="-285" w:firstLine="567"/>
        <w:rPr>
          <w:bCs/>
          <w:color w:val="000000"/>
          <w:sz w:val="24"/>
          <w:szCs w:val="24"/>
          <w:shd w:val="clear" w:color="auto" w:fill="FFFFFF"/>
        </w:rPr>
      </w:pPr>
    </w:p>
    <w:p w:rsidR="00EC5D80" w:rsidRPr="001A6633" w:rsidRDefault="00EC5D80" w:rsidP="001A6633">
      <w:pPr>
        <w:pStyle w:val="210"/>
        <w:shd w:val="clear" w:color="auto" w:fill="auto"/>
        <w:spacing w:before="0"/>
        <w:ind w:left="-567" w:right="-285" w:firstLine="567"/>
        <w:rPr>
          <w:sz w:val="24"/>
          <w:szCs w:val="24"/>
        </w:rPr>
      </w:pPr>
      <w:r w:rsidRPr="001A6633">
        <w:rPr>
          <w:bCs/>
          <w:color w:val="000000"/>
          <w:sz w:val="24"/>
          <w:szCs w:val="24"/>
          <w:shd w:val="clear" w:color="auto" w:fill="FFFFFF"/>
        </w:rPr>
        <w:t xml:space="preserve">В </w:t>
      </w:r>
      <w:proofErr w:type="spellStart"/>
      <w:r w:rsidRPr="001A6633">
        <w:rPr>
          <w:bCs/>
          <w:color w:val="000000"/>
          <w:sz w:val="24"/>
          <w:szCs w:val="24"/>
          <w:shd w:val="clear" w:color="auto" w:fill="FFFFFF"/>
        </w:rPr>
        <w:t>Логиновском</w:t>
      </w:r>
      <w:proofErr w:type="spellEnd"/>
      <w:r w:rsidRPr="001A6633">
        <w:rPr>
          <w:bCs/>
          <w:color w:val="000000"/>
          <w:sz w:val="24"/>
          <w:szCs w:val="24"/>
          <w:shd w:val="clear" w:color="auto" w:fill="FFFFFF"/>
        </w:rPr>
        <w:t xml:space="preserve"> МО предлагается 22 гектара  земли промышленности, энергетики, связи, радиовещания. Проведены переговоры с руководством ООО</w:t>
      </w:r>
      <w:r w:rsidRPr="001A6633">
        <w:rPr>
          <w:sz w:val="24"/>
          <w:szCs w:val="24"/>
        </w:rPr>
        <w:t xml:space="preserve"> «</w:t>
      </w:r>
      <w:proofErr w:type="spellStart"/>
      <w:r w:rsidRPr="001A6633">
        <w:rPr>
          <w:sz w:val="24"/>
          <w:szCs w:val="24"/>
        </w:rPr>
        <w:t>Авелар</w:t>
      </w:r>
      <w:proofErr w:type="spellEnd"/>
      <w:r w:rsidRPr="001A6633">
        <w:rPr>
          <w:sz w:val="24"/>
          <w:szCs w:val="24"/>
        </w:rPr>
        <w:t xml:space="preserve"> </w:t>
      </w:r>
      <w:proofErr w:type="spellStart"/>
      <w:r w:rsidRPr="001A6633">
        <w:rPr>
          <w:sz w:val="24"/>
          <w:szCs w:val="24"/>
        </w:rPr>
        <w:t>Солар</w:t>
      </w:r>
      <w:proofErr w:type="spellEnd"/>
      <w:r w:rsidRPr="001A6633">
        <w:rPr>
          <w:sz w:val="24"/>
          <w:szCs w:val="24"/>
        </w:rPr>
        <w:t xml:space="preserve"> </w:t>
      </w:r>
      <w:proofErr w:type="spellStart"/>
      <w:r w:rsidRPr="001A6633">
        <w:rPr>
          <w:sz w:val="24"/>
          <w:szCs w:val="24"/>
        </w:rPr>
        <w:t>Технолоджи</w:t>
      </w:r>
      <w:proofErr w:type="spellEnd"/>
      <w:r w:rsidRPr="001A6633">
        <w:rPr>
          <w:sz w:val="24"/>
          <w:szCs w:val="24"/>
        </w:rPr>
        <w:t>» по установке солнечной электростанции.</w:t>
      </w:r>
    </w:p>
    <w:p w:rsidR="00EC5D80" w:rsidRPr="001A6633" w:rsidRDefault="00EC5D80" w:rsidP="001A6633">
      <w:pPr>
        <w:pStyle w:val="210"/>
        <w:shd w:val="clear" w:color="auto" w:fill="auto"/>
        <w:spacing w:before="0"/>
        <w:ind w:left="-567" w:right="-285" w:firstLine="567"/>
        <w:rPr>
          <w:bCs/>
          <w:color w:val="000000"/>
          <w:sz w:val="24"/>
          <w:szCs w:val="24"/>
          <w:shd w:val="clear" w:color="auto" w:fill="FFFFFF"/>
        </w:rPr>
      </w:pPr>
    </w:p>
    <w:p w:rsidR="00EC5D80" w:rsidRPr="001A6633" w:rsidRDefault="00EC5D80" w:rsidP="001A6633">
      <w:pPr>
        <w:pStyle w:val="210"/>
        <w:shd w:val="clear" w:color="auto" w:fill="auto"/>
        <w:spacing w:before="0"/>
        <w:ind w:left="-567" w:right="-285" w:firstLine="567"/>
        <w:rPr>
          <w:bCs/>
          <w:color w:val="000000"/>
          <w:sz w:val="24"/>
          <w:szCs w:val="24"/>
          <w:shd w:val="clear" w:color="auto" w:fill="FFFFFF"/>
        </w:rPr>
      </w:pPr>
      <w:r w:rsidRPr="001A6633">
        <w:rPr>
          <w:bCs/>
          <w:color w:val="000000"/>
          <w:sz w:val="24"/>
          <w:szCs w:val="24"/>
          <w:shd w:val="clear" w:color="auto" w:fill="FFFFFF"/>
        </w:rPr>
        <w:t>Администрация района совместно с предпринимателем осуществляет поиск инвесторов на территорию ранее функционирующей птицефабрики - 90 га. Инвесторам предлагается произвести реконструкцию производственных помещений и модернизацию оборудования для содержания цыплят-бройлеров, восстановление  коровников. На территории имеются гаражи, склады, весовая площадка.</w:t>
      </w:r>
    </w:p>
    <w:p w:rsidR="00EC5D80" w:rsidRPr="001A6633" w:rsidRDefault="00EC5D80" w:rsidP="001A6633">
      <w:pPr>
        <w:pStyle w:val="210"/>
        <w:shd w:val="clear" w:color="auto" w:fill="auto"/>
        <w:tabs>
          <w:tab w:val="left" w:pos="142"/>
        </w:tabs>
        <w:spacing w:before="0"/>
        <w:ind w:left="-567" w:right="-285" w:firstLine="567"/>
        <w:rPr>
          <w:rStyle w:val="20"/>
          <w:color w:val="000000"/>
          <w:sz w:val="24"/>
          <w:szCs w:val="24"/>
        </w:rPr>
      </w:pPr>
    </w:p>
    <w:p w:rsidR="00F058DA" w:rsidRPr="001A6633" w:rsidRDefault="00F058DA" w:rsidP="001A6633">
      <w:pPr>
        <w:ind w:left="-567" w:right="-285" w:firstLine="567"/>
        <w:jc w:val="both"/>
      </w:pPr>
      <w:r w:rsidRPr="001A6633">
        <w:rPr>
          <w:b/>
          <w:bCs/>
          <w:color w:val="232323"/>
        </w:rPr>
        <w:t>Инфраструктура поддержки субъектов  малого и среднего предпринимательства.</w:t>
      </w:r>
    </w:p>
    <w:p w:rsidR="00F058DA" w:rsidRPr="001A6633" w:rsidRDefault="00F058DA" w:rsidP="001A6633">
      <w:pPr>
        <w:ind w:left="-567" w:right="-285" w:firstLine="567"/>
        <w:jc w:val="both"/>
        <w:rPr>
          <w:color w:val="232323"/>
        </w:rPr>
      </w:pPr>
      <w:proofErr w:type="gramStart"/>
      <w:r w:rsidRPr="001A6633">
        <w:rPr>
          <w:color w:val="232323"/>
        </w:rPr>
        <w:t>В</w:t>
      </w:r>
      <w:proofErr w:type="gramEnd"/>
      <w:r w:rsidRPr="001A6633">
        <w:rPr>
          <w:color w:val="232323"/>
        </w:rPr>
        <w:t xml:space="preserve"> </w:t>
      </w:r>
      <w:proofErr w:type="gramStart"/>
      <w:r w:rsidRPr="001A6633">
        <w:rPr>
          <w:color w:val="232323"/>
        </w:rPr>
        <w:t>Краснокутском</w:t>
      </w:r>
      <w:proofErr w:type="gramEnd"/>
      <w:r w:rsidRPr="001A6633">
        <w:rPr>
          <w:color w:val="232323"/>
        </w:rPr>
        <w:t xml:space="preserve"> районе  объекты инфраструктуры поддержки субъектов малого и среднего предпринимательства отсутствуют.  </w:t>
      </w:r>
    </w:p>
    <w:p w:rsidR="00F058DA" w:rsidRPr="001A6633" w:rsidRDefault="00F058DA" w:rsidP="001A6633">
      <w:pPr>
        <w:overflowPunct w:val="0"/>
        <w:autoSpaceDE w:val="0"/>
        <w:autoSpaceDN w:val="0"/>
        <w:adjustRightInd w:val="0"/>
        <w:ind w:left="-567" w:right="-285" w:firstLine="567"/>
      </w:pPr>
      <w:r w:rsidRPr="001A6633">
        <w:lastRenderedPageBreak/>
        <w:t>С полным реестром организаций, образующих инфраструктуру поддержки субъектов малого и среднего предпринимательства можно на сайте: https://monitoring.corpmsp.ru/StartPage/orgreg.html</w:t>
      </w:r>
    </w:p>
    <w:p w:rsidR="00F058DA" w:rsidRPr="001A6633" w:rsidRDefault="00F058DA" w:rsidP="001A6633">
      <w:pPr>
        <w:overflowPunct w:val="0"/>
        <w:autoSpaceDE w:val="0"/>
        <w:autoSpaceDN w:val="0"/>
        <w:adjustRightInd w:val="0"/>
        <w:ind w:left="-567" w:right="-285" w:firstLine="567"/>
        <w:jc w:val="both"/>
        <w:rPr>
          <w:b/>
        </w:rPr>
      </w:pPr>
    </w:p>
    <w:p w:rsidR="00F058DA" w:rsidRPr="001A6633" w:rsidRDefault="00F058DA" w:rsidP="001A6633">
      <w:pPr>
        <w:overflowPunct w:val="0"/>
        <w:autoSpaceDE w:val="0"/>
        <w:autoSpaceDN w:val="0"/>
        <w:adjustRightInd w:val="0"/>
        <w:ind w:left="-567" w:right="-285" w:firstLine="567"/>
        <w:jc w:val="both"/>
        <w:rPr>
          <w:b/>
        </w:rPr>
      </w:pPr>
      <w:r w:rsidRPr="001A6633">
        <w:rPr>
          <w:b/>
        </w:rPr>
        <w:t>Сведения о муниципальном имуществе</w:t>
      </w:r>
    </w:p>
    <w:p w:rsidR="00F058DA" w:rsidRPr="001A6633" w:rsidRDefault="00F058DA" w:rsidP="001A6633">
      <w:pPr>
        <w:spacing w:before="100" w:beforeAutospacing="1" w:after="100" w:afterAutospacing="1"/>
        <w:ind w:left="-567" w:right="-285" w:firstLine="567"/>
        <w:jc w:val="both"/>
      </w:pPr>
      <w:r w:rsidRPr="001A6633">
        <w:rPr>
          <w:b/>
        </w:rPr>
        <w:t xml:space="preserve"> </w:t>
      </w:r>
      <w:r w:rsidRPr="001A6633">
        <w:t>В целях работы по имущественной поддержке субъектов малого и среднего предпринимательства администрацией Краснокутского района сформирован и утвержден перечень муниципального имущества, свободного от прав третьих лиц.</w:t>
      </w:r>
    </w:p>
    <w:p w:rsidR="00F058DA" w:rsidRPr="001A6633" w:rsidRDefault="00F058DA" w:rsidP="001A6633">
      <w:pPr>
        <w:spacing w:before="100" w:beforeAutospacing="1" w:after="100" w:afterAutospacing="1"/>
        <w:ind w:left="-567" w:right="-285" w:firstLine="567"/>
        <w:jc w:val="both"/>
      </w:pPr>
      <w:r w:rsidRPr="001A6633">
        <w:t xml:space="preserve"> </w:t>
      </w:r>
      <w:hyperlink r:id="rId8" w:history="1">
        <w:r w:rsidRPr="001A6633">
          <w:rPr>
            <w:bCs/>
          </w:rPr>
          <w:t>Распоряжение администрации Краснокутского муниципального района от 24 октября 2016 года №253 «Об утверждении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Краснокутского муниципального района Саратовской области</w:t>
        </w:r>
      </w:hyperlink>
      <w:r w:rsidRPr="001A6633">
        <w:t>»</w:t>
      </w:r>
    </w:p>
    <w:p w:rsidR="00F058DA" w:rsidRPr="001A6633" w:rsidRDefault="00637AA6" w:rsidP="001A6633">
      <w:pPr>
        <w:spacing w:before="100" w:beforeAutospacing="1" w:after="100" w:afterAutospacing="1"/>
        <w:ind w:left="-567" w:right="-285" w:firstLine="567"/>
        <w:jc w:val="both"/>
      </w:pPr>
      <w:hyperlink r:id="rId9" w:history="1">
        <w:proofErr w:type="gramStart"/>
        <w:r w:rsidR="00F058DA" w:rsidRPr="001A6633">
          <w:rPr>
            <w:bCs/>
          </w:rPr>
          <w:t xml:space="preserve">Распоряжение администрации Краснокутского муниципального района от 26.10.2020 № 324р «О </w:t>
        </w:r>
      </w:hyperlink>
      <w:r w:rsidR="00F058DA" w:rsidRPr="001A6633">
        <w:t xml:space="preserve">внесении изменения в распоряжение администрации Краснокутского муниципального района Саратовской области от 24.10.2016 года №и 253р </w:t>
      </w:r>
      <w:hyperlink r:id="rId10" w:history="1">
        <w:r w:rsidR="00F058DA" w:rsidRPr="001A6633">
          <w:rPr>
            <w:bCs/>
          </w:rPr>
          <w:t>«Об утверждении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Краснокутского муниципального района Саратовской области</w:t>
        </w:r>
      </w:hyperlink>
      <w:r w:rsidR="00F058DA" w:rsidRPr="001A6633">
        <w:t xml:space="preserve"> ».</w:t>
      </w:r>
      <w:proofErr w:type="gramEnd"/>
    </w:p>
    <w:p w:rsidR="00F058DA" w:rsidRPr="001A6633" w:rsidRDefault="00637AA6" w:rsidP="001A6633">
      <w:pPr>
        <w:spacing w:before="100" w:beforeAutospacing="1" w:after="100" w:afterAutospacing="1"/>
        <w:ind w:left="-567" w:right="-285" w:firstLine="567"/>
        <w:jc w:val="both"/>
      </w:pPr>
      <w:hyperlink r:id="rId11" w:history="1">
        <w:r w:rsidR="00F058DA" w:rsidRPr="001A6633">
          <w:rPr>
            <w:bCs/>
          </w:rPr>
          <w:t>Распоряжение администрации Краснокутского муниципального района от 17.10.2017 № 262р «Об утверждении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МО город Красный Кут Краснокутского муниципального района Саратовской области</w:t>
        </w:r>
      </w:hyperlink>
      <w:r w:rsidR="00F058DA" w:rsidRPr="001A6633">
        <w:t>»</w:t>
      </w:r>
    </w:p>
    <w:p w:rsidR="00F058DA" w:rsidRPr="001A6633" w:rsidRDefault="00637AA6" w:rsidP="001A6633">
      <w:pPr>
        <w:spacing w:before="100" w:beforeAutospacing="1" w:after="100" w:afterAutospacing="1"/>
        <w:ind w:left="-567" w:right="-285" w:firstLine="567"/>
        <w:jc w:val="both"/>
      </w:pPr>
      <w:hyperlink r:id="rId12" w:history="1">
        <w:proofErr w:type="gramStart"/>
        <w:r w:rsidR="00F058DA" w:rsidRPr="001A6633">
          <w:rPr>
            <w:bCs/>
          </w:rPr>
          <w:t>Постановление администрации Краснокутского муниципального района от 14 октября 2016 года №1164 «Об утверждении Положения о порядке формирования, ведения, опубликования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Краснокутского муниципального района Саратовской области</w:t>
        </w:r>
      </w:hyperlink>
      <w:r w:rsidR="00F058DA" w:rsidRPr="001A6633">
        <w:t>»</w:t>
      </w:r>
      <w:proofErr w:type="gramEnd"/>
    </w:p>
    <w:p w:rsidR="00F058DA" w:rsidRPr="001A6633" w:rsidRDefault="00637AA6" w:rsidP="001A6633">
      <w:pPr>
        <w:spacing w:before="100" w:beforeAutospacing="1" w:after="100" w:afterAutospacing="1"/>
        <w:ind w:left="-567" w:right="-285" w:firstLine="567"/>
        <w:jc w:val="both"/>
      </w:pPr>
      <w:hyperlink r:id="rId13" w:history="1">
        <w:proofErr w:type="gramStart"/>
        <w:r w:rsidR="00F058DA" w:rsidRPr="001A6633">
          <w:rPr>
            <w:bCs/>
          </w:rPr>
          <w:t>Постановление администрации Краснокутского муниципального района от 22 мая 2017 года №647 «О внесении дополнений в постановление администрации Краснокутского муниципального района Саратовской области от 14.10.2016 № 1164 «Об утверждении Положения о порядке формирования, ведения, опубликования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w:t>
        </w:r>
        <w:proofErr w:type="gramEnd"/>
        <w:r w:rsidR="00F058DA" w:rsidRPr="001A6633">
          <w:rPr>
            <w:bCs/>
          </w:rPr>
          <w:t xml:space="preserve"> территории Краснокутского муниципального района Саратовской области»</w:t>
        </w:r>
      </w:hyperlink>
    </w:p>
    <w:p w:rsidR="00F058DA" w:rsidRPr="001A6633" w:rsidRDefault="00637AA6" w:rsidP="001A6633">
      <w:pPr>
        <w:spacing w:before="100" w:beforeAutospacing="1" w:after="100" w:afterAutospacing="1"/>
        <w:ind w:left="-567" w:right="-285" w:firstLine="567"/>
        <w:jc w:val="both"/>
      </w:pPr>
      <w:hyperlink r:id="rId14" w:history="1">
        <w:proofErr w:type="gramStart"/>
        <w:r w:rsidR="00F058DA" w:rsidRPr="001A6633">
          <w:rPr>
            <w:bCs/>
          </w:rPr>
          <w:t>Постановление администрации Краснокутского муниципального района от 14.10.2016 № 1163  «Об утверждении Положения о порядке формирования, ведения, опубликования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МО город Красный Кут Краснокутского муниципального района Саратовской области</w:t>
        </w:r>
      </w:hyperlink>
      <w:r w:rsidR="00F058DA" w:rsidRPr="001A6633">
        <w:t>»</w:t>
      </w:r>
      <w:proofErr w:type="gramEnd"/>
    </w:p>
    <w:p w:rsidR="00F058DA" w:rsidRPr="001A6633" w:rsidRDefault="00637AA6" w:rsidP="001A6633">
      <w:pPr>
        <w:spacing w:before="100" w:beforeAutospacing="1" w:after="100" w:afterAutospacing="1"/>
        <w:ind w:left="-567" w:right="-285" w:firstLine="567"/>
        <w:jc w:val="both"/>
      </w:pPr>
      <w:hyperlink r:id="rId15" w:history="1">
        <w:proofErr w:type="gramStart"/>
        <w:r w:rsidR="00F058DA" w:rsidRPr="001A6633">
          <w:rPr>
            <w:bCs/>
          </w:rPr>
          <w:t>Постановление администрации Краснокутского муниципального района от 22.05.2017 № 648 «О внесении дополнений в постановление администрации Краснокутского муниципального района Саратовской области от 14.10.2016 № 1163 «Об утверждении Положения о порядке формирования, ведения, опубликования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МО город</w:t>
        </w:r>
        <w:proofErr w:type="gramEnd"/>
        <w:r w:rsidR="00F058DA" w:rsidRPr="001A6633">
          <w:rPr>
            <w:bCs/>
          </w:rPr>
          <w:t xml:space="preserve"> Красный Кут Краснокутского муниципального района Саратовской области»</w:t>
        </w:r>
      </w:hyperlink>
    </w:p>
    <w:p w:rsidR="00F058DA" w:rsidRPr="001A6633" w:rsidRDefault="00F058DA" w:rsidP="001A6633">
      <w:pPr>
        <w:overflowPunct w:val="0"/>
        <w:autoSpaceDE w:val="0"/>
        <w:autoSpaceDN w:val="0"/>
        <w:adjustRightInd w:val="0"/>
        <w:spacing w:before="100" w:beforeAutospacing="1" w:after="100" w:afterAutospacing="1"/>
        <w:ind w:left="-567" w:right="-285" w:firstLine="567"/>
        <w:jc w:val="both"/>
      </w:pPr>
      <w:proofErr w:type="gramStart"/>
      <w:r w:rsidRPr="001A6633">
        <w:rPr>
          <w:b/>
        </w:rPr>
        <w:t>Финансовая поддержка субъектам малого и среднего предпринимательства: в</w:t>
      </w:r>
      <w:r w:rsidRPr="001A6633">
        <w:t xml:space="preserve"> рамках реализации программы «Развитие малого и среднего предпринимательства в Краснокутском муниципальном  районе » в 2022 году субсидии, на предоставление грантов вновь зарегистрированным и действующим менее одного года субъектам малого предпринимательства из федерального, областного, районного бюджетов не выдавались.</w:t>
      </w:r>
      <w:proofErr w:type="gramEnd"/>
      <w:r w:rsidRPr="001A6633">
        <w:t xml:space="preserve"> Конкурс на оказание финансовой поддержки не объявлялся. </w:t>
      </w:r>
    </w:p>
    <w:p w:rsidR="00F058DA" w:rsidRPr="001A6633" w:rsidRDefault="00F058DA" w:rsidP="001A6633">
      <w:pPr>
        <w:pStyle w:val="a"/>
        <w:ind w:left="-567" w:right="-285" w:firstLine="567"/>
        <w:rPr>
          <w:color w:val="232323"/>
        </w:rPr>
      </w:pPr>
      <w:r w:rsidRPr="001A6633">
        <w:t>Деятельность Совета по вопросам предпринимательства в районе отсутствует. Работа ведется при поддержке уполномоченного по правам предпринимательства.</w:t>
      </w:r>
      <w:r w:rsidRPr="001A6633">
        <w:rPr>
          <w:color w:val="232323"/>
        </w:rPr>
        <w:t xml:space="preserve"> </w:t>
      </w:r>
    </w:p>
    <w:p w:rsidR="00F058DA" w:rsidRPr="001A6633" w:rsidRDefault="00F058DA" w:rsidP="001A6633">
      <w:pPr>
        <w:pStyle w:val="a"/>
        <w:ind w:left="-567" w:right="-285" w:firstLine="567"/>
        <w:rPr>
          <w:color w:val="232323"/>
        </w:rPr>
      </w:pPr>
    </w:p>
    <w:p w:rsidR="00F058DA" w:rsidRPr="001A6633" w:rsidRDefault="00F058DA" w:rsidP="001A6633">
      <w:pPr>
        <w:pStyle w:val="a"/>
        <w:ind w:left="-567" w:right="-285" w:firstLine="567"/>
        <w:rPr>
          <w:color w:val="232323"/>
        </w:rPr>
      </w:pPr>
      <w:r w:rsidRPr="001A6633">
        <w:rPr>
          <w:color w:val="232323"/>
        </w:rPr>
        <w:t>На развитие предпринимательства на территории Краснокутского района  серьезное влияние оказывает существующая экономическая ситуация и связанные с ней общие проблемы, а именно:</w:t>
      </w:r>
    </w:p>
    <w:p w:rsidR="00F058DA" w:rsidRPr="001A6633" w:rsidRDefault="00F058DA" w:rsidP="001A6633">
      <w:pPr>
        <w:pStyle w:val="a"/>
        <w:ind w:left="-567" w:right="-285" w:firstLine="567"/>
        <w:rPr>
          <w:color w:val="232323"/>
        </w:rPr>
      </w:pPr>
      <w:r w:rsidRPr="001A6633">
        <w:rPr>
          <w:color w:val="232323"/>
        </w:rPr>
        <w:t>- низкая доступность кредитных ресурсов при недостаточности собственного стартового капитала, слабый уровень знаний для успешного начала предпринимательской деятельности;</w:t>
      </w:r>
    </w:p>
    <w:p w:rsidR="00F058DA" w:rsidRPr="001A6633" w:rsidRDefault="00F058DA" w:rsidP="001A6633">
      <w:pPr>
        <w:pStyle w:val="a"/>
        <w:ind w:left="-567" w:right="-285" w:firstLine="567"/>
        <w:rPr>
          <w:color w:val="232323"/>
        </w:rPr>
      </w:pPr>
      <w:r w:rsidRPr="001A6633">
        <w:rPr>
          <w:color w:val="232323"/>
        </w:rPr>
        <w:t>- высокая стоимость заемных средств, привлекаемых субъектами малого и среднего предпринимательства для осуществления хозяйственной деятельности;</w:t>
      </w:r>
    </w:p>
    <w:p w:rsidR="00F058DA" w:rsidRPr="001A6633" w:rsidRDefault="00F058DA" w:rsidP="001A6633">
      <w:pPr>
        <w:pStyle w:val="a"/>
        <w:ind w:left="-567" w:right="-285" w:firstLine="567"/>
        <w:rPr>
          <w:color w:val="232323"/>
        </w:rPr>
      </w:pPr>
      <w:r w:rsidRPr="001A6633">
        <w:rPr>
          <w:color w:val="232323"/>
        </w:rPr>
        <w:t xml:space="preserve">- низкая доля предприятий производственной сферы,  преобладание сферы торговли, низкая </w:t>
      </w:r>
      <w:proofErr w:type="spellStart"/>
      <w:r w:rsidRPr="001A6633">
        <w:rPr>
          <w:color w:val="232323"/>
        </w:rPr>
        <w:t>востребованность</w:t>
      </w:r>
      <w:proofErr w:type="spellEnd"/>
      <w:r w:rsidRPr="001A6633">
        <w:rPr>
          <w:color w:val="232323"/>
        </w:rPr>
        <w:t xml:space="preserve">  сферы услуг; </w:t>
      </w:r>
    </w:p>
    <w:p w:rsidR="00F058DA" w:rsidRPr="001A6633" w:rsidRDefault="00F058DA" w:rsidP="001A6633">
      <w:pPr>
        <w:pStyle w:val="a"/>
        <w:ind w:left="-567" w:right="-285" w:firstLine="567"/>
        <w:rPr>
          <w:color w:val="232323"/>
        </w:rPr>
      </w:pPr>
      <w:r w:rsidRPr="001A6633">
        <w:rPr>
          <w:color w:val="232323"/>
        </w:rPr>
        <w:t>- дефицит квалифицированных кадров, недостаточный уровень профессиональной подготовки;</w:t>
      </w:r>
    </w:p>
    <w:p w:rsidR="00F058DA" w:rsidRPr="001A6633" w:rsidRDefault="00F058DA" w:rsidP="001A6633">
      <w:pPr>
        <w:pStyle w:val="a"/>
        <w:ind w:left="-567" w:right="-285" w:firstLine="567"/>
        <w:rPr>
          <w:color w:val="232323"/>
        </w:rPr>
      </w:pPr>
      <w:r w:rsidRPr="001A6633">
        <w:rPr>
          <w:color w:val="232323"/>
        </w:rPr>
        <w:t>- неформальная занятость, которая приводит к недобросовестной конкуренции среди предпринимателей.</w:t>
      </w:r>
    </w:p>
    <w:p w:rsidR="00F058DA" w:rsidRPr="001A6633" w:rsidRDefault="00F058DA" w:rsidP="001A6633">
      <w:pPr>
        <w:pStyle w:val="a"/>
        <w:ind w:left="-567" w:right="-285" w:firstLine="567"/>
        <w:rPr>
          <w:b/>
          <w:color w:val="232323"/>
        </w:rPr>
      </w:pPr>
    </w:p>
    <w:p w:rsidR="00F058DA" w:rsidRPr="001A6633" w:rsidRDefault="00F058DA" w:rsidP="001A6633">
      <w:pPr>
        <w:pStyle w:val="a"/>
        <w:ind w:left="-567" w:right="-285" w:firstLine="567"/>
      </w:pPr>
      <w:r w:rsidRPr="001A6633">
        <w:t xml:space="preserve"> Для создания благоприятных условий и повышения  конкурентоспособности малого и среднего предпринимательства как одного из факторов обеспечения экономической и социальной стабильности в  МО г. Красный Кут и Краснокутском муниципальном районе Саратовской области утверждена  и реализуется муниципальная программа «Развитие малого и среднего предпринимательства  Краснокутского муниципального  района» № 449 от 24.06.2021 года</w:t>
      </w:r>
      <w:proofErr w:type="gramStart"/>
      <w:r w:rsidRPr="001A6633">
        <w:t>.</w:t>
      </w:r>
      <w:proofErr w:type="gramEnd"/>
      <w:r w:rsidRPr="001A6633">
        <w:t xml:space="preserve"> (</w:t>
      </w:r>
      <w:proofErr w:type="gramStart"/>
      <w:r w:rsidRPr="001A6633">
        <w:t>р</w:t>
      </w:r>
      <w:proofErr w:type="gramEnd"/>
      <w:r w:rsidRPr="001A6633">
        <w:t>анее 2017-2020 г.г).</w:t>
      </w:r>
    </w:p>
    <w:p w:rsidR="00F058DA" w:rsidRPr="001A6633" w:rsidRDefault="00F058DA" w:rsidP="001A6633">
      <w:pPr>
        <w:pStyle w:val="a"/>
        <w:ind w:left="-567" w:right="-285" w:firstLine="567"/>
      </w:pPr>
      <w:r w:rsidRPr="001A6633">
        <w:t xml:space="preserve"> Главной  целью реализации данной программы является следующее:</w:t>
      </w:r>
    </w:p>
    <w:p w:rsidR="00F058DA" w:rsidRPr="001A6633" w:rsidRDefault="00F058DA" w:rsidP="001A6633">
      <w:pPr>
        <w:ind w:left="-567" w:right="-285" w:firstLine="567"/>
        <w:jc w:val="both"/>
      </w:pPr>
      <w:r w:rsidRPr="001A6633">
        <w:t xml:space="preserve">- обеспечение доступа субъектов малого и среднего предпринимательства к финансовым информационным, и имущественным ресурсам; </w:t>
      </w:r>
    </w:p>
    <w:p w:rsidR="00F058DA" w:rsidRPr="001A6633" w:rsidRDefault="00F058DA" w:rsidP="001A6633">
      <w:pPr>
        <w:ind w:left="-567" w:right="-285" w:firstLine="567"/>
        <w:jc w:val="both"/>
      </w:pPr>
      <w:r w:rsidRPr="001A6633">
        <w:t>- стимулирование субъектов малого и среднего предпринимательства к модернизации основных средств;</w:t>
      </w:r>
    </w:p>
    <w:p w:rsidR="00F058DA" w:rsidRPr="001A6633" w:rsidRDefault="00F058DA" w:rsidP="001A6633">
      <w:pPr>
        <w:ind w:left="-567" w:right="-285" w:firstLine="567"/>
        <w:jc w:val="both"/>
      </w:pPr>
      <w:r w:rsidRPr="001A6633">
        <w:t>- содействие в продвижении продукции местного производства за пределы региона;</w:t>
      </w:r>
    </w:p>
    <w:p w:rsidR="00F058DA" w:rsidRPr="001A6633" w:rsidRDefault="00F058DA" w:rsidP="001A6633">
      <w:pPr>
        <w:ind w:left="-567" w:right="-285" w:firstLine="567"/>
        <w:jc w:val="both"/>
      </w:pPr>
      <w:r w:rsidRPr="001A6633">
        <w:t>- создание новых и развитие действующих субъектов бизнеса;</w:t>
      </w:r>
    </w:p>
    <w:p w:rsidR="00F058DA" w:rsidRPr="001A6633" w:rsidRDefault="00F058DA" w:rsidP="001A6633">
      <w:pPr>
        <w:ind w:left="-567" w:right="-285" w:firstLine="567"/>
        <w:jc w:val="both"/>
      </w:pPr>
      <w:r w:rsidRPr="001A6633">
        <w:t>- сохранение существующих и создание новых рабочих мест, оказание помощи в организации собственного бизнеса, вовлечение в него безработных граждан и других социально незащищенных групп населения;</w:t>
      </w:r>
    </w:p>
    <w:p w:rsidR="00F058DA" w:rsidRPr="001A6633" w:rsidRDefault="00F058DA" w:rsidP="001A6633">
      <w:pPr>
        <w:ind w:left="-567" w:right="-285" w:firstLine="567"/>
        <w:jc w:val="both"/>
      </w:pPr>
      <w:r w:rsidRPr="001A6633">
        <w:t>- создание безопасных, комфортных условий труда, увеличение налоговых поступлений от субъектов малого и среднего предпринимательства применяющих специальные режимы налогообложения;</w:t>
      </w:r>
    </w:p>
    <w:p w:rsidR="00F058DA" w:rsidRPr="001A6633" w:rsidRDefault="00F058DA" w:rsidP="001A6633">
      <w:pPr>
        <w:ind w:left="-567" w:right="-285" w:firstLine="567"/>
        <w:jc w:val="both"/>
      </w:pPr>
      <w:r w:rsidRPr="001A6633">
        <w:t>- формирование положительного имиджа предпринимателя.</w:t>
      </w:r>
    </w:p>
    <w:p w:rsidR="00F058DA" w:rsidRPr="001A6633" w:rsidRDefault="00F058DA" w:rsidP="001A6633">
      <w:pPr>
        <w:pStyle w:val="a"/>
        <w:ind w:left="-567" w:right="-285" w:firstLine="567"/>
      </w:pPr>
      <w:r w:rsidRPr="001A6633">
        <w:t xml:space="preserve">С муниципальной программой «Развитие малого и среднего предпринимательства Краснокутского муниципального района» можно ознакомиться на официальном сайте </w:t>
      </w:r>
      <w:r w:rsidRPr="001A6633">
        <w:lastRenderedPageBreak/>
        <w:t>Администрации Краснокутского муниципального района, раздел «Экономика», вкладка «Материалы для субъектов малого и среднего предпринимательства».</w:t>
      </w:r>
    </w:p>
    <w:p w:rsidR="00F058DA" w:rsidRPr="001A6633" w:rsidRDefault="00F058DA" w:rsidP="001A6633">
      <w:pPr>
        <w:pStyle w:val="a"/>
        <w:ind w:left="-567" w:right="-285" w:firstLine="567"/>
        <w:rPr>
          <w:rStyle w:val="af5"/>
        </w:rPr>
      </w:pPr>
    </w:p>
    <w:p w:rsidR="00F058DA" w:rsidRPr="001A6633" w:rsidRDefault="00F058DA" w:rsidP="001A6633">
      <w:pPr>
        <w:spacing w:before="100" w:beforeAutospacing="1" w:after="100" w:afterAutospacing="1"/>
        <w:ind w:left="-567" w:right="-285" w:firstLine="567"/>
        <w:jc w:val="both"/>
        <w:rPr>
          <w:b/>
          <w:bCs/>
        </w:rPr>
      </w:pPr>
      <w:r w:rsidRPr="001A6633">
        <w:rPr>
          <w:b/>
          <w:bCs/>
        </w:rPr>
        <w:t>Сведения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058DA" w:rsidRPr="001A6633" w:rsidRDefault="00F058DA" w:rsidP="001A6633">
      <w:pPr>
        <w:ind w:left="-567" w:right="-285" w:firstLine="567"/>
        <w:jc w:val="both"/>
        <w:rPr>
          <w:bCs/>
        </w:rPr>
      </w:pPr>
      <w:r w:rsidRPr="001A6633">
        <w:rPr>
          <w:bCs/>
        </w:rPr>
        <w:t>Торговля  - 331 замещенных рабочих мест в  субъектах малого и среднего предпринимательства.</w:t>
      </w:r>
    </w:p>
    <w:p w:rsidR="00F058DA" w:rsidRPr="001A6633" w:rsidRDefault="00F058DA" w:rsidP="001A6633">
      <w:pPr>
        <w:ind w:left="-567" w:right="-285" w:firstLine="567"/>
        <w:jc w:val="both"/>
        <w:rPr>
          <w:bCs/>
        </w:rPr>
      </w:pPr>
      <w:r w:rsidRPr="001A6633">
        <w:rPr>
          <w:bCs/>
        </w:rPr>
        <w:t>Деятельность ресторанов и кафе –72 замещенных рабочих мест в  субъектах малого и среднего предпринимательства.</w:t>
      </w:r>
    </w:p>
    <w:p w:rsidR="00F058DA" w:rsidRPr="001A6633" w:rsidRDefault="00F058DA" w:rsidP="001A6633">
      <w:pPr>
        <w:ind w:left="-567" w:right="-285" w:firstLine="567"/>
        <w:jc w:val="both"/>
        <w:rPr>
          <w:bCs/>
        </w:rPr>
      </w:pPr>
      <w:r w:rsidRPr="001A6633">
        <w:rPr>
          <w:bCs/>
        </w:rPr>
        <w:t>Сельское хозяйство- 64 замещенных рабочих мест в  субъектах малого и среднего предпринимательства.</w:t>
      </w:r>
    </w:p>
    <w:p w:rsidR="004D03C8" w:rsidRPr="001A6633" w:rsidRDefault="004D03C8" w:rsidP="001A6633">
      <w:pPr>
        <w:pStyle w:val="a5"/>
        <w:ind w:left="-567" w:right="-285" w:firstLine="567"/>
        <w:jc w:val="center"/>
        <w:rPr>
          <w:b/>
        </w:rPr>
      </w:pPr>
    </w:p>
    <w:p w:rsidR="00B574EE" w:rsidRPr="001A6633" w:rsidRDefault="00B574EE" w:rsidP="001A6633">
      <w:pPr>
        <w:ind w:left="-567" w:right="-285" w:firstLine="567"/>
        <w:jc w:val="center"/>
        <w:rPr>
          <w:b/>
        </w:rPr>
      </w:pPr>
      <w:r w:rsidRPr="001A6633">
        <w:rPr>
          <w:b/>
        </w:rPr>
        <w:t>БЮДЖЕТ РАЙОНА</w:t>
      </w:r>
    </w:p>
    <w:p w:rsidR="00EC5D80" w:rsidRPr="001A6633" w:rsidRDefault="00EC5D80" w:rsidP="001A6633">
      <w:pPr>
        <w:ind w:left="-567" w:right="-285" w:firstLine="567"/>
        <w:jc w:val="both"/>
        <w:rPr>
          <w:bCs/>
        </w:rPr>
      </w:pPr>
      <w:r w:rsidRPr="001A6633">
        <w:rPr>
          <w:bCs/>
        </w:rPr>
        <w:t xml:space="preserve">Доходная часть консолидированного бюджета Краснокутского района по состоянию на 01.01.2023 года утверждена в сумме  </w:t>
      </w:r>
      <w:r w:rsidRPr="001A6633">
        <w:rPr>
          <w:b/>
          <w:bCs/>
        </w:rPr>
        <w:t xml:space="preserve">1014887 </w:t>
      </w:r>
      <w:proofErr w:type="spellStart"/>
      <w:r w:rsidRPr="001A6633">
        <w:rPr>
          <w:bCs/>
        </w:rPr>
        <w:t>тыс</w:t>
      </w:r>
      <w:proofErr w:type="gramStart"/>
      <w:r w:rsidRPr="001A6633">
        <w:rPr>
          <w:bCs/>
        </w:rPr>
        <w:t>.р</w:t>
      </w:r>
      <w:proofErr w:type="gramEnd"/>
      <w:r w:rsidRPr="001A6633">
        <w:rPr>
          <w:bCs/>
        </w:rPr>
        <w:t>уб</w:t>
      </w:r>
      <w:proofErr w:type="spellEnd"/>
      <w:r w:rsidRPr="001A6633">
        <w:rPr>
          <w:bCs/>
        </w:rPr>
        <w:t xml:space="preserve">, исполнена  в  сумме </w:t>
      </w:r>
      <w:r w:rsidRPr="001A6633">
        <w:rPr>
          <w:b/>
          <w:bCs/>
        </w:rPr>
        <w:t>964547,1</w:t>
      </w:r>
      <w:r w:rsidRPr="001A6633">
        <w:rPr>
          <w:bCs/>
        </w:rPr>
        <w:t xml:space="preserve"> тыс.руб. или 95 % уточненного годового плана. К уровню прошлого года (873652тыс</w:t>
      </w:r>
      <w:proofErr w:type="gramStart"/>
      <w:r w:rsidRPr="001A6633">
        <w:rPr>
          <w:bCs/>
        </w:rPr>
        <w:t>.р</w:t>
      </w:r>
      <w:proofErr w:type="gramEnd"/>
      <w:r w:rsidRPr="001A6633">
        <w:rPr>
          <w:bCs/>
        </w:rPr>
        <w:t xml:space="preserve">уб)  110,4 %.   </w:t>
      </w:r>
    </w:p>
    <w:p w:rsidR="00EC5D80" w:rsidRPr="001A6633" w:rsidRDefault="00EC5D80" w:rsidP="001A6633">
      <w:pPr>
        <w:ind w:left="-567" w:right="-285" w:firstLine="567"/>
        <w:jc w:val="both"/>
        <w:rPr>
          <w:iCs/>
        </w:rPr>
      </w:pPr>
      <w:r w:rsidRPr="001A6633">
        <w:rPr>
          <w:bCs/>
        </w:rPr>
        <w:t xml:space="preserve">         Безвозмездные поступления</w:t>
      </w:r>
      <w:r w:rsidRPr="001A6633">
        <w:rPr>
          <w:iCs/>
        </w:rPr>
        <w:t xml:space="preserve"> из других бюджетов бюджетной системы РФ исполнены в сумме </w:t>
      </w:r>
      <w:r w:rsidRPr="001A6633">
        <w:rPr>
          <w:b/>
          <w:iCs/>
        </w:rPr>
        <w:t>753512,5</w:t>
      </w:r>
      <w:r w:rsidRPr="001A6633">
        <w:rPr>
          <w:iCs/>
        </w:rPr>
        <w:t xml:space="preserve"> тыс. руб. или 98% от плана </w:t>
      </w:r>
      <w:r w:rsidRPr="001A6633">
        <w:rPr>
          <w:b/>
          <w:iCs/>
        </w:rPr>
        <w:t>769093,8</w:t>
      </w:r>
      <w:r w:rsidRPr="001A6633">
        <w:rPr>
          <w:iCs/>
        </w:rPr>
        <w:t xml:space="preserve"> тыс</w:t>
      </w:r>
      <w:proofErr w:type="gramStart"/>
      <w:r w:rsidRPr="001A6633">
        <w:rPr>
          <w:iCs/>
        </w:rPr>
        <w:t>.р</w:t>
      </w:r>
      <w:proofErr w:type="gramEnd"/>
      <w:r w:rsidRPr="001A6633">
        <w:rPr>
          <w:iCs/>
        </w:rPr>
        <w:t>уб., или 112,8% относительно уровня прошлого года.</w:t>
      </w:r>
    </w:p>
    <w:p w:rsidR="00EC5D80" w:rsidRPr="001A6633" w:rsidRDefault="00EC5D80" w:rsidP="001A6633">
      <w:pPr>
        <w:ind w:left="-567" w:right="-285" w:firstLine="567"/>
        <w:jc w:val="both"/>
        <w:rPr>
          <w:bCs/>
        </w:rPr>
      </w:pPr>
      <w:r w:rsidRPr="001A6633">
        <w:rPr>
          <w:bCs/>
        </w:rPr>
        <w:t xml:space="preserve">Сумма поступивших налоговых  и  неналоговых  доходов составила </w:t>
      </w:r>
      <w:r w:rsidRPr="001A6633">
        <w:rPr>
          <w:b/>
          <w:bCs/>
        </w:rPr>
        <w:t>211034,6</w:t>
      </w:r>
      <w:r w:rsidRPr="001A6633">
        <w:rPr>
          <w:bCs/>
        </w:rPr>
        <w:t xml:space="preserve"> </w:t>
      </w:r>
      <w:proofErr w:type="spellStart"/>
      <w:r w:rsidRPr="001A6633">
        <w:rPr>
          <w:bCs/>
        </w:rPr>
        <w:t>тыс</w:t>
      </w:r>
      <w:proofErr w:type="gramStart"/>
      <w:r w:rsidRPr="001A6633">
        <w:rPr>
          <w:bCs/>
        </w:rPr>
        <w:t>.р</w:t>
      </w:r>
      <w:proofErr w:type="gramEnd"/>
      <w:r w:rsidRPr="001A6633">
        <w:rPr>
          <w:bCs/>
        </w:rPr>
        <w:t>уб</w:t>
      </w:r>
      <w:proofErr w:type="spellEnd"/>
      <w:r w:rsidRPr="001A6633">
        <w:rPr>
          <w:bCs/>
        </w:rPr>
        <w:t xml:space="preserve"> при уточненном годовом плане </w:t>
      </w:r>
      <w:r w:rsidRPr="001A6633">
        <w:rPr>
          <w:b/>
          <w:bCs/>
        </w:rPr>
        <w:t>245793,2</w:t>
      </w:r>
      <w:r w:rsidRPr="001A6633">
        <w:rPr>
          <w:bCs/>
        </w:rPr>
        <w:t xml:space="preserve"> </w:t>
      </w:r>
      <w:proofErr w:type="spellStart"/>
      <w:r w:rsidRPr="001A6633">
        <w:rPr>
          <w:bCs/>
        </w:rPr>
        <w:t>тыс.руб</w:t>
      </w:r>
      <w:proofErr w:type="spellEnd"/>
      <w:r w:rsidRPr="001A6633">
        <w:rPr>
          <w:bCs/>
        </w:rPr>
        <w:t>, выполнение 85,9% от годового плана. К уровню 2021года 102,7% или больше на 5517,9 тыс</w:t>
      </w:r>
      <w:proofErr w:type="gramStart"/>
      <w:r w:rsidRPr="001A6633">
        <w:rPr>
          <w:bCs/>
        </w:rPr>
        <w:t>.р</w:t>
      </w:r>
      <w:proofErr w:type="gramEnd"/>
      <w:r w:rsidRPr="001A6633">
        <w:rPr>
          <w:bCs/>
        </w:rPr>
        <w:t>уб. Налоговые доходы составили по факту 96% или 202558,4</w:t>
      </w:r>
      <w:bookmarkStart w:id="0" w:name="_Hlk103177770"/>
      <w:r w:rsidRPr="001A6633">
        <w:rPr>
          <w:bCs/>
        </w:rPr>
        <w:t>тыс.руб</w:t>
      </w:r>
      <w:bookmarkEnd w:id="0"/>
      <w:r w:rsidRPr="001A6633">
        <w:rPr>
          <w:bCs/>
        </w:rPr>
        <w:t xml:space="preserve"> и неналоговые доходы 4% или 8476,2 тыс.руб.</w:t>
      </w:r>
    </w:p>
    <w:p w:rsidR="00EC5D80" w:rsidRPr="001A6633" w:rsidRDefault="00EC5D80" w:rsidP="001A6633">
      <w:pPr>
        <w:ind w:left="-567" w:right="-285" w:firstLine="567"/>
        <w:jc w:val="both"/>
        <w:rPr>
          <w:spacing w:val="-4"/>
        </w:rPr>
      </w:pPr>
      <w:r w:rsidRPr="001A6633">
        <w:rPr>
          <w:bCs/>
          <w:spacing w:val="-4"/>
        </w:rPr>
        <w:t xml:space="preserve">        Основными </w:t>
      </w:r>
      <w:proofErr w:type="spellStart"/>
      <w:r w:rsidRPr="001A6633">
        <w:rPr>
          <w:bCs/>
          <w:spacing w:val="-4"/>
        </w:rPr>
        <w:t>бюджетообразующими</w:t>
      </w:r>
      <w:proofErr w:type="spellEnd"/>
      <w:r w:rsidRPr="001A6633">
        <w:rPr>
          <w:bCs/>
          <w:spacing w:val="-4"/>
        </w:rPr>
        <w:t xml:space="preserve"> </w:t>
      </w:r>
      <w:r w:rsidRPr="001A6633">
        <w:rPr>
          <w:spacing w:val="-4"/>
        </w:rPr>
        <w:t>налогами по фактическому исполнению являются - налог на доходы физических лиц (45,4%), земельный налог (17,8%), акцизы на нефтепродукты (12,3%), транспортный</w:t>
      </w:r>
      <w:r w:rsidRPr="001A6633">
        <w:rPr>
          <w:bCs/>
        </w:rPr>
        <w:t xml:space="preserve"> налог </w:t>
      </w:r>
      <w:r w:rsidRPr="001A6633">
        <w:rPr>
          <w:spacing w:val="-4"/>
        </w:rPr>
        <w:t xml:space="preserve">(9,9%). </w:t>
      </w:r>
    </w:p>
    <w:p w:rsidR="00EC5D80" w:rsidRPr="001A6633" w:rsidRDefault="00EC5D80" w:rsidP="001A6633">
      <w:pPr>
        <w:ind w:left="-567" w:right="-285" w:firstLine="567"/>
        <w:jc w:val="both"/>
        <w:rPr>
          <w:bCs/>
        </w:rPr>
      </w:pPr>
      <w:r w:rsidRPr="001A6633">
        <w:rPr>
          <w:bCs/>
        </w:rPr>
        <w:t xml:space="preserve">         Налог на доходы физических лиц исполнен в сумме 95902,6 </w:t>
      </w:r>
      <w:proofErr w:type="spellStart"/>
      <w:r w:rsidRPr="001A6633">
        <w:rPr>
          <w:bCs/>
        </w:rPr>
        <w:t>тыс</w:t>
      </w:r>
      <w:proofErr w:type="gramStart"/>
      <w:r w:rsidRPr="001A6633">
        <w:rPr>
          <w:bCs/>
        </w:rPr>
        <w:t>.р</w:t>
      </w:r>
      <w:proofErr w:type="gramEnd"/>
      <w:r w:rsidRPr="001A6633">
        <w:rPr>
          <w:bCs/>
        </w:rPr>
        <w:t>уб</w:t>
      </w:r>
      <w:proofErr w:type="spellEnd"/>
      <w:r w:rsidRPr="001A6633">
        <w:rPr>
          <w:bCs/>
        </w:rPr>
        <w:t xml:space="preserve"> или 110,5% от годового плана 86804,2 </w:t>
      </w:r>
      <w:proofErr w:type="spellStart"/>
      <w:r w:rsidRPr="001A6633">
        <w:rPr>
          <w:bCs/>
        </w:rPr>
        <w:t>тыс.руб</w:t>
      </w:r>
      <w:proofErr w:type="spellEnd"/>
      <w:r w:rsidRPr="001A6633">
        <w:rPr>
          <w:bCs/>
        </w:rPr>
        <w:t>, к  уровню  2021года 109,3%.</w:t>
      </w:r>
    </w:p>
    <w:p w:rsidR="00EC5D80" w:rsidRPr="001A6633" w:rsidRDefault="00EC5D80" w:rsidP="001A6633">
      <w:pPr>
        <w:ind w:left="-567" w:right="-285" w:firstLine="567"/>
        <w:jc w:val="both"/>
        <w:rPr>
          <w:bCs/>
        </w:rPr>
      </w:pPr>
      <w:r w:rsidRPr="001A6633">
        <w:rPr>
          <w:bCs/>
        </w:rPr>
        <w:t xml:space="preserve">         По ЕНВД исполнение составило 144,5 </w:t>
      </w:r>
      <w:proofErr w:type="spellStart"/>
      <w:r w:rsidRPr="001A6633">
        <w:rPr>
          <w:bCs/>
        </w:rPr>
        <w:t>тыс</w:t>
      </w:r>
      <w:proofErr w:type="gramStart"/>
      <w:r w:rsidRPr="001A6633">
        <w:rPr>
          <w:bCs/>
        </w:rPr>
        <w:t>.р</w:t>
      </w:r>
      <w:proofErr w:type="gramEnd"/>
      <w:r w:rsidRPr="001A6633">
        <w:rPr>
          <w:bCs/>
        </w:rPr>
        <w:t>уб</w:t>
      </w:r>
      <w:proofErr w:type="spellEnd"/>
      <w:r w:rsidRPr="001A6633">
        <w:rPr>
          <w:bCs/>
        </w:rPr>
        <w:t xml:space="preserve"> или 41,3% от плана в сумме 350 </w:t>
      </w:r>
      <w:proofErr w:type="spellStart"/>
      <w:r w:rsidRPr="001A6633">
        <w:rPr>
          <w:bCs/>
        </w:rPr>
        <w:t>тыс.руб</w:t>
      </w:r>
      <w:proofErr w:type="spellEnd"/>
      <w:r w:rsidRPr="001A6633">
        <w:rPr>
          <w:bCs/>
        </w:rPr>
        <w:t xml:space="preserve">, относительно 2021года снижение поступлений на 1272,6 </w:t>
      </w:r>
      <w:proofErr w:type="spellStart"/>
      <w:r w:rsidRPr="001A6633">
        <w:rPr>
          <w:bCs/>
        </w:rPr>
        <w:t>тыс.руб</w:t>
      </w:r>
      <w:proofErr w:type="spellEnd"/>
      <w:r w:rsidRPr="001A6633">
        <w:rPr>
          <w:bCs/>
        </w:rPr>
        <w:t>, в связи с отменой ЕНВД с 1 января 2021 года, часть налогоплательщиков перешла на УСН, который не поступает в местный бюджет.</w:t>
      </w:r>
    </w:p>
    <w:p w:rsidR="00EC5D80" w:rsidRPr="001A6633" w:rsidRDefault="00EC5D80" w:rsidP="001A6633">
      <w:pPr>
        <w:autoSpaceDE w:val="0"/>
        <w:autoSpaceDN w:val="0"/>
        <w:adjustRightInd w:val="0"/>
        <w:ind w:left="-567" w:right="-285" w:firstLine="567"/>
        <w:jc w:val="both"/>
        <w:rPr>
          <w:bCs/>
        </w:rPr>
      </w:pPr>
      <w:r w:rsidRPr="001A6633">
        <w:rPr>
          <w:bCs/>
        </w:rPr>
        <w:t xml:space="preserve">         Единый сельскохозяйственный налог исполнен в сумме 8985,3 </w:t>
      </w:r>
      <w:proofErr w:type="spellStart"/>
      <w:r w:rsidRPr="001A6633">
        <w:rPr>
          <w:bCs/>
        </w:rPr>
        <w:t>тыс</w:t>
      </w:r>
      <w:proofErr w:type="gramStart"/>
      <w:r w:rsidRPr="001A6633">
        <w:rPr>
          <w:bCs/>
        </w:rPr>
        <w:t>.р</w:t>
      </w:r>
      <w:proofErr w:type="gramEnd"/>
      <w:r w:rsidRPr="001A6633">
        <w:rPr>
          <w:bCs/>
        </w:rPr>
        <w:t>уб</w:t>
      </w:r>
      <w:proofErr w:type="spellEnd"/>
      <w:r w:rsidRPr="001A6633">
        <w:rPr>
          <w:bCs/>
        </w:rPr>
        <w:t xml:space="preserve"> или 87,9% от годового плана 10218,2 </w:t>
      </w:r>
      <w:proofErr w:type="spellStart"/>
      <w:r w:rsidRPr="001A6633">
        <w:rPr>
          <w:bCs/>
        </w:rPr>
        <w:t>тыс.руб</w:t>
      </w:r>
      <w:proofErr w:type="spellEnd"/>
      <w:r w:rsidRPr="001A6633">
        <w:rPr>
          <w:bCs/>
        </w:rPr>
        <w:t xml:space="preserve">, к уровню 2021 года 157,8%. </w:t>
      </w:r>
    </w:p>
    <w:p w:rsidR="00EC5D80" w:rsidRPr="001A6633" w:rsidRDefault="00EC5D80" w:rsidP="001A6633">
      <w:pPr>
        <w:autoSpaceDE w:val="0"/>
        <w:autoSpaceDN w:val="0"/>
        <w:adjustRightInd w:val="0"/>
        <w:ind w:left="-567" w:right="-285" w:firstLine="567"/>
        <w:jc w:val="both"/>
        <w:rPr>
          <w:bCs/>
        </w:rPr>
      </w:pPr>
      <w:r w:rsidRPr="001A6633">
        <w:rPr>
          <w:bCs/>
        </w:rPr>
        <w:t xml:space="preserve">         Земельный налог исполнен в сумме 37617,5 </w:t>
      </w:r>
      <w:proofErr w:type="spellStart"/>
      <w:r w:rsidRPr="001A6633">
        <w:rPr>
          <w:bCs/>
        </w:rPr>
        <w:t>тыс</w:t>
      </w:r>
      <w:proofErr w:type="gramStart"/>
      <w:r w:rsidRPr="001A6633">
        <w:rPr>
          <w:bCs/>
        </w:rPr>
        <w:t>.р</w:t>
      </w:r>
      <w:proofErr w:type="gramEnd"/>
      <w:r w:rsidRPr="001A6633">
        <w:rPr>
          <w:bCs/>
        </w:rPr>
        <w:t>уб</w:t>
      </w:r>
      <w:proofErr w:type="spellEnd"/>
      <w:r w:rsidRPr="001A6633">
        <w:rPr>
          <w:bCs/>
        </w:rPr>
        <w:t xml:space="preserve"> или 87,4 % от годового плана 43065 </w:t>
      </w:r>
      <w:proofErr w:type="spellStart"/>
      <w:r w:rsidRPr="001A6633">
        <w:rPr>
          <w:bCs/>
        </w:rPr>
        <w:t>тыс.руб</w:t>
      </w:r>
      <w:proofErr w:type="spellEnd"/>
      <w:r w:rsidRPr="001A6633">
        <w:rPr>
          <w:bCs/>
        </w:rPr>
        <w:t xml:space="preserve">,  к  уровню 2021 года  112 %. </w:t>
      </w:r>
    </w:p>
    <w:p w:rsidR="00EC5D80" w:rsidRPr="001A6633" w:rsidRDefault="00EC5D80" w:rsidP="001A6633">
      <w:pPr>
        <w:autoSpaceDE w:val="0"/>
        <w:autoSpaceDN w:val="0"/>
        <w:adjustRightInd w:val="0"/>
        <w:ind w:left="-567" w:right="-285" w:firstLine="567"/>
        <w:jc w:val="both"/>
      </w:pPr>
      <w:r w:rsidRPr="001A6633">
        <w:rPr>
          <w:bCs/>
        </w:rPr>
        <w:t xml:space="preserve">        Акцизы на нефтепродукты </w:t>
      </w:r>
      <w:r w:rsidRPr="001A6633">
        <w:t xml:space="preserve">исполнены в сумме 25863 </w:t>
      </w:r>
      <w:proofErr w:type="spellStart"/>
      <w:r w:rsidRPr="001A6633">
        <w:t>тыс</w:t>
      </w:r>
      <w:proofErr w:type="gramStart"/>
      <w:r w:rsidRPr="001A6633">
        <w:t>.р</w:t>
      </w:r>
      <w:proofErr w:type="gramEnd"/>
      <w:r w:rsidRPr="001A6633">
        <w:t>уб</w:t>
      </w:r>
      <w:proofErr w:type="spellEnd"/>
      <w:r w:rsidRPr="001A6633">
        <w:t xml:space="preserve"> при  годовом плане 22412,8 </w:t>
      </w:r>
      <w:proofErr w:type="spellStart"/>
      <w:r w:rsidRPr="001A6633">
        <w:t>тыс.руб</w:t>
      </w:r>
      <w:proofErr w:type="spellEnd"/>
      <w:r w:rsidRPr="001A6633">
        <w:t xml:space="preserve">  или 115,4 %, к уровню 2021года 121,9%. </w:t>
      </w:r>
    </w:p>
    <w:p w:rsidR="00EC5D80" w:rsidRPr="001A6633" w:rsidRDefault="00EC5D80" w:rsidP="001A6633">
      <w:pPr>
        <w:autoSpaceDE w:val="0"/>
        <w:autoSpaceDN w:val="0"/>
        <w:adjustRightInd w:val="0"/>
        <w:ind w:left="-567" w:right="-285" w:firstLine="567"/>
        <w:jc w:val="both"/>
      </w:pPr>
      <w:r w:rsidRPr="001A6633">
        <w:t xml:space="preserve">        Патентная система налогообложения исполнена в сумме 2942,5 </w:t>
      </w:r>
      <w:proofErr w:type="spellStart"/>
      <w:r w:rsidRPr="001A6633">
        <w:t>тыс</w:t>
      </w:r>
      <w:proofErr w:type="gramStart"/>
      <w:r w:rsidRPr="001A6633">
        <w:t>.р</w:t>
      </w:r>
      <w:proofErr w:type="gramEnd"/>
      <w:r w:rsidRPr="001A6633">
        <w:t>уб</w:t>
      </w:r>
      <w:proofErr w:type="spellEnd"/>
      <w:r w:rsidRPr="001A6633">
        <w:t xml:space="preserve"> или 122,6% от плана 2400 </w:t>
      </w:r>
      <w:proofErr w:type="spellStart"/>
      <w:r w:rsidRPr="001A6633">
        <w:t>тыс.руб</w:t>
      </w:r>
      <w:proofErr w:type="spellEnd"/>
      <w:r w:rsidRPr="001A6633">
        <w:t>, рост к 2021 году составил 127,4%.</w:t>
      </w:r>
      <w:r w:rsidRPr="001A6633">
        <w:rPr>
          <w:bCs/>
        </w:rPr>
        <w:t xml:space="preserve"> </w:t>
      </w:r>
    </w:p>
    <w:p w:rsidR="00EC5D80" w:rsidRPr="001A6633" w:rsidRDefault="00EC5D80" w:rsidP="001A6633">
      <w:pPr>
        <w:autoSpaceDE w:val="0"/>
        <w:autoSpaceDN w:val="0"/>
        <w:adjustRightInd w:val="0"/>
        <w:ind w:left="-567" w:right="-285" w:firstLine="567"/>
        <w:jc w:val="both"/>
        <w:rPr>
          <w:bCs/>
        </w:rPr>
      </w:pPr>
      <w:r w:rsidRPr="001A6633">
        <w:rPr>
          <w:bCs/>
        </w:rPr>
        <w:t xml:space="preserve">        Налог на имущество физических лиц исполнен в сумме 4917,3 </w:t>
      </w:r>
      <w:proofErr w:type="spellStart"/>
      <w:r w:rsidRPr="001A6633">
        <w:rPr>
          <w:bCs/>
        </w:rPr>
        <w:t>тыс</w:t>
      </w:r>
      <w:proofErr w:type="gramStart"/>
      <w:r w:rsidRPr="001A6633">
        <w:rPr>
          <w:bCs/>
        </w:rPr>
        <w:t>.р</w:t>
      </w:r>
      <w:proofErr w:type="gramEnd"/>
      <w:r w:rsidRPr="001A6633">
        <w:rPr>
          <w:bCs/>
        </w:rPr>
        <w:t>уб</w:t>
      </w:r>
      <w:proofErr w:type="spellEnd"/>
      <w:r w:rsidRPr="001A6633">
        <w:rPr>
          <w:bCs/>
        </w:rPr>
        <w:t xml:space="preserve"> или 78,3% от годового плана 6278 </w:t>
      </w:r>
      <w:proofErr w:type="spellStart"/>
      <w:r w:rsidRPr="001A6633">
        <w:rPr>
          <w:bCs/>
        </w:rPr>
        <w:t>тыс.руб</w:t>
      </w:r>
      <w:proofErr w:type="spellEnd"/>
      <w:r w:rsidRPr="001A6633">
        <w:rPr>
          <w:bCs/>
        </w:rPr>
        <w:t xml:space="preserve">, к уровню 2021года 97,3% т.е. снижение поступлений на 134,4 тыс.руб. </w:t>
      </w:r>
      <w:r w:rsidRPr="001A6633">
        <w:rPr>
          <w:rFonts w:eastAsiaTheme="minorHAnsi"/>
          <w:bCs/>
          <w:lang w:eastAsia="en-US"/>
        </w:rPr>
        <w:t>Налогоплательщиками производится погашение задолженности в меньшем объеме, чем в аналогичном периоде 2021 года.</w:t>
      </w:r>
    </w:p>
    <w:p w:rsidR="00EC5D80" w:rsidRPr="001A6633" w:rsidRDefault="00EC5D80" w:rsidP="001A6633">
      <w:pPr>
        <w:pStyle w:val="21"/>
        <w:ind w:left="-567" w:right="-285" w:firstLine="567"/>
        <w:rPr>
          <w:bCs/>
          <w:szCs w:val="24"/>
        </w:rPr>
      </w:pPr>
      <w:r w:rsidRPr="001A6633">
        <w:rPr>
          <w:bCs/>
          <w:szCs w:val="24"/>
        </w:rPr>
        <w:t xml:space="preserve">Исполнение по госпошлине составило 5370,3 </w:t>
      </w:r>
      <w:proofErr w:type="spellStart"/>
      <w:r w:rsidRPr="001A6633">
        <w:rPr>
          <w:bCs/>
          <w:szCs w:val="24"/>
        </w:rPr>
        <w:t>тыс</w:t>
      </w:r>
      <w:proofErr w:type="gramStart"/>
      <w:r w:rsidRPr="001A6633">
        <w:rPr>
          <w:bCs/>
          <w:szCs w:val="24"/>
        </w:rPr>
        <w:t>.р</w:t>
      </w:r>
      <w:proofErr w:type="gramEnd"/>
      <w:r w:rsidRPr="001A6633">
        <w:rPr>
          <w:bCs/>
          <w:szCs w:val="24"/>
        </w:rPr>
        <w:t>уб</w:t>
      </w:r>
      <w:proofErr w:type="spellEnd"/>
      <w:r w:rsidRPr="001A6633">
        <w:rPr>
          <w:bCs/>
          <w:szCs w:val="24"/>
        </w:rPr>
        <w:t xml:space="preserve"> или 111,9% от годового плана 4800 </w:t>
      </w:r>
      <w:proofErr w:type="spellStart"/>
      <w:r w:rsidRPr="001A6633">
        <w:rPr>
          <w:bCs/>
          <w:szCs w:val="24"/>
        </w:rPr>
        <w:t>тыс.руб</w:t>
      </w:r>
      <w:proofErr w:type="spellEnd"/>
      <w:r w:rsidRPr="001A6633">
        <w:rPr>
          <w:bCs/>
          <w:szCs w:val="24"/>
        </w:rPr>
        <w:t xml:space="preserve">, к уровню 2021года 118,5%. Всю сумму составляет госпошлина по делам, рассматриваемым в судах общей юрисдикции. </w:t>
      </w:r>
    </w:p>
    <w:p w:rsidR="00EC5D80" w:rsidRPr="001A6633" w:rsidRDefault="00EC5D80" w:rsidP="001A6633">
      <w:pPr>
        <w:ind w:left="-567" w:right="-285" w:firstLine="567"/>
        <w:jc w:val="both"/>
      </w:pPr>
      <w:r w:rsidRPr="001A6633">
        <w:rPr>
          <w:bCs/>
        </w:rPr>
        <w:t xml:space="preserve">         Неналоговые доходы исполнены в сумме </w:t>
      </w:r>
      <w:r w:rsidRPr="001A6633">
        <w:rPr>
          <w:b/>
          <w:bCs/>
        </w:rPr>
        <w:t>8476,2</w:t>
      </w:r>
      <w:r w:rsidRPr="001A6633">
        <w:rPr>
          <w:bCs/>
        </w:rPr>
        <w:t xml:space="preserve"> </w:t>
      </w:r>
      <w:proofErr w:type="spellStart"/>
      <w:r w:rsidRPr="001A6633">
        <w:rPr>
          <w:bCs/>
        </w:rPr>
        <w:t>тыс</w:t>
      </w:r>
      <w:proofErr w:type="gramStart"/>
      <w:r w:rsidRPr="001A6633">
        <w:rPr>
          <w:bCs/>
        </w:rPr>
        <w:t>.р</w:t>
      </w:r>
      <w:proofErr w:type="gramEnd"/>
      <w:r w:rsidRPr="001A6633">
        <w:rPr>
          <w:bCs/>
        </w:rPr>
        <w:t>уб</w:t>
      </w:r>
      <w:proofErr w:type="spellEnd"/>
      <w:r w:rsidRPr="001A6633">
        <w:rPr>
          <w:bCs/>
        </w:rPr>
        <w:t xml:space="preserve"> или 23,</w:t>
      </w:r>
      <w:r w:rsidRPr="001A6633">
        <w:rPr>
          <w:b/>
          <w:bCs/>
        </w:rPr>
        <w:t>0</w:t>
      </w:r>
      <w:r w:rsidRPr="001A6633">
        <w:rPr>
          <w:bCs/>
        </w:rPr>
        <w:t xml:space="preserve">% от  годового плана  </w:t>
      </w:r>
      <w:r w:rsidRPr="001A6633">
        <w:rPr>
          <w:b/>
          <w:bCs/>
        </w:rPr>
        <w:t>36876</w:t>
      </w:r>
      <w:r w:rsidRPr="001A6633">
        <w:rPr>
          <w:bCs/>
        </w:rPr>
        <w:t xml:space="preserve"> </w:t>
      </w:r>
      <w:proofErr w:type="spellStart"/>
      <w:r w:rsidRPr="001A6633">
        <w:rPr>
          <w:bCs/>
        </w:rPr>
        <w:t>тыс.руб</w:t>
      </w:r>
      <w:proofErr w:type="spellEnd"/>
      <w:r w:rsidRPr="001A6633">
        <w:rPr>
          <w:b/>
          <w:bCs/>
        </w:rPr>
        <w:t>,</w:t>
      </w:r>
      <w:r w:rsidRPr="001A6633">
        <w:rPr>
          <w:bCs/>
        </w:rPr>
        <w:t xml:space="preserve">  к  уровню 2021года </w:t>
      </w:r>
      <w:r w:rsidRPr="001A6633">
        <w:rPr>
          <w:b/>
          <w:bCs/>
        </w:rPr>
        <w:t>91,9</w:t>
      </w:r>
      <w:r w:rsidRPr="001A6633">
        <w:rPr>
          <w:bCs/>
        </w:rPr>
        <w:t xml:space="preserve">%. </w:t>
      </w:r>
      <w:r w:rsidRPr="001A6633">
        <w:t xml:space="preserve">Причиной  неисполнения неналоговых доходов является отсутствие покупателей при продаже имущества, запланированные доходы от </w:t>
      </w:r>
      <w:r w:rsidRPr="001A6633">
        <w:lastRenderedPageBreak/>
        <w:t xml:space="preserve">реализации имущества в сумме 29264,7 </w:t>
      </w:r>
      <w:proofErr w:type="spellStart"/>
      <w:r w:rsidRPr="001A6633">
        <w:t>тыс.руб</w:t>
      </w:r>
      <w:proofErr w:type="spellEnd"/>
      <w:r w:rsidRPr="001A6633">
        <w:t xml:space="preserve">  исполнены в сумме 90,2 </w:t>
      </w:r>
      <w:proofErr w:type="spellStart"/>
      <w:r w:rsidRPr="001A6633">
        <w:t>тыс.руб</w:t>
      </w:r>
      <w:proofErr w:type="spellEnd"/>
      <w:r w:rsidRPr="001A6633">
        <w:t>, или отклонение от плана в сумме 29174,5 тыс.руб.</w:t>
      </w:r>
    </w:p>
    <w:p w:rsidR="00EC5D80" w:rsidRPr="001A6633" w:rsidRDefault="00EC5D80" w:rsidP="001A6633">
      <w:pPr>
        <w:ind w:left="-567" w:right="-285" w:firstLine="567"/>
        <w:jc w:val="both"/>
      </w:pPr>
      <w:r w:rsidRPr="001A6633">
        <w:t xml:space="preserve">      Арендная плата за земельные участки составила 3983,6 </w:t>
      </w:r>
      <w:proofErr w:type="spellStart"/>
      <w:r w:rsidRPr="001A6633">
        <w:t>тыс</w:t>
      </w:r>
      <w:proofErr w:type="gramStart"/>
      <w:r w:rsidRPr="001A6633">
        <w:t>.р</w:t>
      </w:r>
      <w:proofErr w:type="gramEnd"/>
      <w:r w:rsidRPr="001A6633">
        <w:t>уб</w:t>
      </w:r>
      <w:proofErr w:type="spellEnd"/>
      <w:r w:rsidRPr="001A6633">
        <w:t xml:space="preserve"> или 113,4% от плана 3513,6 </w:t>
      </w:r>
      <w:proofErr w:type="spellStart"/>
      <w:r w:rsidRPr="001A6633">
        <w:t>тыс.руб</w:t>
      </w:r>
      <w:proofErr w:type="spellEnd"/>
      <w:r w:rsidRPr="001A6633">
        <w:t>, к 2021г 84,3%.</w:t>
      </w:r>
    </w:p>
    <w:p w:rsidR="00EC5D80" w:rsidRPr="001A6633" w:rsidRDefault="00EC5D80" w:rsidP="001A6633">
      <w:pPr>
        <w:ind w:left="-567" w:right="-285" w:firstLine="567"/>
        <w:jc w:val="both"/>
      </w:pPr>
      <w:r w:rsidRPr="001A6633">
        <w:t xml:space="preserve">      Плата за негативное воздействие исполнена в сумме 121,9 </w:t>
      </w:r>
      <w:proofErr w:type="spellStart"/>
      <w:r w:rsidRPr="001A6633">
        <w:t>тыс</w:t>
      </w:r>
      <w:proofErr w:type="gramStart"/>
      <w:r w:rsidRPr="001A6633">
        <w:t>.р</w:t>
      </w:r>
      <w:proofErr w:type="gramEnd"/>
      <w:r w:rsidRPr="001A6633">
        <w:t>уб</w:t>
      </w:r>
      <w:proofErr w:type="spellEnd"/>
      <w:r w:rsidRPr="001A6633">
        <w:t xml:space="preserve"> или 163,8% от плана 74,4 </w:t>
      </w:r>
      <w:proofErr w:type="spellStart"/>
      <w:r w:rsidRPr="001A6633">
        <w:t>тыс.руб</w:t>
      </w:r>
      <w:proofErr w:type="spellEnd"/>
      <w:r w:rsidRPr="001A6633">
        <w:t>, рост к 2021г. 235,8%.</w:t>
      </w:r>
    </w:p>
    <w:p w:rsidR="00EC5D80" w:rsidRPr="001A6633" w:rsidRDefault="00EC5D80" w:rsidP="001A6633">
      <w:pPr>
        <w:ind w:left="-567" w:right="-285" w:firstLine="567"/>
        <w:jc w:val="both"/>
      </w:pPr>
      <w:r w:rsidRPr="001A6633">
        <w:t xml:space="preserve">      По штрафам исполнение в сумме 1331,2 </w:t>
      </w:r>
      <w:proofErr w:type="spellStart"/>
      <w:r w:rsidRPr="001A6633">
        <w:t>тыс</w:t>
      </w:r>
      <w:proofErr w:type="gramStart"/>
      <w:r w:rsidRPr="001A6633">
        <w:t>.р</w:t>
      </w:r>
      <w:proofErr w:type="gramEnd"/>
      <w:r w:rsidRPr="001A6633">
        <w:t>уб</w:t>
      </w:r>
      <w:proofErr w:type="spellEnd"/>
      <w:r w:rsidRPr="001A6633">
        <w:t xml:space="preserve"> или 105,7% от плана 1260 </w:t>
      </w:r>
      <w:proofErr w:type="spellStart"/>
      <w:r w:rsidRPr="001A6633">
        <w:t>тыс.руб</w:t>
      </w:r>
      <w:proofErr w:type="spellEnd"/>
      <w:r w:rsidRPr="001A6633">
        <w:t xml:space="preserve">, рост к 2021г 138,9%. </w:t>
      </w:r>
    </w:p>
    <w:p w:rsidR="00EC5D80" w:rsidRPr="001A6633" w:rsidRDefault="00EC5D80" w:rsidP="001A6633">
      <w:pPr>
        <w:ind w:left="-567" w:right="-285" w:firstLine="567"/>
        <w:jc w:val="both"/>
      </w:pPr>
      <w:r w:rsidRPr="001A6633">
        <w:t xml:space="preserve">      Инициативные платежи составили 1218,6 </w:t>
      </w:r>
      <w:proofErr w:type="spellStart"/>
      <w:r w:rsidRPr="001A6633">
        <w:t>тыс</w:t>
      </w:r>
      <w:proofErr w:type="gramStart"/>
      <w:r w:rsidRPr="001A6633">
        <w:t>.р</w:t>
      </w:r>
      <w:proofErr w:type="gramEnd"/>
      <w:r w:rsidRPr="001A6633">
        <w:t>уб</w:t>
      </w:r>
      <w:proofErr w:type="spellEnd"/>
      <w:r w:rsidRPr="001A6633">
        <w:t>, или 100% от плана.</w:t>
      </w:r>
    </w:p>
    <w:p w:rsidR="00EC5D80" w:rsidRPr="001A6633" w:rsidRDefault="00EC5D80" w:rsidP="001A6633">
      <w:pPr>
        <w:ind w:left="-567" w:right="-285" w:firstLine="567"/>
        <w:jc w:val="both"/>
      </w:pPr>
    </w:p>
    <w:p w:rsidR="00EC5D80" w:rsidRPr="001A6633" w:rsidRDefault="00EC5D80" w:rsidP="001A6633">
      <w:pPr>
        <w:ind w:left="-567" w:right="-285" w:firstLine="567"/>
        <w:jc w:val="both"/>
        <w:rPr>
          <w:i/>
        </w:rPr>
      </w:pPr>
      <w:r w:rsidRPr="001A6633">
        <w:t xml:space="preserve">      На невыполнение налоговых доходов повлияло списание в январе-феврале 2022 года  транспортного налога в сумме 7101,3 тыс. рублей (за 2020-2021 годы по плательщику </w:t>
      </w:r>
      <w:proofErr w:type="spellStart"/>
      <w:r w:rsidRPr="001A6633">
        <w:t>ККЛУГа</w:t>
      </w:r>
      <w:proofErr w:type="spellEnd"/>
      <w:r w:rsidRPr="001A6633">
        <w:t xml:space="preserve">) с общей суммы поступающих доходов. Поступление транспортного налога составило 20815,4 </w:t>
      </w:r>
      <w:proofErr w:type="spellStart"/>
      <w:r w:rsidRPr="001A6633">
        <w:t>тыс</w:t>
      </w:r>
      <w:proofErr w:type="gramStart"/>
      <w:r w:rsidRPr="001A6633">
        <w:t>.р</w:t>
      </w:r>
      <w:proofErr w:type="gramEnd"/>
      <w:r w:rsidRPr="001A6633">
        <w:t>уб</w:t>
      </w:r>
      <w:proofErr w:type="spellEnd"/>
      <w:r w:rsidRPr="001A6633">
        <w:t xml:space="preserve"> или 63,9% от плана - 32589 </w:t>
      </w:r>
      <w:proofErr w:type="spellStart"/>
      <w:r w:rsidRPr="001A6633">
        <w:t>тыс.руб</w:t>
      </w:r>
      <w:proofErr w:type="spellEnd"/>
      <w:r w:rsidRPr="001A6633">
        <w:t>, отклонение в сумме 11773,6 тыс.руб.</w:t>
      </w:r>
    </w:p>
    <w:p w:rsidR="00EC5D80" w:rsidRPr="001A6633" w:rsidRDefault="00EC5D80" w:rsidP="001A6633">
      <w:pPr>
        <w:ind w:left="-567" w:right="-285" w:firstLine="567"/>
        <w:jc w:val="both"/>
      </w:pPr>
      <w:r w:rsidRPr="001A6633">
        <w:t xml:space="preserve">      Администрацией района были направлены письма плательщику транспортного налога, МРИФНС №2 по Саратовской области, МРИФНС по Ленинскому району г</w:t>
      </w:r>
      <w:proofErr w:type="gramStart"/>
      <w:r w:rsidRPr="001A6633">
        <w:t>.У</w:t>
      </w:r>
      <w:proofErr w:type="gramEnd"/>
      <w:r w:rsidRPr="001A6633">
        <w:t>льяновска, председателю правительства Саратовской области и в Министерство финансов Саратовской области. Положительного решения по данному вопросу не получено.</w:t>
      </w:r>
    </w:p>
    <w:p w:rsidR="00EC5D80" w:rsidRPr="001A6633" w:rsidRDefault="00EC5D80" w:rsidP="001A6633">
      <w:pPr>
        <w:ind w:left="-567" w:right="-285" w:firstLine="567"/>
        <w:jc w:val="both"/>
      </w:pPr>
      <w:r w:rsidRPr="001A6633">
        <w:t xml:space="preserve">     Кроме того, вызывает обеспокоенность ситуация по отказу КЛУГА от земельных участков в Интернациональном МО, Первомайском МО и Лавровском МО, т.е. годовая сумма земельного налога в 2023 году  уменьшится на 5970,9 тыс</w:t>
      </w:r>
      <w:proofErr w:type="gramStart"/>
      <w:r w:rsidRPr="001A6633">
        <w:t>.р</w:t>
      </w:r>
      <w:proofErr w:type="gramEnd"/>
      <w:r w:rsidRPr="001A6633">
        <w:t xml:space="preserve">уб. Расположенные в вышеуказанных  МО земельные участки под объекты воздушного транспорта находятся в федеральной собственности. </w:t>
      </w:r>
    </w:p>
    <w:p w:rsidR="00EC5D80" w:rsidRPr="001A6633" w:rsidRDefault="00EC5D80" w:rsidP="001A6633">
      <w:pPr>
        <w:ind w:left="-567" w:right="-285" w:firstLine="567"/>
        <w:jc w:val="both"/>
      </w:pPr>
      <w:r w:rsidRPr="001A6633">
        <w:t xml:space="preserve">        Расходная часть бюджета района за 2022 год сформирована в пределах прогнозируемых доходов с уточнениями в сумме 974,0 млн. руб.</w:t>
      </w:r>
    </w:p>
    <w:p w:rsidR="00EC5D80" w:rsidRPr="001A6633" w:rsidRDefault="00EC5D80" w:rsidP="001A6633">
      <w:pPr>
        <w:ind w:left="-567" w:right="-285" w:firstLine="567"/>
        <w:jc w:val="both"/>
      </w:pPr>
      <w:r w:rsidRPr="001A6633">
        <w:t xml:space="preserve">         При финансировании бюджетных учреждений соблюдался порядок очередности платежей, т.е. приоритетным является финансирование оплаты труда и коммунальных услуг, затем идут расходы на питание, медикаменты и субсидии. На долю этих расходов приходится 67,3 процента бюджета. Основная доля расходов бюджета приходится на социально- культурную сферу: образование (49,4 %), спорт (2,4 %)и культуру (9,2%) -от общих расходов. </w:t>
      </w:r>
    </w:p>
    <w:p w:rsidR="00EC5D80" w:rsidRPr="001A6633" w:rsidRDefault="00EC5D80" w:rsidP="001A6633">
      <w:pPr>
        <w:ind w:left="-567" w:right="-285" w:firstLine="567"/>
        <w:jc w:val="both"/>
      </w:pPr>
      <w:r w:rsidRPr="001A6633">
        <w:t xml:space="preserve">         В разрезе статей расходов на оплату труда приходится 60,6 %  от общих расходов бюджета, налог на имущество, земельный налог и налог на транспорт -0,2%, на коммунальные расходы - 12,4%, на льготы и субсидии на жилищно-коммунальные услуги – 0,2%. </w:t>
      </w:r>
    </w:p>
    <w:p w:rsidR="00EC5D80" w:rsidRPr="001A6633" w:rsidRDefault="00EC5D80" w:rsidP="001A6633">
      <w:pPr>
        <w:ind w:left="-567" w:right="-285" w:firstLine="567"/>
        <w:jc w:val="both"/>
      </w:pPr>
      <w:r w:rsidRPr="001A6633">
        <w:t>Просроченная задолженность на 01.01.2023г. составила  11322,8   тыс</w:t>
      </w:r>
      <w:proofErr w:type="gramStart"/>
      <w:r w:rsidRPr="001A6633">
        <w:t>.р</w:t>
      </w:r>
      <w:proofErr w:type="gramEnd"/>
      <w:r w:rsidRPr="001A6633">
        <w:t>уб. в т.ч.:</w:t>
      </w:r>
    </w:p>
    <w:p w:rsidR="00EC5D80" w:rsidRPr="001A6633" w:rsidRDefault="00EC5D80" w:rsidP="001A6633">
      <w:pPr>
        <w:ind w:left="-567" w:right="-285" w:firstLine="567"/>
        <w:jc w:val="both"/>
      </w:pPr>
      <w:r w:rsidRPr="001A6633">
        <w:t xml:space="preserve">     -по казенным учреждениям  5198,8 тыс</w:t>
      </w:r>
      <w:proofErr w:type="gramStart"/>
      <w:r w:rsidRPr="001A6633">
        <w:t>.р</w:t>
      </w:r>
      <w:proofErr w:type="gramEnd"/>
      <w:r w:rsidRPr="001A6633">
        <w:t xml:space="preserve">уб. (-67,3 тыс.руб. </w:t>
      </w:r>
      <w:proofErr w:type="spellStart"/>
      <w:r w:rsidRPr="001A6633">
        <w:t>мун</w:t>
      </w:r>
      <w:proofErr w:type="spellEnd"/>
      <w:r w:rsidRPr="001A6633">
        <w:t>. пенсии по поселениям; - 52,4 тыс.руб.  коммунальные услуги ; - 486,5 тыс.руб.начисления на заработную плату; -4592,6 тыс.руб. задолженность поставщикам товаров и услуг);</w:t>
      </w:r>
    </w:p>
    <w:p w:rsidR="00EC5D80" w:rsidRPr="001A6633" w:rsidRDefault="00EC5D80" w:rsidP="001A6633">
      <w:pPr>
        <w:ind w:left="-567" w:right="-285" w:firstLine="567"/>
        <w:jc w:val="both"/>
      </w:pPr>
      <w:r w:rsidRPr="001A6633">
        <w:t xml:space="preserve">   - по бюджетным и автономным учреждениям  6124,0 тыс</w:t>
      </w:r>
      <w:proofErr w:type="gramStart"/>
      <w:r w:rsidRPr="001A6633">
        <w:t>.р</w:t>
      </w:r>
      <w:proofErr w:type="gramEnd"/>
      <w:r w:rsidRPr="001A6633">
        <w:t>уб. ( -3431,1 тыс.руб. коммунальные услуги), -2692,9 тыс.руб. задолженность поставщикам товаров и услуг).</w:t>
      </w:r>
    </w:p>
    <w:p w:rsidR="00EC5D80" w:rsidRPr="001A6633" w:rsidRDefault="00EC5D80" w:rsidP="001A6633">
      <w:pPr>
        <w:ind w:left="-567" w:right="-285" w:firstLine="567"/>
        <w:jc w:val="both"/>
      </w:pPr>
      <w:r w:rsidRPr="001A6633">
        <w:t>В 2022 года за счет средств областного бюджета были израсходованы субвенции на сумму 364671,4 тыс. руб., субсидии на сумму 147102,3 тыс. руб., иные межбюджетные трансферты на сумму 133288,4 тыс. руб.</w:t>
      </w:r>
    </w:p>
    <w:p w:rsidR="00EC5D80" w:rsidRPr="001A6633" w:rsidRDefault="00EC5D80" w:rsidP="001A6633">
      <w:pPr>
        <w:ind w:left="-567" w:right="-285" w:firstLine="567"/>
        <w:jc w:val="both"/>
      </w:pPr>
      <w:r w:rsidRPr="001A6633">
        <w:t>По разделу ЖКХ израсходовано за истекший период 2022 года –  120487,1 тыс. руб. в т.ч.:</w:t>
      </w:r>
    </w:p>
    <w:p w:rsidR="00EC5D80" w:rsidRPr="001A6633" w:rsidRDefault="00EC5D80" w:rsidP="001A6633">
      <w:pPr>
        <w:ind w:left="-567" w:right="-285" w:firstLine="567"/>
        <w:jc w:val="both"/>
      </w:pPr>
      <w:r w:rsidRPr="001A6633">
        <w:t xml:space="preserve">  - по подразделу «Жилищное хозяйство» израсходовано – 626,4 тыс</w:t>
      </w:r>
      <w:proofErr w:type="gramStart"/>
      <w:r w:rsidRPr="001A6633">
        <w:t>.р</w:t>
      </w:r>
      <w:proofErr w:type="gramEnd"/>
      <w:r w:rsidRPr="001A6633">
        <w:t xml:space="preserve">уб.: </w:t>
      </w:r>
    </w:p>
    <w:p w:rsidR="00EC5D80" w:rsidRPr="001A6633" w:rsidRDefault="00EC5D80" w:rsidP="001A6633">
      <w:pPr>
        <w:ind w:left="-567" w:right="-285" w:firstLine="567"/>
        <w:jc w:val="both"/>
      </w:pPr>
      <w:r w:rsidRPr="001A6633">
        <w:t xml:space="preserve">     - приобретение маневренного фонда (по решению суда) -600,0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вносы на капитальный ремонт 26,4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по подразделу «Коммунальное хозяйство» израсходовано – 16471,2 тыс</w:t>
      </w:r>
      <w:proofErr w:type="gramStart"/>
      <w:r w:rsidRPr="001A6633">
        <w:t>.р</w:t>
      </w:r>
      <w:proofErr w:type="gramEnd"/>
      <w:r w:rsidRPr="001A6633">
        <w:t>уб. :</w:t>
      </w:r>
    </w:p>
    <w:p w:rsidR="00EC5D80" w:rsidRPr="001A6633" w:rsidRDefault="00EC5D80" w:rsidP="001A6633">
      <w:pPr>
        <w:ind w:left="-567" w:right="-285" w:firstLine="567"/>
        <w:jc w:val="both"/>
      </w:pPr>
      <w:r w:rsidRPr="001A6633">
        <w:t>- ремонт и содержание имущества – 545,7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содержание и ремонт объектов коммунального хозяйства -8841,5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строительство, модернизация и реконструкция объектов коммунального хозяйства -7084,0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по подразделу «Благоустройство» израсходованы денежные средства в сумме –103389,6 тыс. руб. в т.ч.:</w:t>
      </w:r>
    </w:p>
    <w:p w:rsidR="00EC5D80" w:rsidRPr="001A6633" w:rsidRDefault="00EC5D80" w:rsidP="001A6633">
      <w:pPr>
        <w:ind w:left="-567" w:right="-285" w:firstLine="567"/>
        <w:jc w:val="both"/>
      </w:pPr>
      <w:r w:rsidRPr="001A6633">
        <w:t>- уличное освещение – 5217,8 тыс. руб.;</w:t>
      </w:r>
    </w:p>
    <w:p w:rsidR="00EC5D80" w:rsidRPr="001A6633" w:rsidRDefault="00EC5D80" w:rsidP="001A6633">
      <w:pPr>
        <w:ind w:left="-567" w:right="-285" w:firstLine="567"/>
        <w:jc w:val="both"/>
      </w:pPr>
      <w:r w:rsidRPr="001A6633">
        <w:lastRenderedPageBreak/>
        <w:t>-озеленение – 254,0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-захоронение – 556,3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на благоустройство – 97361,6 тыс. руб. (в т.ч. вывоз мусора – 1184,5 тыс</w:t>
      </w:r>
      <w:proofErr w:type="gramStart"/>
      <w:r w:rsidRPr="001A6633">
        <w:t>.р</w:t>
      </w:r>
      <w:proofErr w:type="gramEnd"/>
      <w:r w:rsidRPr="001A6633">
        <w:t>уб., приобретение коммунальной техники – 114,0 тыс.руб.)</w:t>
      </w:r>
    </w:p>
    <w:p w:rsidR="00EC5D80" w:rsidRPr="001A6633" w:rsidRDefault="00EC5D80" w:rsidP="001A6633">
      <w:pPr>
        <w:ind w:left="-567" w:right="-285" w:firstLine="567"/>
        <w:jc w:val="both"/>
      </w:pPr>
      <w:r w:rsidRPr="001A6633">
        <w:t>В текущем году в Инициативных проектах участвовали 5 муниципальных образований:</w:t>
      </w:r>
    </w:p>
    <w:p w:rsidR="00EC5D80" w:rsidRPr="001A6633" w:rsidRDefault="00EC5D80" w:rsidP="001A6633">
      <w:pPr>
        <w:ind w:left="-567" w:right="-285" w:firstLine="567"/>
        <w:jc w:val="both"/>
      </w:pPr>
      <w:r w:rsidRPr="001A6633">
        <w:t xml:space="preserve"> МО город Красный Кут – установка памятника тюльпану в г</w:t>
      </w:r>
      <w:proofErr w:type="gramStart"/>
      <w:r w:rsidRPr="001A6633">
        <w:t>.К</w:t>
      </w:r>
      <w:proofErr w:type="gramEnd"/>
      <w:r w:rsidRPr="001A6633">
        <w:t>расный Кут;</w:t>
      </w:r>
    </w:p>
    <w:p w:rsidR="00EC5D80" w:rsidRPr="001A6633" w:rsidRDefault="00EC5D80" w:rsidP="001A6633">
      <w:pPr>
        <w:ind w:left="-567" w:right="-285" w:firstLine="567"/>
        <w:jc w:val="both"/>
      </w:pPr>
      <w:r w:rsidRPr="001A6633">
        <w:t xml:space="preserve">  </w:t>
      </w:r>
      <w:proofErr w:type="spellStart"/>
      <w:r w:rsidRPr="001A6633">
        <w:t>Ждановское</w:t>
      </w:r>
      <w:proofErr w:type="spellEnd"/>
      <w:r w:rsidRPr="001A6633">
        <w:t xml:space="preserve"> МО – обеспечение водоснабжения жителей с</w:t>
      </w:r>
      <w:proofErr w:type="gramStart"/>
      <w:r w:rsidRPr="001A6633">
        <w:t>.Ж</w:t>
      </w:r>
      <w:proofErr w:type="gramEnd"/>
      <w:r w:rsidRPr="001A6633">
        <w:t>дановка;</w:t>
      </w:r>
    </w:p>
    <w:p w:rsidR="00EC5D80" w:rsidRPr="001A6633" w:rsidRDefault="00EC5D80" w:rsidP="001A6633">
      <w:pPr>
        <w:ind w:left="-567" w:right="-285" w:firstLine="567"/>
        <w:jc w:val="both"/>
      </w:pPr>
      <w:r w:rsidRPr="001A6633">
        <w:t xml:space="preserve">Интернациональное МО – установка водонапорной башни </w:t>
      </w:r>
      <w:proofErr w:type="spellStart"/>
      <w:r w:rsidRPr="001A6633">
        <w:t>Рожновского</w:t>
      </w:r>
      <w:proofErr w:type="spellEnd"/>
      <w:r w:rsidRPr="001A6633">
        <w:t xml:space="preserve"> с</w:t>
      </w:r>
      <w:proofErr w:type="gramStart"/>
      <w:r w:rsidRPr="001A6633">
        <w:t>.Р</w:t>
      </w:r>
      <w:proofErr w:type="gramEnd"/>
      <w:r w:rsidRPr="001A6633">
        <w:t>екорд;</w:t>
      </w:r>
    </w:p>
    <w:p w:rsidR="00EC5D80" w:rsidRPr="001A6633" w:rsidRDefault="00EC5D80" w:rsidP="001A6633">
      <w:pPr>
        <w:ind w:left="-567" w:right="-285" w:firstLine="567"/>
        <w:jc w:val="both"/>
      </w:pPr>
      <w:r w:rsidRPr="001A6633">
        <w:t>Лебедевское МО – обеспечение водоснабжения жителей с</w:t>
      </w:r>
      <w:proofErr w:type="gramStart"/>
      <w:r w:rsidRPr="001A6633">
        <w:t>.Л</w:t>
      </w:r>
      <w:proofErr w:type="gramEnd"/>
      <w:r w:rsidRPr="001A6633">
        <w:t>ебедевка;</w:t>
      </w:r>
    </w:p>
    <w:p w:rsidR="00EC5D80" w:rsidRPr="001A6633" w:rsidRDefault="00EC5D80" w:rsidP="001A6633">
      <w:pPr>
        <w:ind w:left="-567" w:right="-285" w:firstLine="567"/>
        <w:jc w:val="both"/>
      </w:pPr>
      <w:r w:rsidRPr="001A6633">
        <w:t xml:space="preserve">Чкаловское МО </w:t>
      </w:r>
      <w:proofErr w:type="gramStart"/>
      <w:r w:rsidRPr="001A6633">
        <w:t>–р</w:t>
      </w:r>
      <w:proofErr w:type="gramEnd"/>
      <w:r w:rsidRPr="001A6633">
        <w:t>емонт сельского ДК</w:t>
      </w:r>
    </w:p>
    <w:p w:rsidR="00EC5D80" w:rsidRPr="001A6633" w:rsidRDefault="00EC5D80" w:rsidP="001A6633">
      <w:pPr>
        <w:ind w:left="-567" w:right="-285" w:firstLine="567"/>
        <w:jc w:val="both"/>
      </w:pPr>
    </w:p>
    <w:p w:rsidR="00EC5D80" w:rsidRPr="001A6633" w:rsidRDefault="00EC5D80" w:rsidP="001A6633">
      <w:pPr>
        <w:ind w:left="-567" w:right="-285" w:firstLine="567"/>
        <w:jc w:val="both"/>
      </w:pPr>
      <w:r w:rsidRPr="001A6633">
        <w:t xml:space="preserve">  В целях реализации указов Президента Российской Федерации от 7 мая 2012 года №597 «О мероприятиях по реализации государственной социальной политики» и от 1 июня 2012 года №761 «О Национальной стратегии действий в интересах детей на 2012-2017 годы», из областного бюджета были выделены дополнительные средства:</w:t>
      </w:r>
    </w:p>
    <w:p w:rsidR="00EC5D80" w:rsidRPr="001A6633" w:rsidRDefault="00EC5D80" w:rsidP="001A6633">
      <w:pPr>
        <w:ind w:left="-567" w:right="-285" w:firstLine="567"/>
        <w:jc w:val="both"/>
      </w:pPr>
      <w:r w:rsidRPr="001A6633">
        <w:t>-субсидии на сохранение достигнутых показателей повышения оплаты труда отдельным категориям работников бюджетной сферы в сумме 23152,8 тыс. руб., израсходовано полностью.</w:t>
      </w:r>
    </w:p>
    <w:p w:rsidR="00EC5D80" w:rsidRPr="001A6633" w:rsidRDefault="00EC5D80" w:rsidP="001A6633">
      <w:pPr>
        <w:ind w:left="-567" w:right="-285" w:firstLine="567"/>
        <w:jc w:val="both"/>
      </w:pPr>
      <w:r w:rsidRPr="001A6633">
        <w:t xml:space="preserve">  В 2022 году Краснокутский </w:t>
      </w:r>
      <w:proofErr w:type="gramStart"/>
      <w:r w:rsidRPr="001A6633">
        <w:t>муниципальный</w:t>
      </w:r>
      <w:proofErr w:type="gramEnd"/>
      <w:r w:rsidRPr="001A6633">
        <w:t xml:space="preserve"> района участвовал в 4 национальных проектах:</w:t>
      </w:r>
    </w:p>
    <w:p w:rsidR="00EC5D80" w:rsidRPr="001A6633" w:rsidRDefault="00EC5D80" w:rsidP="001A6633">
      <w:pPr>
        <w:ind w:left="-567" w:right="-285" w:firstLine="567"/>
        <w:jc w:val="both"/>
      </w:pPr>
      <w:r w:rsidRPr="001A6633">
        <w:t xml:space="preserve">    </w:t>
      </w:r>
      <w:proofErr w:type="spellStart"/>
      <w:r w:rsidRPr="001A6633">
        <w:rPr>
          <w:b/>
        </w:rPr>
        <w:t>Нац</w:t>
      </w:r>
      <w:proofErr w:type="gramStart"/>
      <w:r w:rsidRPr="001A6633">
        <w:rPr>
          <w:b/>
        </w:rPr>
        <w:t>.п</w:t>
      </w:r>
      <w:proofErr w:type="gramEnd"/>
      <w:r w:rsidRPr="001A6633">
        <w:rPr>
          <w:b/>
        </w:rPr>
        <w:t>роект</w:t>
      </w:r>
      <w:proofErr w:type="spellEnd"/>
      <w:r w:rsidRPr="001A6633">
        <w:rPr>
          <w:b/>
        </w:rPr>
        <w:t xml:space="preserve"> « Образование»</w:t>
      </w:r>
      <w:r w:rsidRPr="001A6633">
        <w:t xml:space="preserve">  (Федеральный проект «Современная школа» , «Успех каждого ребенка») </w:t>
      </w:r>
    </w:p>
    <w:p w:rsidR="00EC5D80" w:rsidRPr="001A6633" w:rsidRDefault="00EC5D80" w:rsidP="001A6633">
      <w:pPr>
        <w:ind w:left="-567" w:right="-285" w:firstLine="567"/>
        <w:jc w:val="both"/>
      </w:pPr>
      <w:r w:rsidRPr="001A6633">
        <w:t xml:space="preserve">    - субсидии на обеспечение условий для функционирования центров образования </w:t>
      </w:r>
      <w:proofErr w:type="spellStart"/>
      <w:r w:rsidRPr="001A6633">
        <w:t>естественно-научной</w:t>
      </w:r>
      <w:proofErr w:type="spellEnd"/>
      <w:r w:rsidRPr="001A6633">
        <w:t xml:space="preserve"> и технологической направленностей в общеобразовательных организациях  в сумме 3063,7 тыс. руб. (в т.ч. из местного бюджета выделены средства в сумме 1600,0 тыс</w:t>
      </w:r>
      <w:proofErr w:type="gramStart"/>
      <w:r w:rsidRPr="001A6633">
        <w:t>.р</w:t>
      </w:r>
      <w:proofErr w:type="gramEnd"/>
      <w:r w:rsidRPr="001A6633">
        <w:t>уб.) израсходовано 4358,1 тыс.руб.;</w:t>
      </w:r>
    </w:p>
    <w:p w:rsidR="00EC5D80" w:rsidRPr="001A6633" w:rsidRDefault="00EC5D80" w:rsidP="001A6633">
      <w:pPr>
        <w:ind w:left="-567" w:right="-285" w:firstLine="567"/>
        <w:jc w:val="both"/>
      </w:pPr>
      <w:r w:rsidRPr="001A6633">
        <w:t xml:space="preserve">   - субсидии на обеспечение условий для функционирования центров цифровой образовательной среды в общеобразовательных  организациях в сумме 452,2 тыс. руб.</w:t>
      </w:r>
      <w:proofErr w:type="gramStart"/>
      <w:r w:rsidRPr="001A6633">
        <w:t xml:space="preserve"> ,</w:t>
      </w:r>
      <w:proofErr w:type="gramEnd"/>
      <w:r w:rsidRPr="001A6633">
        <w:t xml:space="preserve"> израсходовано 292,3 тыс.руб.;</w:t>
      </w:r>
    </w:p>
    <w:p w:rsidR="00EC5D80" w:rsidRPr="001A6633" w:rsidRDefault="00EC5D80" w:rsidP="001A6633">
      <w:pPr>
        <w:ind w:left="-567" w:right="-285" w:firstLine="567"/>
        <w:jc w:val="both"/>
      </w:pPr>
      <w:r w:rsidRPr="001A6633">
        <w:t xml:space="preserve">   - субсидии на создание в общеобразовательных организациях, расположенных в сельской местности, условий для занятий физической культурой и спортом в сумме 1516,3 тыс. руб. (в т.ч. за счет </w:t>
      </w:r>
      <w:proofErr w:type="spellStart"/>
      <w:r w:rsidRPr="001A6633">
        <w:t>фед</w:t>
      </w:r>
      <w:proofErr w:type="spellEnd"/>
      <w:r w:rsidRPr="001A6633">
        <w:t xml:space="preserve">. бюджета -1485,9 </w:t>
      </w:r>
      <w:proofErr w:type="spellStart"/>
      <w:r w:rsidRPr="001A6633">
        <w:t>тыс</w:t>
      </w:r>
      <w:proofErr w:type="spellEnd"/>
      <w:proofErr w:type="gramStart"/>
      <w:r w:rsidRPr="001A6633">
        <w:t xml:space="preserve"> .</w:t>
      </w:r>
      <w:proofErr w:type="gramEnd"/>
      <w:r w:rsidRPr="001A6633">
        <w:t>руб.), дополнительно из местного бюджета выделены средства в сумме 35,0 тыс.руб., израсходованы полностью;</w:t>
      </w:r>
    </w:p>
    <w:p w:rsidR="00EC5D80" w:rsidRPr="001A6633" w:rsidRDefault="00EC5D80" w:rsidP="001A6633">
      <w:pPr>
        <w:ind w:left="-567" w:right="-285" w:firstLine="567"/>
        <w:jc w:val="both"/>
      </w:pPr>
      <w:r w:rsidRPr="001A6633">
        <w:t xml:space="preserve">   - субсидии на создание и обеспечение функционирование центров образования </w:t>
      </w:r>
      <w:proofErr w:type="spellStart"/>
      <w:r w:rsidRPr="001A6633">
        <w:t>естественно-научной</w:t>
      </w:r>
      <w:proofErr w:type="spellEnd"/>
      <w:r w:rsidRPr="001A6633">
        <w:t xml:space="preserve"> и </w:t>
      </w:r>
      <w:proofErr w:type="spellStart"/>
      <w:r w:rsidRPr="001A6633">
        <w:t>технолоргической</w:t>
      </w:r>
      <w:proofErr w:type="spellEnd"/>
      <w:r w:rsidRPr="001A6633">
        <w:t xml:space="preserve"> направленностей в общеобразовательных организациях, расположенных в сельской местности и малых городах в сумме 3137,5 тыс. руб. (в т.ч. за счет </w:t>
      </w:r>
      <w:proofErr w:type="spellStart"/>
      <w:r w:rsidRPr="001A6633">
        <w:t>фед</w:t>
      </w:r>
      <w:proofErr w:type="spellEnd"/>
      <w:r w:rsidRPr="001A6633">
        <w:t xml:space="preserve">. бюджета -3074,7 </w:t>
      </w:r>
      <w:proofErr w:type="spellStart"/>
      <w:r w:rsidRPr="001A6633">
        <w:t>тыс</w:t>
      </w:r>
      <w:proofErr w:type="spellEnd"/>
      <w:proofErr w:type="gramStart"/>
      <w:r w:rsidRPr="001A6633">
        <w:t xml:space="preserve"> .</w:t>
      </w:r>
      <w:proofErr w:type="gramEnd"/>
      <w:r w:rsidRPr="001A6633">
        <w:t>руб.) израсходованы полностью.;</w:t>
      </w:r>
    </w:p>
    <w:p w:rsidR="00EC5D80" w:rsidRPr="001A6633" w:rsidRDefault="00EC5D80" w:rsidP="001A6633">
      <w:pPr>
        <w:ind w:left="-567" w:right="-285" w:firstLine="567"/>
        <w:jc w:val="both"/>
      </w:pPr>
      <w:r w:rsidRPr="001A6633">
        <w:t xml:space="preserve">   - субсидии на проведение капитального и текущего ремонтов муниципальных образовательных организаций в сумме 14800,0 тыс. руб. израсходовано полностью;</w:t>
      </w:r>
    </w:p>
    <w:p w:rsidR="00EC5D80" w:rsidRPr="001A6633" w:rsidRDefault="00EC5D80" w:rsidP="001A6633">
      <w:pPr>
        <w:ind w:left="-567" w:right="-285" w:firstLine="567"/>
        <w:jc w:val="both"/>
      </w:pPr>
      <w:r w:rsidRPr="001A6633">
        <w:t xml:space="preserve">   - субсидии на обеспечение условий для создания центров образования цифрового и гуманитарного профилей в сумме 3830,5 тыс. руб. израсходовано 3830,4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субсидии на  обеспечение образовательных организаций материально-технической базой для внедрения цифровой образовательной среды в сумме 3959,9 тыс. руб. (в т.ч. за счет </w:t>
      </w:r>
      <w:proofErr w:type="spellStart"/>
      <w:r w:rsidRPr="001A6633">
        <w:t>фед</w:t>
      </w:r>
      <w:proofErr w:type="spellEnd"/>
      <w:r w:rsidRPr="001A6633">
        <w:t xml:space="preserve">. бюджета -3880,3 </w:t>
      </w:r>
      <w:proofErr w:type="spellStart"/>
      <w:r w:rsidRPr="001A6633">
        <w:t>тыс</w:t>
      </w:r>
      <w:proofErr w:type="spellEnd"/>
      <w:proofErr w:type="gramStart"/>
      <w:r w:rsidRPr="001A6633">
        <w:t xml:space="preserve"> .</w:t>
      </w:r>
      <w:proofErr w:type="gramEnd"/>
      <w:r w:rsidRPr="001A6633">
        <w:t>руб.), израсходованы полностью.</w:t>
      </w:r>
    </w:p>
    <w:p w:rsidR="00EC5D80" w:rsidRPr="001A6633" w:rsidRDefault="00EC5D80" w:rsidP="001A6633">
      <w:pPr>
        <w:ind w:left="-567" w:right="-285" w:firstLine="567"/>
        <w:jc w:val="both"/>
      </w:pPr>
      <w:r w:rsidRPr="001A6633">
        <w:rPr>
          <w:b/>
        </w:rPr>
        <w:t xml:space="preserve">    </w:t>
      </w:r>
      <w:proofErr w:type="spellStart"/>
      <w:r w:rsidRPr="001A6633">
        <w:rPr>
          <w:b/>
        </w:rPr>
        <w:t>Нац</w:t>
      </w:r>
      <w:proofErr w:type="gramStart"/>
      <w:r w:rsidRPr="001A6633">
        <w:rPr>
          <w:b/>
        </w:rPr>
        <w:t>.п</w:t>
      </w:r>
      <w:proofErr w:type="gramEnd"/>
      <w:r w:rsidRPr="001A6633">
        <w:rPr>
          <w:b/>
        </w:rPr>
        <w:t>роект</w:t>
      </w:r>
      <w:proofErr w:type="spellEnd"/>
      <w:r w:rsidRPr="001A6633">
        <w:rPr>
          <w:b/>
        </w:rPr>
        <w:t xml:space="preserve"> «Жилье и городская среда»</w:t>
      </w:r>
      <w:r w:rsidRPr="001A6633">
        <w:t xml:space="preserve"> (Федеральный проект «Формирование комфортной городской среды», «Жилье») </w:t>
      </w:r>
    </w:p>
    <w:p w:rsidR="00EC5D80" w:rsidRPr="001A6633" w:rsidRDefault="00EC5D80" w:rsidP="001A6633">
      <w:pPr>
        <w:ind w:left="-567" w:right="-285" w:firstLine="567"/>
        <w:jc w:val="both"/>
      </w:pPr>
      <w:r w:rsidRPr="001A6633">
        <w:t xml:space="preserve">    - субсидии на поддержку программ формирования современной городской среды в сумме 9142,7 тыс. руб. (в т.ч. за счет федерального бюджета 5959,8 тыс. руб., дополнительно выделены средства из местного бюджета в сумме 186,8 тыс</w:t>
      </w:r>
      <w:proofErr w:type="gramStart"/>
      <w:r w:rsidRPr="001A6633">
        <w:t>.р</w:t>
      </w:r>
      <w:proofErr w:type="gramEnd"/>
      <w:r w:rsidRPr="001A6633">
        <w:t>уб.) израсходованы полностью. ;</w:t>
      </w:r>
    </w:p>
    <w:p w:rsidR="00EC5D80" w:rsidRPr="001A6633" w:rsidRDefault="00EC5D80" w:rsidP="001A6633">
      <w:pPr>
        <w:ind w:left="-567" w:right="-285" w:firstLine="567"/>
        <w:jc w:val="both"/>
      </w:pPr>
      <w:r w:rsidRPr="001A6633">
        <w:t xml:space="preserve">   - на обеспечение жильем молодых семей в сумме 435,3 тыс. руб. ( в т.ч. 141,3 тыс</w:t>
      </w:r>
      <w:proofErr w:type="gramStart"/>
      <w:r w:rsidRPr="001A6633">
        <w:t>.р</w:t>
      </w:r>
      <w:proofErr w:type="gramEnd"/>
      <w:r w:rsidRPr="001A6633">
        <w:t>уб. за счет федерального бюджета)израсходовано полностью.;</w:t>
      </w:r>
    </w:p>
    <w:p w:rsidR="00EC5D80" w:rsidRPr="001A6633" w:rsidRDefault="00EC5D80" w:rsidP="001A6633">
      <w:pPr>
        <w:ind w:left="-567" w:right="-285" w:firstLine="567"/>
        <w:jc w:val="both"/>
      </w:pPr>
      <w:r w:rsidRPr="001A6633">
        <w:t xml:space="preserve">     -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сумме 72674,2 тыс. руб. (дополнительно выделены средства из местного бюджета в сумме 11674,2 тыс</w:t>
      </w:r>
      <w:proofErr w:type="gramStart"/>
      <w:r w:rsidRPr="001A6633">
        <w:t>.р</w:t>
      </w:r>
      <w:proofErr w:type="gramEnd"/>
      <w:r w:rsidRPr="001A6633">
        <w:t>уб.), из резервного фонда Правительства РФ поступило 11000,0 тыс.руб. Всего израсходовано 68608,7 тыс.руб.</w:t>
      </w:r>
    </w:p>
    <w:p w:rsidR="00EC5D80" w:rsidRPr="001A6633" w:rsidRDefault="00EC5D80" w:rsidP="001A6633">
      <w:pPr>
        <w:ind w:left="-567" w:right="-285" w:firstLine="567"/>
        <w:jc w:val="both"/>
      </w:pPr>
      <w:r w:rsidRPr="001A6633">
        <w:lastRenderedPageBreak/>
        <w:t>Кроме того, были доведены межбюджетные трансферты на реализацию мероприятий по благоустройству территорий (тротуары) – 10000,0 тыс</w:t>
      </w:r>
      <w:proofErr w:type="gramStart"/>
      <w:r w:rsidRPr="001A6633">
        <w:t>.р</w:t>
      </w:r>
      <w:proofErr w:type="gramEnd"/>
      <w:r w:rsidRPr="001A6633">
        <w:t>уб. израсходовано полностью.</w:t>
      </w:r>
    </w:p>
    <w:p w:rsidR="00EC5D80" w:rsidRPr="001A6633" w:rsidRDefault="00EC5D80" w:rsidP="001A6633">
      <w:pPr>
        <w:ind w:left="-567" w:right="-285" w:firstLine="567"/>
        <w:jc w:val="both"/>
        <w:rPr>
          <w:b/>
        </w:rPr>
      </w:pPr>
    </w:p>
    <w:p w:rsidR="00EC5D80" w:rsidRPr="001A6633" w:rsidRDefault="00EC5D80" w:rsidP="001A6633">
      <w:pPr>
        <w:ind w:left="-567" w:right="-285" w:firstLine="567"/>
        <w:jc w:val="both"/>
        <w:rPr>
          <w:b/>
        </w:rPr>
      </w:pPr>
      <w:proofErr w:type="spellStart"/>
      <w:r w:rsidRPr="001A6633">
        <w:rPr>
          <w:b/>
        </w:rPr>
        <w:t>Нац</w:t>
      </w:r>
      <w:proofErr w:type="gramStart"/>
      <w:r w:rsidRPr="001A6633">
        <w:rPr>
          <w:b/>
        </w:rPr>
        <w:t>.п</w:t>
      </w:r>
      <w:proofErr w:type="gramEnd"/>
      <w:r w:rsidRPr="001A6633">
        <w:rPr>
          <w:b/>
        </w:rPr>
        <w:t>роект</w:t>
      </w:r>
      <w:proofErr w:type="spellEnd"/>
      <w:r w:rsidRPr="001A6633">
        <w:rPr>
          <w:b/>
        </w:rPr>
        <w:t xml:space="preserve"> «Культурная среда» (Федеральный проект «Творческие люди»)</w:t>
      </w:r>
    </w:p>
    <w:p w:rsidR="00EC5D80" w:rsidRPr="001A6633" w:rsidRDefault="00EC5D80" w:rsidP="001A6633">
      <w:pPr>
        <w:ind w:left="-567" w:right="-285" w:firstLine="567"/>
        <w:jc w:val="both"/>
      </w:pPr>
      <w:r w:rsidRPr="001A6633">
        <w:t xml:space="preserve">     - субсидии на государственную поддержку лучших сельских учреждений культуры в сумме 102,0 тыс</w:t>
      </w:r>
      <w:proofErr w:type="gramStart"/>
      <w:r w:rsidRPr="001A6633">
        <w:t>.р</w:t>
      </w:r>
      <w:proofErr w:type="gramEnd"/>
      <w:r w:rsidRPr="001A6633">
        <w:t>уб. (в т.ч.100,0 тыс.руб. за счет федерального бюджета) израсходовано полностью;</w:t>
      </w:r>
    </w:p>
    <w:p w:rsidR="00EC5D80" w:rsidRPr="001A6633" w:rsidRDefault="00EC5D80" w:rsidP="001A6633">
      <w:pPr>
        <w:ind w:left="-567" w:right="-285" w:firstLine="567"/>
        <w:jc w:val="both"/>
      </w:pPr>
      <w:r w:rsidRPr="001A6633">
        <w:t xml:space="preserve">     -  субсидии на комплектование книжных фондов муниципальных общедоступных библиотек в сумме 147,9 тыс</w:t>
      </w:r>
      <w:proofErr w:type="gramStart"/>
      <w:r w:rsidRPr="001A6633">
        <w:t>.р</w:t>
      </w:r>
      <w:proofErr w:type="gramEnd"/>
      <w:r w:rsidRPr="001A6633">
        <w:t>уб.( в т.ч. 131,6 тыс.руб. за счет федерального бюджета) израсходовано полностью;</w:t>
      </w:r>
    </w:p>
    <w:p w:rsidR="00EC5D80" w:rsidRPr="001A6633" w:rsidRDefault="00EC5D80" w:rsidP="001A6633">
      <w:pPr>
        <w:ind w:left="-567" w:right="-285" w:firstLine="567"/>
        <w:jc w:val="both"/>
      </w:pPr>
      <w:r w:rsidRPr="001A6633">
        <w:t xml:space="preserve">    - межбюджетные трансферты на проведение капитального и текущего ремонтов, техническое оснащение муниципальных учреждений </w:t>
      </w:r>
      <w:proofErr w:type="spellStart"/>
      <w:r w:rsidRPr="001A6633">
        <w:t>культурно-досугового</w:t>
      </w:r>
      <w:proofErr w:type="spellEnd"/>
      <w:r w:rsidRPr="001A6633">
        <w:t xml:space="preserve"> типа в сумме 1800,00 тыс</w:t>
      </w:r>
      <w:proofErr w:type="gramStart"/>
      <w:r w:rsidRPr="001A6633">
        <w:t>.р</w:t>
      </w:r>
      <w:proofErr w:type="gramEnd"/>
      <w:r w:rsidRPr="001A6633">
        <w:t>уб., израсходованы полностью;</w:t>
      </w:r>
    </w:p>
    <w:p w:rsidR="00EC5D80" w:rsidRPr="001A6633" w:rsidRDefault="00EC5D80" w:rsidP="001A6633">
      <w:pPr>
        <w:ind w:left="-567" w:right="-285" w:firstLine="567"/>
        <w:jc w:val="both"/>
      </w:pPr>
      <w:r w:rsidRPr="001A6633">
        <w:t xml:space="preserve">    - межбюджетный трансферты на укрепление материально-технической базы учреждений культуры (из резервного фонда Правительства РФ) в сумме 300,0 тыс</w:t>
      </w:r>
      <w:proofErr w:type="gramStart"/>
      <w:r w:rsidRPr="001A6633">
        <w:t>.р</w:t>
      </w:r>
      <w:proofErr w:type="gramEnd"/>
      <w:r w:rsidRPr="001A6633">
        <w:t>уб., израсходованы полностью.</w:t>
      </w:r>
    </w:p>
    <w:p w:rsidR="00EC5D80" w:rsidRPr="001A6633" w:rsidRDefault="00EC5D80" w:rsidP="001A6633">
      <w:pPr>
        <w:ind w:left="-567" w:right="-285" w:firstLine="567"/>
        <w:jc w:val="both"/>
        <w:rPr>
          <w:b/>
        </w:rPr>
      </w:pPr>
      <w:proofErr w:type="spellStart"/>
      <w:r w:rsidRPr="001A6633">
        <w:rPr>
          <w:b/>
        </w:rPr>
        <w:t>Нац</w:t>
      </w:r>
      <w:proofErr w:type="spellEnd"/>
      <w:r w:rsidRPr="001A6633">
        <w:rPr>
          <w:b/>
        </w:rPr>
        <w:t>. проект «Демография» (Федеральный проект «Спор</w:t>
      </w:r>
      <w:proofErr w:type="gramStart"/>
      <w:r w:rsidRPr="001A6633">
        <w:rPr>
          <w:b/>
        </w:rPr>
        <w:t>т-</w:t>
      </w:r>
      <w:proofErr w:type="gramEnd"/>
      <w:r w:rsidRPr="001A6633">
        <w:rPr>
          <w:b/>
        </w:rPr>
        <w:t xml:space="preserve"> норма жизни»)</w:t>
      </w:r>
    </w:p>
    <w:p w:rsidR="00EC5D80" w:rsidRPr="001A6633" w:rsidRDefault="00EC5D80" w:rsidP="001A6633">
      <w:pPr>
        <w:ind w:left="-567" w:right="-285" w:firstLine="567"/>
        <w:jc w:val="both"/>
        <w:rPr>
          <w:b/>
        </w:rPr>
      </w:pPr>
      <w:r w:rsidRPr="001A6633">
        <w:t xml:space="preserve">     - субсидия на оснащение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 в сумме 2387,2 тыс</w:t>
      </w:r>
      <w:proofErr w:type="gramStart"/>
      <w:r w:rsidRPr="001A6633">
        <w:t>.р</w:t>
      </w:r>
      <w:proofErr w:type="gramEnd"/>
      <w:r w:rsidRPr="001A6633">
        <w:t xml:space="preserve">уб. ( в т.ч. </w:t>
      </w:r>
      <w:proofErr w:type="spellStart"/>
      <w:r w:rsidRPr="001A6633">
        <w:t>фед.бюджет</w:t>
      </w:r>
      <w:proofErr w:type="spellEnd"/>
      <w:r w:rsidRPr="001A6633">
        <w:t xml:space="preserve"> -2339,4 тыс.руб.), израсходовано 2387,0 тыс.руб.</w:t>
      </w:r>
    </w:p>
    <w:p w:rsidR="00EC5D80" w:rsidRPr="001A6633" w:rsidRDefault="00EC5D80" w:rsidP="001A6633">
      <w:pPr>
        <w:ind w:left="-567" w:right="-285" w:firstLine="567"/>
        <w:jc w:val="both"/>
      </w:pPr>
      <w:r w:rsidRPr="001A6633">
        <w:t xml:space="preserve">        В 2022 году по разделу «Дорожное хозяйство» было запланировано– 104326,6. руб., израсходовано за истекший период – 90293,2 тыс. руб., в т.ч.:</w:t>
      </w:r>
    </w:p>
    <w:p w:rsidR="00EC5D80" w:rsidRPr="001A6633" w:rsidRDefault="00EC5D80" w:rsidP="001A6633">
      <w:pPr>
        <w:ind w:left="-567" w:right="-285" w:firstLine="567"/>
        <w:jc w:val="both"/>
      </w:pPr>
      <w:r w:rsidRPr="001A6633">
        <w:t xml:space="preserve">   -   ремонт и содержание автомобильных дорог по сельским поселениям -64308,8 тыс</w:t>
      </w:r>
      <w:proofErr w:type="gramStart"/>
      <w:r w:rsidRPr="001A6633">
        <w:t>.р</w:t>
      </w:r>
      <w:proofErr w:type="gramEnd"/>
      <w:r w:rsidRPr="001A6633">
        <w:t xml:space="preserve">уб.,(и т.ч. из областного бюджета -45060,0 тыс.руб.) израсходовано 61590,0 тыс.руб.; </w:t>
      </w:r>
    </w:p>
    <w:p w:rsidR="00EC5D80" w:rsidRPr="001A6633" w:rsidRDefault="00EC5D80" w:rsidP="001A6633">
      <w:pPr>
        <w:ind w:left="-567" w:right="-285" w:firstLine="567"/>
        <w:jc w:val="both"/>
      </w:pPr>
      <w:r w:rsidRPr="001A6633">
        <w:t xml:space="preserve"> -    ремонт и содержание автомобильных дорог по МО г. Красный Кут 30839,0 тыс. руб., израсходовано – 25437,3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ремонт и содержание </w:t>
      </w:r>
      <w:proofErr w:type="spellStart"/>
      <w:r w:rsidRPr="001A6633">
        <w:t>межпоселенческих</w:t>
      </w:r>
      <w:proofErr w:type="spellEnd"/>
      <w:r w:rsidRPr="001A6633">
        <w:t xml:space="preserve"> дорог по Краснокутскому муниципальному району 9178,8 тыс. руб. израсходовано 3265,9 тыс</w:t>
      </w:r>
      <w:proofErr w:type="gramStart"/>
      <w:r w:rsidRPr="001A6633">
        <w:t>.р</w:t>
      </w:r>
      <w:proofErr w:type="gramEnd"/>
      <w:r w:rsidRPr="001A6633">
        <w:t xml:space="preserve">уб.     </w:t>
      </w:r>
    </w:p>
    <w:p w:rsidR="00EC5D80" w:rsidRPr="001A6633" w:rsidRDefault="00EC5D80" w:rsidP="001A6633">
      <w:pPr>
        <w:ind w:left="-567" w:right="-285" w:firstLine="567"/>
        <w:jc w:val="both"/>
      </w:pPr>
      <w:r w:rsidRPr="001A6633">
        <w:t xml:space="preserve">  Кроме того в 2022 году были запланированы бюджетные ассигнования на размещение социально значимой информации в печатных средствах массовой информации в сумме 2012,7 тыс</w:t>
      </w:r>
      <w:proofErr w:type="gramStart"/>
      <w:r w:rsidRPr="001A6633">
        <w:t>.р</w:t>
      </w:r>
      <w:proofErr w:type="gramEnd"/>
      <w:r w:rsidRPr="001A6633">
        <w:t>уб. ( в т.ч. за счет областного бюджета 1852,7 тыс.руб.) израсходовано полностью.</w:t>
      </w:r>
    </w:p>
    <w:p w:rsidR="00EC5D80" w:rsidRPr="001A6633" w:rsidRDefault="00EC5D80" w:rsidP="001A6633">
      <w:pPr>
        <w:ind w:left="-567" w:right="-285" w:firstLine="567"/>
        <w:jc w:val="both"/>
      </w:pPr>
      <w:r w:rsidRPr="001A6633">
        <w:t xml:space="preserve"> Так же в 2022 году были выделены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хозяйства- 17994,1 тыс</w:t>
      </w:r>
      <w:proofErr w:type="gramStart"/>
      <w:r w:rsidRPr="001A6633">
        <w:t>.р</w:t>
      </w:r>
      <w:proofErr w:type="gramEnd"/>
      <w:r w:rsidRPr="001A6633">
        <w:t>уб., из областного бюджета -9882,1 тыс.руб.) израсходовано 16988,0 тыс.руб. ( в т.ч. по решению суда -7387,4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В текущем году в районе было запланировано денежных сре</w:t>
      </w:r>
      <w:proofErr w:type="gramStart"/>
      <w:r w:rsidRPr="001A6633">
        <w:t>дств в с</w:t>
      </w:r>
      <w:proofErr w:type="gramEnd"/>
      <w:r w:rsidRPr="001A6633">
        <w:t>умме – 911331,3 тыс. руб. на реализацию муниципальных программ, за текущий период было использовано – 852557,2 тыс. руб.,</w:t>
      </w:r>
    </w:p>
    <w:p w:rsidR="00EC5D80" w:rsidRPr="001A6633" w:rsidRDefault="00EC5D80" w:rsidP="001A6633">
      <w:pPr>
        <w:ind w:left="-567" w:right="-285" w:firstLine="567"/>
        <w:jc w:val="both"/>
      </w:pPr>
      <w:r w:rsidRPr="001A6633">
        <w:t xml:space="preserve"> в т.ч.:                                   </w:t>
      </w:r>
    </w:p>
    <w:p w:rsidR="00EC5D80" w:rsidRPr="001A6633" w:rsidRDefault="00EC5D80" w:rsidP="001A6633">
      <w:pPr>
        <w:ind w:left="-567" w:right="-285" w:firstLine="567"/>
        <w:jc w:val="both"/>
        <w:rPr>
          <w:b/>
        </w:rPr>
      </w:pPr>
      <w:r w:rsidRPr="001A6633">
        <w:t xml:space="preserve">         </w:t>
      </w:r>
      <w:r w:rsidRPr="001A6633">
        <w:rPr>
          <w:b/>
        </w:rPr>
        <w:t xml:space="preserve"> по муниципальным программам муниципального района 619684,0 тыс. руб.:</w:t>
      </w:r>
    </w:p>
    <w:p w:rsidR="00EC5D80" w:rsidRPr="001A6633" w:rsidRDefault="00EC5D80" w:rsidP="001A6633">
      <w:pPr>
        <w:ind w:left="-567" w:right="-285" w:firstLine="567"/>
        <w:jc w:val="both"/>
      </w:pPr>
      <w:r w:rsidRPr="001A6633">
        <w:rPr>
          <w:b/>
        </w:rPr>
        <w:t xml:space="preserve">       </w:t>
      </w:r>
      <w:r w:rsidRPr="001A6633">
        <w:t>- устойчивое развитие сельских территорий -21195,0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rPr>
          <w:b/>
        </w:rPr>
        <w:t xml:space="preserve">       </w:t>
      </w:r>
      <w:r w:rsidRPr="001A6633">
        <w:t>- развитие культуры Краснокутского района – 51507,2 тыс. руб.</w:t>
      </w:r>
    </w:p>
    <w:p w:rsidR="00EC5D80" w:rsidRPr="001A6633" w:rsidRDefault="00EC5D80" w:rsidP="001A6633">
      <w:pPr>
        <w:ind w:left="-567" w:right="-285" w:firstLine="567"/>
        <w:jc w:val="both"/>
      </w:pPr>
      <w:r w:rsidRPr="001A6633">
        <w:t xml:space="preserve">       - развитие образования Краснокутского района – 480023,6 тыс. руб.</w:t>
      </w:r>
    </w:p>
    <w:p w:rsidR="00EC5D80" w:rsidRPr="001A6633" w:rsidRDefault="00EC5D80" w:rsidP="001A6633">
      <w:pPr>
        <w:ind w:left="-567" w:right="-285" w:firstLine="567"/>
        <w:jc w:val="both"/>
      </w:pPr>
      <w:r w:rsidRPr="001A6633">
        <w:t xml:space="preserve">       - развитие информационного общества – 4219,5 тыс. руб.</w:t>
      </w:r>
    </w:p>
    <w:p w:rsidR="00EC5D80" w:rsidRPr="001A6633" w:rsidRDefault="00EC5D80" w:rsidP="001A6633">
      <w:pPr>
        <w:ind w:left="-567" w:right="-285" w:firstLine="567"/>
        <w:jc w:val="both"/>
      </w:pPr>
      <w:r w:rsidRPr="001A6633">
        <w:t xml:space="preserve">       - развитие физической культуры и спорта – 11613,8 тыс. руб.</w:t>
      </w:r>
    </w:p>
    <w:p w:rsidR="00EC5D80" w:rsidRPr="001A6633" w:rsidRDefault="00EC5D80" w:rsidP="001A6633">
      <w:pPr>
        <w:ind w:left="-567" w:right="-285" w:firstLine="567"/>
        <w:jc w:val="both"/>
      </w:pPr>
      <w:r w:rsidRPr="001A6633">
        <w:t xml:space="preserve">       - развитие архивного дела -1463,2 тыс. руб.</w:t>
      </w:r>
    </w:p>
    <w:p w:rsidR="00EC5D80" w:rsidRPr="001A6633" w:rsidRDefault="00EC5D80" w:rsidP="001A6633">
      <w:pPr>
        <w:ind w:left="-567" w:right="-285" w:firstLine="567"/>
        <w:jc w:val="both"/>
      </w:pPr>
      <w:r w:rsidRPr="001A6633">
        <w:t xml:space="preserve">        - обеспечение жильем молодых семей – 435,3 тыс. руб.</w:t>
      </w:r>
    </w:p>
    <w:p w:rsidR="00EC5D80" w:rsidRPr="001A6633" w:rsidRDefault="00EC5D80" w:rsidP="001A6633">
      <w:pPr>
        <w:ind w:left="-567" w:right="-285" w:firstLine="567"/>
        <w:jc w:val="both"/>
      </w:pPr>
      <w:r w:rsidRPr="001A6633">
        <w:t xml:space="preserve">       -развитие дорожной деятельности – 25515,9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развитие муниципальной службы -33,5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lastRenderedPageBreak/>
        <w:t xml:space="preserve">      -энергосбережение и повышение энергетической эффективности –6684,0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переселение граждан из аварийного жилищного фонда -16988,0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-профилактика терроризма и экстремизма -5,0 тыс</w:t>
      </w:r>
      <w:proofErr w:type="gramStart"/>
      <w:r w:rsidRPr="001A6633">
        <w:t>.р</w:t>
      </w:r>
      <w:proofErr w:type="gramEnd"/>
      <w:r w:rsidRPr="001A6633">
        <w:t>уб.</w:t>
      </w:r>
    </w:p>
    <w:p w:rsidR="00EC5D80" w:rsidRPr="001A6633" w:rsidRDefault="00EC5D80" w:rsidP="001A6633">
      <w:pPr>
        <w:ind w:left="-567" w:right="-285" w:firstLine="567"/>
        <w:jc w:val="both"/>
        <w:rPr>
          <w:b/>
        </w:rPr>
      </w:pPr>
      <w:r w:rsidRPr="001A6633">
        <w:rPr>
          <w:b/>
        </w:rPr>
        <w:t xml:space="preserve">    </w:t>
      </w:r>
    </w:p>
    <w:p w:rsidR="00EC5D80" w:rsidRPr="001A6633" w:rsidRDefault="00EC5D80" w:rsidP="001A6633">
      <w:pPr>
        <w:ind w:left="-567" w:right="-285" w:firstLine="567"/>
        <w:jc w:val="both"/>
        <w:rPr>
          <w:b/>
        </w:rPr>
      </w:pPr>
      <w:r w:rsidRPr="001A6633">
        <w:rPr>
          <w:b/>
        </w:rPr>
        <w:t xml:space="preserve">      </w:t>
      </w:r>
    </w:p>
    <w:p w:rsidR="00EC5D80" w:rsidRPr="001A6633" w:rsidRDefault="00EC5D80" w:rsidP="001A6633">
      <w:pPr>
        <w:ind w:left="-567" w:right="-285" w:firstLine="567"/>
        <w:jc w:val="both"/>
        <w:rPr>
          <w:b/>
        </w:rPr>
      </w:pPr>
      <w:r w:rsidRPr="001A6633">
        <w:rPr>
          <w:b/>
        </w:rPr>
        <w:t xml:space="preserve">  по</w:t>
      </w:r>
      <w:r w:rsidRPr="001A6633">
        <w:t xml:space="preserve"> </w:t>
      </w:r>
      <w:r w:rsidRPr="001A6633">
        <w:rPr>
          <w:b/>
        </w:rPr>
        <w:t>муниципальным программам</w:t>
      </w:r>
      <w:r w:rsidRPr="001A6633">
        <w:t xml:space="preserve"> </w:t>
      </w:r>
      <w:r w:rsidRPr="001A6633">
        <w:rPr>
          <w:b/>
        </w:rPr>
        <w:t>сельских  поселений  80950,3 тыс. руб.:</w:t>
      </w:r>
    </w:p>
    <w:p w:rsidR="00EC5D80" w:rsidRPr="001A6633" w:rsidRDefault="00EC5D80" w:rsidP="001A6633">
      <w:pPr>
        <w:ind w:left="-567" w:right="-285" w:firstLine="567"/>
        <w:jc w:val="both"/>
      </w:pPr>
      <w:r w:rsidRPr="001A6633">
        <w:t xml:space="preserve">        - соц. поддержка муниципальных служащих, вышедших на пенсию- 574,4 тыс. руб.</w:t>
      </w:r>
    </w:p>
    <w:p w:rsidR="00EC5D80" w:rsidRPr="001A6633" w:rsidRDefault="00EC5D80" w:rsidP="001A6633">
      <w:pPr>
        <w:ind w:left="-567" w:right="-285" w:firstLine="567"/>
        <w:jc w:val="both"/>
      </w:pPr>
      <w:r w:rsidRPr="001A6633">
        <w:t xml:space="preserve">    - благоустройство на территории муниципального образования   - 1994,9 тыс. руб.</w:t>
      </w:r>
    </w:p>
    <w:p w:rsidR="00EC5D80" w:rsidRPr="001A6633" w:rsidRDefault="00EC5D80" w:rsidP="001A6633">
      <w:pPr>
        <w:ind w:left="-567" w:right="-285" w:firstLine="567"/>
        <w:jc w:val="both"/>
      </w:pPr>
      <w:r w:rsidRPr="001A6633">
        <w:t xml:space="preserve">   - ремонт автомобильных дорог – 50383,8 тыс. руб.</w:t>
      </w:r>
    </w:p>
    <w:p w:rsidR="00EC5D80" w:rsidRPr="001A6633" w:rsidRDefault="00EC5D80" w:rsidP="001A6633">
      <w:pPr>
        <w:ind w:left="-567" w:right="-285" w:firstLine="567"/>
        <w:jc w:val="both"/>
      </w:pPr>
      <w:r w:rsidRPr="001A6633">
        <w:t xml:space="preserve">   - повышение безопасности дорожного движения – 11206,3 тыс. руб.</w:t>
      </w:r>
    </w:p>
    <w:p w:rsidR="00EC5D80" w:rsidRPr="001A6633" w:rsidRDefault="00EC5D80" w:rsidP="001A6633">
      <w:pPr>
        <w:ind w:left="-567" w:right="-285" w:firstLine="567"/>
        <w:jc w:val="both"/>
      </w:pPr>
      <w:r w:rsidRPr="001A6633">
        <w:t xml:space="preserve">    - обеспечение деятельности администрации, развитие муниципального управления  – 2519,8 тыс. руб.</w:t>
      </w:r>
    </w:p>
    <w:p w:rsidR="00EC5D80" w:rsidRPr="001A6633" w:rsidRDefault="00EC5D80" w:rsidP="001A6633">
      <w:pPr>
        <w:ind w:left="-567" w:right="-285" w:firstLine="567"/>
        <w:jc w:val="both"/>
      </w:pPr>
      <w:r w:rsidRPr="001A6633">
        <w:t xml:space="preserve">   - комплексное развитие жилищно-коммунальной инфраструктуры –1930,7 тыс. руб.</w:t>
      </w:r>
    </w:p>
    <w:p w:rsidR="00EC5D80" w:rsidRPr="001A6633" w:rsidRDefault="00EC5D80" w:rsidP="001A6633">
      <w:pPr>
        <w:ind w:left="-567" w:right="-285" w:firstLine="567"/>
        <w:jc w:val="both"/>
      </w:pPr>
      <w:r w:rsidRPr="001A6633">
        <w:t xml:space="preserve">  - комплексное благоустройство -2101,3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развитие культуры 2005,7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строительство объектов питьевого водоснабжения и обеспечение жителей питьевой водой – 5660,6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ликвидация последствий ЧС -49,3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развитие физической культуры и спорта -83,0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мероприятия по землеустройству и землепользованию -53,5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создание малых спортивных площадок (ГТО) – 2387,0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w:t>
      </w:r>
    </w:p>
    <w:p w:rsidR="00EC5D80" w:rsidRPr="001A6633" w:rsidRDefault="00EC5D80" w:rsidP="001A6633">
      <w:pPr>
        <w:ind w:left="-567" w:right="-285" w:firstLine="567"/>
        <w:jc w:val="both"/>
        <w:rPr>
          <w:b/>
        </w:rPr>
      </w:pPr>
      <w:r w:rsidRPr="001A6633">
        <w:t xml:space="preserve">  </w:t>
      </w:r>
      <w:r w:rsidRPr="001A6633">
        <w:rPr>
          <w:b/>
        </w:rPr>
        <w:t>по</w:t>
      </w:r>
      <w:r w:rsidRPr="001A6633">
        <w:t xml:space="preserve"> </w:t>
      </w:r>
      <w:r w:rsidRPr="001A6633">
        <w:rPr>
          <w:b/>
        </w:rPr>
        <w:t>муниципальным программам</w:t>
      </w:r>
      <w:r w:rsidRPr="001A6633">
        <w:t xml:space="preserve"> </w:t>
      </w:r>
      <w:r w:rsidRPr="001A6633">
        <w:rPr>
          <w:b/>
        </w:rPr>
        <w:t xml:space="preserve"> МО г. Красный Кут – 151922,9 тыс. руб.:</w:t>
      </w:r>
    </w:p>
    <w:p w:rsidR="00EC5D80" w:rsidRPr="001A6633" w:rsidRDefault="00EC5D80" w:rsidP="001A6633">
      <w:pPr>
        <w:ind w:left="-567" w:right="-285" w:firstLine="567"/>
        <w:jc w:val="both"/>
      </w:pPr>
      <w:r w:rsidRPr="001A6633">
        <w:t xml:space="preserve">      - развитие дорожной деятельности –  22051,7 тыс. руб.</w:t>
      </w:r>
    </w:p>
    <w:p w:rsidR="00EC5D80" w:rsidRPr="001A6633" w:rsidRDefault="00EC5D80" w:rsidP="001A6633">
      <w:pPr>
        <w:ind w:left="-567" w:right="-285" w:firstLine="567"/>
        <w:jc w:val="both"/>
      </w:pPr>
      <w:r w:rsidRPr="001A6633">
        <w:t xml:space="preserve">   - развитие физической культуры и спорта – 8701,3 тыс. руб.</w:t>
      </w:r>
    </w:p>
    <w:p w:rsidR="00EC5D80" w:rsidRPr="001A6633" w:rsidRDefault="00EC5D80" w:rsidP="001A6633">
      <w:pPr>
        <w:ind w:left="-567" w:right="-285" w:firstLine="567"/>
        <w:jc w:val="both"/>
      </w:pPr>
      <w:r w:rsidRPr="001A6633">
        <w:t xml:space="preserve">  -   развитие культуры  - 8780,7 тыс. руб.</w:t>
      </w:r>
    </w:p>
    <w:p w:rsidR="00EC5D80" w:rsidRPr="001A6633" w:rsidRDefault="00EC5D80" w:rsidP="001A6633">
      <w:pPr>
        <w:ind w:left="-567" w:right="-285" w:firstLine="567"/>
        <w:jc w:val="both"/>
      </w:pPr>
      <w:r w:rsidRPr="001A6633">
        <w:t xml:space="preserve">  - комплексное благоустройство территорий МО г</w:t>
      </w:r>
      <w:proofErr w:type="gramStart"/>
      <w:r w:rsidRPr="001A6633">
        <w:t>.К</w:t>
      </w:r>
      <w:proofErr w:type="gramEnd"/>
      <w:r w:rsidRPr="001A6633">
        <w:t>расный Кут – 14641,3 тыс.руб.</w:t>
      </w:r>
    </w:p>
    <w:p w:rsidR="00EC5D80" w:rsidRPr="001A6633" w:rsidRDefault="00EC5D80" w:rsidP="001A6633">
      <w:pPr>
        <w:ind w:left="-567" w:right="-285" w:firstLine="567"/>
        <w:jc w:val="both"/>
      </w:pPr>
      <w:r w:rsidRPr="001A6633">
        <w:t xml:space="preserve">  - формирование комфортной среды – 87937,6 тыс. руб.</w:t>
      </w:r>
    </w:p>
    <w:p w:rsidR="00EC5D80" w:rsidRPr="001A6633" w:rsidRDefault="00EC5D80" w:rsidP="001A6633">
      <w:pPr>
        <w:ind w:left="-567" w:right="-285" w:firstLine="567"/>
        <w:jc w:val="both"/>
      </w:pPr>
      <w:r w:rsidRPr="001A6633">
        <w:t xml:space="preserve">  -модернизация объектов коммунальной инфраструктуры -9585,4 тыс</w:t>
      </w:r>
      <w:proofErr w:type="gramStart"/>
      <w:r w:rsidRPr="001A6633">
        <w:t>.р</w:t>
      </w:r>
      <w:proofErr w:type="gramEnd"/>
      <w:r w:rsidRPr="001A6633">
        <w:t>уб.</w:t>
      </w:r>
    </w:p>
    <w:p w:rsidR="00EC5D80" w:rsidRPr="001A6633" w:rsidRDefault="00EC5D80" w:rsidP="001A6633">
      <w:pPr>
        <w:ind w:left="-567" w:right="-285" w:firstLine="567"/>
        <w:jc w:val="both"/>
      </w:pPr>
      <w:r w:rsidRPr="001A6633">
        <w:t xml:space="preserve"> - сохранение объектов культ</w:t>
      </w:r>
      <w:proofErr w:type="gramStart"/>
      <w:r w:rsidRPr="001A6633">
        <w:t>.</w:t>
      </w:r>
      <w:proofErr w:type="gramEnd"/>
      <w:r w:rsidRPr="001A6633">
        <w:t xml:space="preserve"> </w:t>
      </w:r>
      <w:proofErr w:type="gramStart"/>
      <w:r w:rsidRPr="001A6633">
        <w:t>н</w:t>
      </w:r>
      <w:proofErr w:type="gramEnd"/>
      <w:r w:rsidRPr="001A6633">
        <w:t>аследия (памятников истории и культуры)                 224,9 тыс. руб.</w:t>
      </w:r>
    </w:p>
    <w:p w:rsidR="00AB45E9" w:rsidRPr="001A6633" w:rsidRDefault="00AB45E9" w:rsidP="001A6633">
      <w:pPr>
        <w:pStyle w:val="Standard"/>
        <w:ind w:left="-567" w:right="-285" w:firstLine="567"/>
        <w:jc w:val="both"/>
        <w:rPr>
          <w:rFonts w:ascii="Times New Roman" w:hAnsi="Times New Roman" w:cs="Times New Roman"/>
        </w:rPr>
      </w:pPr>
      <w:r w:rsidRPr="001A6633">
        <w:rPr>
          <w:rFonts w:ascii="Times New Roman" w:hAnsi="Times New Roman" w:cs="Times New Roman"/>
        </w:rPr>
        <w:t>.</w:t>
      </w:r>
    </w:p>
    <w:p w:rsidR="00B062D8" w:rsidRPr="001A6633" w:rsidRDefault="00B062D8" w:rsidP="001A6633">
      <w:pPr>
        <w:tabs>
          <w:tab w:val="left" w:pos="360"/>
          <w:tab w:val="left" w:pos="540"/>
        </w:tabs>
        <w:ind w:left="-567" w:right="-285" w:firstLine="567"/>
        <w:jc w:val="center"/>
        <w:rPr>
          <w:b/>
        </w:rPr>
      </w:pPr>
      <w:r w:rsidRPr="001A6633">
        <w:rPr>
          <w:b/>
        </w:rPr>
        <w:t>СОЦИАЛЬНАЯ ПОЛИТИКА</w:t>
      </w:r>
    </w:p>
    <w:p w:rsidR="00CD766F" w:rsidRPr="001A6633" w:rsidRDefault="00B062D8" w:rsidP="001A6633">
      <w:pPr>
        <w:pStyle w:val="Default"/>
        <w:ind w:left="-567" w:right="-285" w:firstLine="567"/>
      </w:pPr>
      <w:r w:rsidRPr="001A6633">
        <w:tab/>
      </w:r>
    </w:p>
    <w:p w:rsidR="00CD766F" w:rsidRPr="001A6633" w:rsidRDefault="00CD766F" w:rsidP="001A6633">
      <w:pPr>
        <w:pStyle w:val="Default"/>
        <w:ind w:left="-567" w:right="-285" w:firstLine="567"/>
        <w:rPr>
          <w:color w:val="auto"/>
        </w:rPr>
      </w:pPr>
      <w:r w:rsidRPr="001A6633">
        <w:rPr>
          <w:color w:val="auto"/>
        </w:rPr>
        <w:t>Целями деятельности государственного казенного учреждения Саратовской области «Управление социальной поддержки населения Краснокутского района» является обеспечение реализации прав отдельных категорий граждан на получение мер социальной поддержки населения.</w:t>
      </w:r>
    </w:p>
    <w:p w:rsidR="00CD766F" w:rsidRPr="001A6633" w:rsidRDefault="00CD766F" w:rsidP="001A6633">
      <w:pPr>
        <w:pStyle w:val="Default"/>
        <w:ind w:left="-567" w:right="-285" w:firstLine="567"/>
        <w:rPr>
          <w:color w:val="auto"/>
        </w:rPr>
      </w:pPr>
      <w:r w:rsidRPr="001A6633">
        <w:rPr>
          <w:color w:val="auto"/>
        </w:rPr>
        <w:t>В настоящее время в учреждении работает 28 человек.</w:t>
      </w:r>
    </w:p>
    <w:p w:rsidR="00CD766F" w:rsidRPr="001A6633" w:rsidRDefault="00CD766F" w:rsidP="001A6633">
      <w:pPr>
        <w:pStyle w:val="Default"/>
        <w:ind w:left="-567" w:right="-285" w:firstLine="567"/>
        <w:rPr>
          <w:color w:val="auto"/>
        </w:rPr>
      </w:pPr>
      <w:r w:rsidRPr="001A6633">
        <w:rPr>
          <w:color w:val="auto"/>
        </w:rPr>
        <w:t>За 12 месяцев 2022 года объем денежных средств, направляемых на предоставление мер социальной поддержки различным категориям граждан составил 272350,87 тыс. рублей, в том числе:</w:t>
      </w:r>
    </w:p>
    <w:p w:rsidR="00CD766F" w:rsidRPr="001A6633" w:rsidRDefault="00CD766F" w:rsidP="001A6633">
      <w:pPr>
        <w:pStyle w:val="Default"/>
        <w:ind w:left="-567" w:right="-285" w:firstLine="567"/>
        <w:rPr>
          <w:color w:val="auto"/>
        </w:rPr>
      </w:pPr>
      <w:r w:rsidRPr="001A6633">
        <w:rPr>
          <w:color w:val="auto"/>
        </w:rPr>
        <w:t>• 70450,85 тыс. руб. - из областного бюджета,</w:t>
      </w:r>
    </w:p>
    <w:p w:rsidR="00CD766F" w:rsidRPr="001A6633" w:rsidRDefault="00CD766F" w:rsidP="001A6633">
      <w:pPr>
        <w:pStyle w:val="Default"/>
        <w:ind w:left="-567" w:right="-285" w:firstLine="567"/>
        <w:rPr>
          <w:color w:val="auto"/>
        </w:rPr>
      </w:pPr>
      <w:r w:rsidRPr="001A6633">
        <w:rPr>
          <w:color w:val="auto"/>
        </w:rPr>
        <w:t>• 201900,02 тыс. руб. - из федерального бюджета.</w:t>
      </w:r>
    </w:p>
    <w:p w:rsidR="00CD766F" w:rsidRPr="001A6633" w:rsidRDefault="00CD766F" w:rsidP="001A6633">
      <w:pPr>
        <w:pStyle w:val="Default"/>
        <w:ind w:left="-567" w:right="-285" w:firstLine="567"/>
        <w:rPr>
          <w:color w:val="auto"/>
        </w:rPr>
      </w:pPr>
      <w:r w:rsidRPr="001A6633">
        <w:rPr>
          <w:color w:val="auto"/>
        </w:rPr>
        <w:t>Общая сумма выплат семьям с несовершеннолетними детьми за 12 месяцев 2022 года составила 217838,7 тыс. рублей, в т.ч.:</w:t>
      </w:r>
    </w:p>
    <w:p w:rsidR="00CD766F" w:rsidRPr="001A6633" w:rsidRDefault="00CD766F" w:rsidP="001A6633">
      <w:pPr>
        <w:pStyle w:val="Default"/>
        <w:ind w:left="-567" w:right="-285" w:firstLine="567"/>
        <w:rPr>
          <w:color w:val="auto"/>
        </w:rPr>
      </w:pPr>
      <w:r w:rsidRPr="001A6633">
        <w:rPr>
          <w:color w:val="auto"/>
        </w:rPr>
        <w:t>-приобретение школьной одежды на детей из многодетных семей - 568,0 тыс. рублей,</w:t>
      </w:r>
    </w:p>
    <w:p w:rsidR="00CD766F" w:rsidRPr="001A6633" w:rsidRDefault="00CD766F" w:rsidP="001A6633">
      <w:pPr>
        <w:pStyle w:val="Default"/>
        <w:ind w:left="-567" w:right="-285" w:firstLine="567"/>
        <w:rPr>
          <w:color w:val="auto"/>
        </w:rPr>
      </w:pPr>
      <w:r w:rsidRPr="001A6633">
        <w:rPr>
          <w:color w:val="auto"/>
        </w:rPr>
        <w:t>-выплаты денежных средств многодетной семье для посещения театров - 183,3 тыс. рублей,</w:t>
      </w:r>
    </w:p>
    <w:p w:rsidR="00CD766F" w:rsidRPr="001A6633" w:rsidRDefault="00CD766F" w:rsidP="001A6633">
      <w:pPr>
        <w:pStyle w:val="Default"/>
        <w:ind w:left="-567" w:right="-285" w:firstLine="567"/>
        <w:rPr>
          <w:color w:val="auto"/>
        </w:rPr>
      </w:pPr>
      <w:r w:rsidRPr="001A6633">
        <w:rPr>
          <w:color w:val="auto"/>
        </w:rPr>
        <w:t>-выплаты на посещение детьми из многодетных семей занятий в спортивных сооружениях - 305,10 тыс. рублей,</w:t>
      </w:r>
    </w:p>
    <w:p w:rsidR="00CD766F" w:rsidRPr="001A6633" w:rsidRDefault="00CD766F" w:rsidP="001A6633">
      <w:pPr>
        <w:pStyle w:val="Default"/>
        <w:ind w:left="-567" w:right="-285" w:firstLine="567"/>
        <w:rPr>
          <w:color w:val="auto"/>
        </w:rPr>
      </w:pPr>
      <w:r w:rsidRPr="001A6633">
        <w:rPr>
          <w:color w:val="auto"/>
        </w:rPr>
        <w:t>-дополнительное единовременное пособие при рождении ребенка - 132,8 тыс. рублей,</w:t>
      </w:r>
    </w:p>
    <w:p w:rsidR="00CD766F" w:rsidRPr="001A6633" w:rsidRDefault="00CD766F" w:rsidP="001A6633">
      <w:pPr>
        <w:pStyle w:val="Default"/>
        <w:ind w:left="-567" w:right="-285" w:firstLine="567"/>
        <w:rPr>
          <w:color w:val="auto"/>
        </w:rPr>
      </w:pPr>
      <w:r w:rsidRPr="001A6633">
        <w:rPr>
          <w:color w:val="auto"/>
        </w:rPr>
        <w:t>-пособие на ребенка - 25759,40 тыс. рублей,</w:t>
      </w:r>
    </w:p>
    <w:p w:rsidR="00CD766F" w:rsidRPr="001A6633" w:rsidRDefault="00CD766F" w:rsidP="001A6633">
      <w:pPr>
        <w:pStyle w:val="Default"/>
        <w:ind w:left="-567" w:right="-285" w:firstLine="567"/>
        <w:rPr>
          <w:color w:val="auto"/>
        </w:rPr>
      </w:pPr>
      <w:r w:rsidRPr="001A6633">
        <w:rPr>
          <w:color w:val="auto"/>
        </w:rPr>
        <w:t>-региональный материнский (семейный) капитал - 2091,9 тыс. рублей,</w:t>
      </w:r>
    </w:p>
    <w:p w:rsidR="00CD766F" w:rsidRPr="001A6633" w:rsidRDefault="00CD766F" w:rsidP="001A6633">
      <w:pPr>
        <w:pStyle w:val="Default"/>
        <w:ind w:left="-567" w:right="-285" w:firstLine="567"/>
        <w:rPr>
          <w:color w:val="auto"/>
        </w:rPr>
      </w:pPr>
      <w:r w:rsidRPr="001A6633">
        <w:rPr>
          <w:color w:val="auto"/>
        </w:rPr>
        <w:t>-ЕДВ до трех лет - 40143,8 тыс. рублей.</w:t>
      </w:r>
    </w:p>
    <w:p w:rsidR="00CD766F" w:rsidRPr="001A6633" w:rsidRDefault="00CD766F" w:rsidP="001A6633">
      <w:pPr>
        <w:pStyle w:val="Default"/>
        <w:ind w:left="-567" w:right="-285" w:firstLine="567"/>
        <w:rPr>
          <w:color w:val="auto"/>
        </w:rPr>
      </w:pPr>
      <w:r w:rsidRPr="001A6633">
        <w:rPr>
          <w:color w:val="auto"/>
        </w:rPr>
        <w:lastRenderedPageBreak/>
        <w:t>- ежемесячная выплата в связи с рождением (усыновлением) первого ребенка - 27077,30 тыс. рублей,</w:t>
      </w:r>
    </w:p>
    <w:p w:rsidR="00CD766F" w:rsidRPr="001A6633" w:rsidRDefault="00CD766F" w:rsidP="001A6633">
      <w:pPr>
        <w:pStyle w:val="Default"/>
        <w:ind w:left="-567" w:right="-285" w:firstLine="567"/>
        <w:rPr>
          <w:color w:val="auto"/>
        </w:rPr>
      </w:pPr>
      <w:r w:rsidRPr="001A6633">
        <w:rPr>
          <w:color w:val="auto"/>
        </w:rPr>
        <w:t>-ежемесячная денежная выплата на ребенка в возрасте от 3 до 7 лет включительно - 121528,60 тыс. рублей,</w:t>
      </w:r>
    </w:p>
    <w:p w:rsidR="00CD766F" w:rsidRPr="001A6633" w:rsidRDefault="00CD766F" w:rsidP="001A6633">
      <w:pPr>
        <w:pStyle w:val="Default"/>
        <w:ind w:left="-567" w:right="-285" w:firstLine="567"/>
        <w:rPr>
          <w:color w:val="auto"/>
        </w:rPr>
      </w:pPr>
      <w:r w:rsidRPr="001A6633">
        <w:rPr>
          <w:color w:val="auto"/>
        </w:rPr>
        <w:t xml:space="preserve">-ежемесячная выплата семьям с детьми, страдающими </w:t>
      </w:r>
      <w:proofErr w:type="spellStart"/>
      <w:r w:rsidRPr="001A6633">
        <w:rPr>
          <w:color w:val="auto"/>
        </w:rPr>
        <w:t>целиакией</w:t>
      </w:r>
      <w:proofErr w:type="spellEnd"/>
      <w:r w:rsidRPr="001A6633">
        <w:rPr>
          <w:color w:val="auto"/>
        </w:rPr>
        <w:t xml:space="preserve"> - 48,5 тыс. рублей.</w:t>
      </w:r>
    </w:p>
    <w:p w:rsidR="00CD766F" w:rsidRPr="001A6633" w:rsidRDefault="00CD766F" w:rsidP="001A6633">
      <w:pPr>
        <w:pStyle w:val="Default"/>
        <w:ind w:left="-567" w:right="-285" w:firstLine="567"/>
        <w:rPr>
          <w:color w:val="auto"/>
        </w:rPr>
      </w:pPr>
      <w:r w:rsidRPr="001A6633">
        <w:rPr>
          <w:color w:val="auto"/>
        </w:rPr>
        <w:t>Государственная социальная помощь выплачена 1062 гражданам на общую сумму 1206,9 тыс. рублей.</w:t>
      </w:r>
    </w:p>
    <w:p w:rsidR="00CD766F" w:rsidRPr="001A6633" w:rsidRDefault="00CD766F" w:rsidP="001A6633">
      <w:pPr>
        <w:pStyle w:val="Default"/>
        <w:ind w:left="-567" w:right="-285" w:firstLine="567"/>
        <w:rPr>
          <w:color w:val="auto"/>
        </w:rPr>
      </w:pPr>
      <w:r w:rsidRPr="001A6633">
        <w:rPr>
          <w:color w:val="auto"/>
        </w:rPr>
        <w:t>За социальной выплатой на обустройство предоставленного жилого помещения детям-сиротам и детям, оставшихся без попечения родителей за 12 месяцев текущего года обратилось 2 человека, сумма выплаты составила 40,0 тыс. руб.</w:t>
      </w:r>
    </w:p>
    <w:p w:rsidR="00CD766F" w:rsidRPr="001A6633" w:rsidRDefault="00CD766F" w:rsidP="001A6633">
      <w:pPr>
        <w:pStyle w:val="Default"/>
        <w:ind w:left="-567" w:right="-285" w:firstLine="567"/>
        <w:rPr>
          <w:color w:val="auto"/>
        </w:rPr>
      </w:pPr>
      <w:r w:rsidRPr="001A6633">
        <w:rPr>
          <w:color w:val="auto"/>
        </w:rPr>
        <w:t>В соответствии с Постановлением Правительства Саратовской области от 16.12.2019 года №880-П малоимущим гражданам за 2022 год предоставлена государственная социальная помощь на основании социального контракта в форме социального пособия 122 гражданам на общую сумму 9020,9 тыс</w:t>
      </w:r>
      <w:proofErr w:type="gramStart"/>
      <w:r w:rsidRPr="001A6633">
        <w:rPr>
          <w:color w:val="auto"/>
        </w:rPr>
        <w:t>.р</w:t>
      </w:r>
      <w:proofErr w:type="gramEnd"/>
      <w:r w:rsidRPr="001A6633">
        <w:rPr>
          <w:color w:val="auto"/>
        </w:rPr>
        <w:t>ублей на реализацию следующих мероприятий:</w:t>
      </w:r>
    </w:p>
    <w:p w:rsidR="00CD766F" w:rsidRPr="001A6633" w:rsidRDefault="00CD766F" w:rsidP="001A6633">
      <w:pPr>
        <w:pStyle w:val="Default"/>
        <w:ind w:left="-567" w:right="-285" w:firstLine="567"/>
        <w:rPr>
          <w:color w:val="auto"/>
        </w:rPr>
      </w:pPr>
      <w:r w:rsidRPr="001A6633">
        <w:rPr>
          <w:color w:val="auto"/>
        </w:rPr>
        <w:t>- поиск работы - 65 чел.</w:t>
      </w:r>
    </w:p>
    <w:p w:rsidR="00CD766F" w:rsidRPr="001A6633" w:rsidRDefault="00CD766F" w:rsidP="001A6633">
      <w:pPr>
        <w:pStyle w:val="Default"/>
        <w:ind w:left="-567" w:right="-285" w:firstLine="567"/>
        <w:rPr>
          <w:color w:val="auto"/>
        </w:rPr>
      </w:pPr>
      <w:r w:rsidRPr="001A6633">
        <w:rPr>
          <w:color w:val="auto"/>
        </w:rPr>
        <w:t>- осуществление индивидуальной предпринимательской деятельности - 12 чел.</w:t>
      </w:r>
    </w:p>
    <w:p w:rsidR="00CD766F" w:rsidRPr="001A6633" w:rsidRDefault="00CD766F" w:rsidP="001A6633">
      <w:pPr>
        <w:pStyle w:val="Default"/>
        <w:ind w:left="-567" w:right="-285" w:firstLine="567"/>
        <w:rPr>
          <w:color w:val="auto"/>
        </w:rPr>
      </w:pPr>
      <w:r w:rsidRPr="001A6633">
        <w:rPr>
          <w:color w:val="auto"/>
        </w:rPr>
        <w:t>- ведение лично подсобного хозяйства - 15 чел.</w:t>
      </w:r>
    </w:p>
    <w:p w:rsidR="00CD766F" w:rsidRPr="001A6633" w:rsidRDefault="00CD766F" w:rsidP="001A6633">
      <w:pPr>
        <w:pStyle w:val="Default"/>
        <w:ind w:left="-567" w:right="-285" w:firstLine="567"/>
        <w:rPr>
          <w:color w:val="auto"/>
        </w:rPr>
      </w:pPr>
      <w:r w:rsidRPr="001A6633">
        <w:rPr>
          <w:color w:val="auto"/>
        </w:rPr>
        <w:t>-осуществление иных мероприятий, направленных на преодоление</w:t>
      </w:r>
      <w:r w:rsidR="00AA1DBE" w:rsidRPr="001A6633">
        <w:rPr>
          <w:color w:val="auto"/>
        </w:rPr>
        <w:t xml:space="preserve"> </w:t>
      </w:r>
      <w:r w:rsidRPr="001A6633">
        <w:rPr>
          <w:color w:val="auto"/>
        </w:rPr>
        <w:t>гражданином трудной жизненной ситуации - 30 чел.</w:t>
      </w:r>
    </w:p>
    <w:p w:rsidR="00CD766F" w:rsidRPr="001A6633" w:rsidRDefault="00CD766F" w:rsidP="001A6633">
      <w:pPr>
        <w:pStyle w:val="Default"/>
        <w:ind w:left="-567" w:right="-285" w:firstLine="567"/>
        <w:rPr>
          <w:color w:val="auto"/>
        </w:rPr>
      </w:pPr>
      <w:r w:rsidRPr="001A6633">
        <w:rPr>
          <w:color w:val="auto"/>
        </w:rPr>
        <w:t>Выдано 1407 справок о нуждаемости в государственной социальной помощи, дающих право на получение социальной стипендии по месту учебы, бесплатного специализированного питания детям до трех лет, беременным женщинам, кормящим матерям, бесплатной юридической помощи и др.</w:t>
      </w:r>
    </w:p>
    <w:p w:rsidR="00CD766F" w:rsidRPr="001A6633" w:rsidRDefault="00CD766F" w:rsidP="001A6633">
      <w:pPr>
        <w:pStyle w:val="Default"/>
        <w:ind w:left="-567" w:right="-285" w:firstLine="567"/>
        <w:rPr>
          <w:color w:val="auto"/>
        </w:rPr>
      </w:pPr>
      <w:r w:rsidRPr="001A6633">
        <w:rPr>
          <w:color w:val="auto"/>
        </w:rPr>
        <w:t>Особое внимание уделяется социальной защите многодетных семей. На 1 января 2023 года на учете в учреждении состоит 673 многодетных семей, в них детей - 2262 ребенка.</w:t>
      </w:r>
    </w:p>
    <w:p w:rsidR="00CD766F" w:rsidRPr="001A6633" w:rsidRDefault="00CD766F" w:rsidP="001A6633">
      <w:pPr>
        <w:pStyle w:val="Default"/>
        <w:ind w:left="-567" w:right="-285" w:firstLine="567"/>
        <w:rPr>
          <w:color w:val="auto"/>
        </w:rPr>
      </w:pPr>
      <w:r w:rsidRPr="001A6633">
        <w:rPr>
          <w:color w:val="auto"/>
        </w:rPr>
        <w:t>Обеспечен отдых и оздоровление 105 детей диспансерной группы, по путевкам «Мать и дитя» прошли оздоровление 23 человека, по трудной жизненной ситуации - 126 детей.</w:t>
      </w:r>
    </w:p>
    <w:p w:rsidR="00CD766F" w:rsidRPr="001A6633" w:rsidRDefault="00CD766F" w:rsidP="001A6633">
      <w:pPr>
        <w:pStyle w:val="Default"/>
        <w:ind w:left="-567" w:right="-285" w:firstLine="567"/>
        <w:rPr>
          <w:color w:val="auto"/>
        </w:rPr>
      </w:pPr>
      <w:r w:rsidRPr="001A6633">
        <w:rPr>
          <w:color w:val="auto"/>
        </w:rPr>
        <w:t>В период с 1 июля по декабрь 2022 года в соответствии с Указом Президента Российской Федерации № 586 «О выплатах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для данной категории граждан были произведены выплаты на общую сумму 124 тыс</w:t>
      </w:r>
      <w:proofErr w:type="gramStart"/>
      <w:r w:rsidRPr="001A6633">
        <w:rPr>
          <w:color w:val="auto"/>
        </w:rPr>
        <w:t>.р</w:t>
      </w:r>
      <w:proofErr w:type="gramEnd"/>
      <w:r w:rsidRPr="001A6633">
        <w:rPr>
          <w:color w:val="auto"/>
        </w:rPr>
        <w:t>уб., в т.ч. ежемесячная выплата на каждого ребенка до 18 лет - 1 получателю в размере 24 тыс</w:t>
      </w:r>
      <w:proofErr w:type="gramStart"/>
      <w:r w:rsidRPr="001A6633">
        <w:rPr>
          <w:color w:val="auto"/>
        </w:rPr>
        <w:t>.р</w:t>
      </w:r>
      <w:proofErr w:type="gramEnd"/>
      <w:r w:rsidRPr="001A6633">
        <w:rPr>
          <w:color w:val="auto"/>
        </w:rPr>
        <w:t>уб. и пенсионная выплата - 3 гражданам на общую сумму 100 тыс.руб.</w:t>
      </w:r>
    </w:p>
    <w:p w:rsidR="00CD766F" w:rsidRPr="001A6633" w:rsidRDefault="00CD766F" w:rsidP="001A6633">
      <w:pPr>
        <w:pStyle w:val="Default"/>
        <w:ind w:left="-567" w:right="-285" w:firstLine="567"/>
        <w:rPr>
          <w:color w:val="auto"/>
        </w:rPr>
      </w:pPr>
      <w:r w:rsidRPr="001A6633">
        <w:rPr>
          <w:color w:val="auto"/>
        </w:rPr>
        <w:t>За 12 месяцев 2022 года на ежемесячную компенсацию расходов на оплату жилого помещения и коммунальных услуг (ЕКР на ЖКУ) гражданам льготных категорий израсходовано 31961,38 тыс. рублей:</w:t>
      </w:r>
    </w:p>
    <w:p w:rsidR="00CD766F" w:rsidRPr="001A6633" w:rsidRDefault="00CD766F" w:rsidP="001A6633">
      <w:pPr>
        <w:pStyle w:val="Default"/>
        <w:ind w:left="-567" w:right="-285" w:firstLine="567"/>
        <w:rPr>
          <w:color w:val="auto"/>
        </w:rPr>
      </w:pPr>
      <w:r w:rsidRPr="001A6633">
        <w:rPr>
          <w:color w:val="auto"/>
        </w:rPr>
        <w:t>- за счет средств областного бюджета - 3838 человек из числа ветеранов труда, ветеранов труда Саратовской области, ветеранов военной службы, реабилитированных граждан, граждан из числа сельской интеллигенции, многодетным семьям - 28062,98 тыс. рублей;</w:t>
      </w:r>
    </w:p>
    <w:p w:rsidR="00CD766F" w:rsidRPr="001A6633" w:rsidRDefault="00CD766F" w:rsidP="001A6633">
      <w:pPr>
        <w:pStyle w:val="Default"/>
        <w:ind w:left="-567" w:right="-285" w:firstLine="567"/>
        <w:rPr>
          <w:color w:val="auto"/>
        </w:rPr>
      </w:pPr>
      <w:r w:rsidRPr="001A6633">
        <w:rPr>
          <w:color w:val="auto"/>
        </w:rPr>
        <w:t>за счет средств федерального бюджета - 956 человек из числа участников и инвалидов войны, ветеранов боевых действий, инвалидов, семей, имеющих детей-инвалидов и др. - 3898,4 тыс. рублей.</w:t>
      </w:r>
    </w:p>
    <w:p w:rsidR="00CD766F" w:rsidRPr="001A6633" w:rsidRDefault="00CD766F" w:rsidP="001A6633">
      <w:pPr>
        <w:pStyle w:val="Default"/>
        <w:ind w:left="-567" w:right="-285" w:firstLine="567"/>
        <w:rPr>
          <w:color w:val="auto"/>
        </w:rPr>
      </w:pPr>
      <w:r w:rsidRPr="001A6633">
        <w:rPr>
          <w:color w:val="auto"/>
        </w:rPr>
        <w:t>На ежемесячную денежную выплату 2805 региональным льготникам (ветеранам труда, труженикам тыла, реабилитированным гражданам и др.) из средств областного бюджета израсходовано 6148,68 тыс. рублей;</w:t>
      </w:r>
    </w:p>
    <w:p w:rsidR="00CD766F" w:rsidRPr="001A6633" w:rsidRDefault="00CD766F" w:rsidP="001A6633">
      <w:pPr>
        <w:pStyle w:val="Default"/>
        <w:ind w:left="-567" w:right="-285" w:firstLine="567"/>
        <w:rPr>
          <w:color w:val="auto"/>
        </w:rPr>
      </w:pPr>
      <w:r w:rsidRPr="001A6633">
        <w:rPr>
          <w:color w:val="auto"/>
        </w:rPr>
        <w:t>- на возмещение компенсации расходов по оплате услуг местной телефонной связи и за пользование радио из средств областного бюджета израсходовано 3683,60 тыс. рублей;</w:t>
      </w:r>
    </w:p>
    <w:p w:rsidR="00CD766F" w:rsidRPr="001A6633" w:rsidRDefault="00CD766F" w:rsidP="001A6633">
      <w:pPr>
        <w:pStyle w:val="Default"/>
        <w:ind w:left="-567" w:right="-285" w:firstLine="567"/>
        <w:rPr>
          <w:color w:val="auto"/>
        </w:rPr>
      </w:pPr>
      <w:r w:rsidRPr="001A6633">
        <w:rPr>
          <w:color w:val="auto"/>
        </w:rPr>
        <w:t>- доплата к пенсии - 1103,8 тыс. рублей.</w:t>
      </w:r>
    </w:p>
    <w:p w:rsidR="00CD766F" w:rsidRPr="001A6633" w:rsidRDefault="00CD766F" w:rsidP="001A6633">
      <w:pPr>
        <w:pStyle w:val="Default"/>
        <w:ind w:left="-567" w:right="-285" w:firstLine="567"/>
        <w:rPr>
          <w:color w:val="auto"/>
        </w:rPr>
      </w:pPr>
      <w:r w:rsidRPr="001A6633">
        <w:rPr>
          <w:color w:val="auto"/>
        </w:rPr>
        <w:t>За выплатой для поддержки молодых специалистов учреждений бюджетной сферы обратились 5 получателей, сумма выплаты составила 200,0 тыс. руб.</w:t>
      </w:r>
    </w:p>
    <w:p w:rsidR="00CD766F" w:rsidRPr="001A6633" w:rsidRDefault="00CD766F" w:rsidP="001A6633">
      <w:pPr>
        <w:pStyle w:val="Default"/>
        <w:ind w:left="-567" w:right="-285" w:firstLine="567"/>
        <w:rPr>
          <w:color w:val="auto"/>
        </w:rPr>
      </w:pPr>
      <w:r w:rsidRPr="001A6633">
        <w:rPr>
          <w:color w:val="auto"/>
        </w:rPr>
        <w:t xml:space="preserve">На 1 января 2023 года компенсация расходов на уплату взноса на капитальный ремонт для лиц старше 70 и 80 лет назначена 110 получателям на общую сумму 107,02 тыс. руб. За </w:t>
      </w:r>
      <w:r w:rsidRPr="001A6633">
        <w:rPr>
          <w:color w:val="auto"/>
        </w:rPr>
        <w:lastRenderedPageBreak/>
        <w:t>назначением данной меры социальной поддержки за 12 месяцев 2023 года обратилось 12 человек, из них:</w:t>
      </w:r>
    </w:p>
    <w:p w:rsidR="00CD766F" w:rsidRPr="001A6633" w:rsidRDefault="00CD766F" w:rsidP="001A6633">
      <w:pPr>
        <w:pStyle w:val="Default"/>
        <w:ind w:left="-567" w:right="-285" w:firstLine="567"/>
        <w:rPr>
          <w:color w:val="auto"/>
        </w:rPr>
      </w:pPr>
      <w:r w:rsidRPr="001A6633">
        <w:rPr>
          <w:color w:val="auto"/>
        </w:rPr>
        <w:t>- одиноко проживающих граждан, достигших 70-летнего возраста - 0 человек;</w:t>
      </w:r>
    </w:p>
    <w:p w:rsidR="00CD766F" w:rsidRPr="001A6633" w:rsidRDefault="00CD766F" w:rsidP="001A6633">
      <w:pPr>
        <w:pStyle w:val="Default"/>
        <w:ind w:left="-567" w:right="-285" w:firstLine="567"/>
        <w:rPr>
          <w:color w:val="auto"/>
        </w:rPr>
      </w:pPr>
      <w:r w:rsidRPr="001A6633">
        <w:rPr>
          <w:color w:val="auto"/>
        </w:rPr>
        <w:t>- одиноко проживающих граждан, достигших 80-летнего возраста - 7 человека;</w:t>
      </w:r>
    </w:p>
    <w:p w:rsidR="00CD766F" w:rsidRPr="001A6633" w:rsidRDefault="00CD766F" w:rsidP="001A6633">
      <w:pPr>
        <w:pStyle w:val="Default"/>
        <w:ind w:left="-567" w:right="-285" w:firstLine="567"/>
        <w:rPr>
          <w:color w:val="auto"/>
        </w:rPr>
      </w:pPr>
      <w:r w:rsidRPr="001A6633">
        <w:rPr>
          <w:color w:val="auto"/>
        </w:rPr>
        <w:t xml:space="preserve">- одиноко проживающих в составе семьи, состоящей только из совместно проживающих неработающих граждан пенсионного возраста </w:t>
      </w:r>
      <w:proofErr w:type="gramStart"/>
      <w:r w:rsidRPr="001A6633">
        <w:rPr>
          <w:color w:val="auto"/>
        </w:rPr>
        <w:t>и(</w:t>
      </w:r>
      <w:proofErr w:type="gramEnd"/>
      <w:r w:rsidRPr="001A6633">
        <w:rPr>
          <w:color w:val="auto"/>
        </w:rPr>
        <w:t>или) неработающих инвалидов I и (или) II групп, собственник жилого помещения, достигший возраста 70 лет- 2 человек;</w:t>
      </w:r>
    </w:p>
    <w:p w:rsidR="00CD766F" w:rsidRPr="001A6633" w:rsidRDefault="00CD766F" w:rsidP="001A6633">
      <w:pPr>
        <w:pStyle w:val="Default"/>
        <w:ind w:left="-567" w:right="-285" w:firstLine="567"/>
        <w:rPr>
          <w:color w:val="auto"/>
        </w:rPr>
      </w:pPr>
      <w:r w:rsidRPr="001A6633">
        <w:rPr>
          <w:color w:val="auto"/>
        </w:rPr>
        <w:t>- одиноко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 жилого помещения, достигший возраста 80 лет- 3 человека.</w:t>
      </w:r>
    </w:p>
    <w:p w:rsidR="00CD766F" w:rsidRPr="001A6633" w:rsidRDefault="00CD766F" w:rsidP="001A6633">
      <w:pPr>
        <w:pStyle w:val="Default"/>
        <w:ind w:left="-567" w:right="-285" w:firstLine="567"/>
        <w:rPr>
          <w:color w:val="auto"/>
        </w:rPr>
      </w:pPr>
      <w:r w:rsidRPr="001A6633">
        <w:rPr>
          <w:color w:val="auto"/>
        </w:rPr>
        <w:t>Средний размер компенсации расходов по уплате взноса на капитальный ремонт для 70-80 летних граждан составляет 94 рубля.</w:t>
      </w:r>
    </w:p>
    <w:p w:rsidR="00CD766F" w:rsidRPr="001A6633" w:rsidRDefault="00CD766F" w:rsidP="001A6633">
      <w:pPr>
        <w:pStyle w:val="Default"/>
        <w:ind w:left="-567" w:right="-285" w:firstLine="567"/>
        <w:rPr>
          <w:color w:val="auto"/>
        </w:rPr>
      </w:pPr>
      <w:r w:rsidRPr="001A6633">
        <w:rPr>
          <w:color w:val="auto"/>
        </w:rPr>
        <w:t>Принято 46 заявлений в реабилитационные центры Саратовской области от граждан старшего поколения, выдано 40 путевок.</w:t>
      </w:r>
    </w:p>
    <w:p w:rsidR="00CD766F" w:rsidRPr="001A6633" w:rsidRDefault="00CD766F" w:rsidP="001A6633">
      <w:pPr>
        <w:pStyle w:val="Default"/>
        <w:ind w:left="-567" w:right="-285" w:firstLine="567"/>
        <w:rPr>
          <w:color w:val="auto"/>
        </w:rPr>
      </w:pPr>
      <w:proofErr w:type="gramStart"/>
      <w:r w:rsidRPr="001A6633">
        <w:rPr>
          <w:color w:val="auto"/>
        </w:rPr>
        <w:t>Удостоверения «Ветеран труда» получили 5 человек, «Ветеран труда Саратовской области» - 2 человека, члена семьи погибшего (умершего) инвалида войны, участника ВОВ, ветерана боевых действий - 3 человека.</w:t>
      </w:r>
      <w:proofErr w:type="gramEnd"/>
    </w:p>
    <w:p w:rsidR="00CD766F" w:rsidRPr="001A6633" w:rsidRDefault="00CD766F" w:rsidP="001A6633">
      <w:pPr>
        <w:pStyle w:val="Default"/>
        <w:ind w:left="-567" w:right="-285" w:firstLine="567"/>
        <w:rPr>
          <w:color w:val="auto"/>
        </w:rPr>
      </w:pPr>
      <w:proofErr w:type="gramStart"/>
      <w:r w:rsidRPr="001A6633">
        <w:rPr>
          <w:color w:val="auto"/>
        </w:rPr>
        <w:t>По состоянию на 01.01.2023г. принято 855 решений о признании гражданина, нуждающимся в социальном обслуживании, на основании этого выдано 855 И11ПСУ и уведомлений к ним; в связи с закрытием индивидуальной программы предоставления социальных услуг подготовлено 920 заключений.</w:t>
      </w:r>
      <w:proofErr w:type="gramEnd"/>
    </w:p>
    <w:p w:rsidR="00CD766F" w:rsidRPr="001A6633" w:rsidRDefault="00CD766F" w:rsidP="001A6633">
      <w:pPr>
        <w:pStyle w:val="Default"/>
        <w:ind w:left="-567" w:right="-285" w:firstLine="567"/>
        <w:rPr>
          <w:color w:val="auto"/>
        </w:rPr>
      </w:pPr>
      <w:r w:rsidRPr="001A6633">
        <w:rPr>
          <w:color w:val="auto"/>
        </w:rPr>
        <w:t>В целях исполнения пункта «в» Указа Президента РФ от 7 мая 2012 года № 601 - за 12 месяцев 2022 года через портал государственных услуг было принято 2859 заявлений от граждан по вопросу предоставления государственных услуг в электронном виде, для подтверждения учетных записей через ЕСИА (единую систему идентификации) обратилось 40 человек.</w:t>
      </w:r>
    </w:p>
    <w:p w:rsidR="00CD766F" w:rsidRPr="001A6633" w:rsidRDefault="00CD766F" w:rsidP="001A6633">
      <w:pPr>
        <w:pStyle w:val="Default"/>
        <w:ind w:left="-567" w:right="-285" w:firstLine="567"/>
        <w:rPr>
          <w:color w:val="auto"/>
        </w:rPr>
      </w:pPr>
      <w:r w:rsidRPr="001A6633">
        <w:rPr>
          <w:color w:val="auto"/>
        </w:rPr>
        <w:t xml:space="preserve">В 2022 года было выдано 718 бесплатных месячных проездных билетов детям из многодетных семей, обучающихся в общеобразовательных организациях; детям-сиротам и детям, оставшимся без попечения родителей; детям-инвалидам, обучающимся в общеобразовательных организациях, и лицам, их сопровождающим. На 01.11.2022 года по единым социальным проездным билетам осуществлено 142828 перевозок отдельных категорий граждан, т.е. сдано талонов. Количество фактических поездок на одного </w:t>
      </w:r>
      <w:proofErr w:type="gramStart"/>
      <w:r w:rsidRPr="001A6633">
        <w:rPr>
          <w:color w:val="auto"/>
        </w:rPr>
        <w:t>гражданина, имеющего право на льготный проезд составило</w:t>
      </w:r>
      <w:proofErr w:type="gramEnd"/>
      <w:r w:rsidRPr="001A6633">
        <w:rPr>
          <w:color w:val="auto"/>
        </w:rPr>
        <w:t xml:space="preserve"> - 25.</w:t>
      </w:r>
    </w:p>
    <w:p w:rsidR="00CD766F" w:rsidRPr="001A6633" w:rsidRDefault="00CD766F" w:rsidP="001A6633">
      <w:pPr>
        <w:pStyle w:val="Default"/>
        <w:ind w:left="-567" w:right="-285" w:firstLine="567"/>
        <w:rPr>
          <w:color w:val="auto"/>
        </w:rPr>
      </w:pPr>
      <w:r w:rsidRPr="001A6633">
        <w:rPr>
          <w:color w:val="auto"/>
        </w:rPr>
        <w:t>Начиная с 1 ноября 2022 года, в области внедрен проект «транспортная карта». Бумажные проездные билеты заменены на пластиковую карту. В период с ноября по декабрь 2022г. было выдано 657 транспортных карт.</w:t>
      </w:r>
    </w:p>
    <w:p w:rsidR="00CD766F" w:rsidRPr="001A6633" w:rsidRDefault="00CD766F" w:rsidP="001A6633">
      <w:pPr>
        <w:pStyle w:val="Default"/>
        <w:ind w:left="-567" w:right="-285" w:firstLine="567"/>
        <w:rPr>
          <w:color w:val="auto"/>
        </w:rPr>
      </w:pPr>
      <w:r w:rsidRPr="001A6633">
        <w:rPr>
          <w:color w:val="auto"/>
        </w:rPr>
        <w:t>В связи с изменениями размеров прожиточного минимума в течение 2022 года сотрудниками учреждения дважды проводился перерасчет размеров трех массовых выплат на детей, а это 979 получателей.</w:t>
      </w:r>
    </w:p>
    <w:p w:rsidR="00CD766F" w:rsidRPr="001A6633" w:rsidRDefault="00CD766F" w:rsidP="001A6633">
      <w:pPr>
        <w:pStyle w:val="Default"/>
        <w:ind w:left="-567" w:right="-285" w:firstLine="567"/>
        <w:rPr>
          <w:color w:val="auto"/>
        </w:rPr>
      </w:pPr>
      <w:r w:rsidRPr="001A6633">
        <w:rPr>
          <w:color w:val="auto"/>
        </w:rPr>
        <w:t>За 12 месяцев 2022 года проведена информационно-разъяснительная работа с населением: даны консультации, как в учреждении, так и через средства массовой информации, на сайтах в сети Интернет были опубликованы статьи о государственных услугах, предоставляемых учреждением, а также изменениях в законодательных актах.</w:t>
      </w:r>
    </w:p>
    <w:p w:rsidR="00CD766F" w:rsidRPr="001A6633" w:rsidRDefault="00CD766F" w:rsidP="001A6633">
      <w:pPr>
        <w:pStyle w:val="Default"/>
        <w:ind w:left="-567" w:right="-285" w:firstLine="567"/>
        <w:rPr>
          <w:color w:val="auto"/>
        </w:rPr>
      </w:pPr>
      <w:r w:rsidRPr="001A6633">
        <w:rPr>
          <w:color w:val="auto"/>
        </w:rPr>
        <w:t>Работа по основным направлениям деятельности будет продолжена в течени</w:t>
      </w:r>
      <w:proofErr w:type="gramStart"/>
      <w:r w:rsidRPr="001A6633">
        <w:rPr>
          <w:color w:val="auto"/>
        </w:rPr>
        <w:t>и</w:t>
      </w:r>
      <w:proofErr w:type="gramEnd"/>
      <w:r w:rsidRPr="001A6633">
        <w:rPr>
          <w:color w:val="auto"/>
        </w:rPr>
        <w:t xml:space="preserve"> всего 2023 года.</w:t>
      </w:r>
    </w:p>
    <w:p w:rsidR="00CD766F" w:rsidRPr="001A6633" w:rsidRDefault="00CD766F" w:rsidP="001A6633">
      <w:pPr>
        <w:pStyle w:val="Default"/>
        <w:ind w:left="-567" w:right="-285" w:firstLine="567"/>
        <w:rPr>
          <w:color w:val="auto"/>
        </w:rPr>
      </w:pPr>
      <w:r w:rsidRPr="001A6633">
        <w:rPr>
          <w:color w:val="auto"/>
        </w:rPr>
        <w:t xml:space="preserve"> </w:t>
      </w:r>
    </w:p>
    <w:p w:rsidR="00CD766F" w:rsidRPr="001A6633" w:rsidRDefault="00264266" w:rsidP="001A6633">
      <w:pPr>
        <w:pStyle w:val="a5"/>
        <w:ind w:left="-567" w:right="-285" w:firstLine="567"/>
        <w:jc w:val="both"/>
      </w:pPr>
      <w:r w:rsidRPr="001A6633">
        <w:rPr>
          <w:b/>
        </w:rPr>
        <w:t xml:space="preserve">     </w:t>
      </w:r>
      <w:r w:rsidR="00CD766F" w:rsidRPr="001A6633">
        <w:rPr>
          <w:b/>
        </w:rPr>
        <w:t xml:space="preserve">Численность </w:t>
      </w:r>
      <w:proofErr w:type="gramStart"/>
      <w:r w:rsidR="00CD766F" w:rsidRPr="001A6633">
        <w:rPr>
          <w:b/>
        </w:rPr>
        <w:t>безработных граждан</w:t>
      </w:r>
      <w:r w:rsidR="00CD766F" w:rsidRPr="001A6633">
        <w:t>, состоящих на учете в Центре занятости населения на 01.01.2023 года составила</w:t>
      </w:r>
      <w:proofErr w:type="gramEnd"/>
      <w:r w:rsidR="00CD766F" w:rsidRPr="001A6633">
        <w:t xml:space="preserve"> 103 человека, или 79,2 % к уровню прошлого года (130 чел.). Уровень безработицы составил  - 0,6 %, в 2021 году – 0,7 %. </w:t>
      </w:r>
    </w:p>
    <w:p w:rsidR="00CD766F" w:rsidRPr="001A6633" w:rsidRDefault="00CD766F" w:rsidP="001A6633">
      <w:pPr>
        <w:pStyle w:val="a5"/>
        <w:ind w:left="-567" w:right="-285" w:firstLine="567"/>
        <w:jc w:val="both"/>
      </w:pPr>
      <w:r w:rsidRPr="001A6633">
        <w:t xml:space="preserve">  Численность обратившихся в ГКУ ЦЗН за содействием в поиске подходящей работы за   2022 г. – 663 чел. (77,6 % к уровню прошлого года</w:t>
      </w:r>
      <w:proofErr w:type="gramStart"/>
      <w:r w:rsidRPr="001A6633">
        <w:t xml:space="preserve"> )</w:t>
      </w:r>
      <w:proofErr w:type="gramEnd"/>
      <w:r w:rsidRPr="001A6633">
        <w:t>, в 2021 году за содействием в поиске подходящей работы обратилось –</w:t>
      </w:r>
    </w:p>
    <w:p w:rsidR="00CD766F" w:rsidRPr="001A6633" w:rsidRDefault="00CD766F" w:rsidP="001A6633">
      <w:pPr>
        <w:pStyle w:val="a5"/>
        <w:ind w:left="-567" w:right="-285" w:firstLine="567"/>
        <w:jc w:val="both"/>
      </w:pPr>
      <w:r w:rsidRPr="001A6633">
        <w:t xml:space="preserve"> 854 чел. </w:t>
      </w:r>
    </w:p>
    <w:p w:rsidR="00CD766F" w:rsidRPr="001A6633" w:rsidRDefault="00CD766F" w:rsidP="001A6633">
      <w:pPr>
        <w:pStyle w:val="a5"/>
        <w:ind w:left="-567" w:right="-285" w:firstLine="567"/>
        <w:jc w:val="both"/>
      </w:pPr>
      <w:r w:rsidRPr="001A6633">
        <w:t xml:space="preserve">  Заявленная работодателями потребность в работниках 01.01.2023 г составила 104 вакансии. Напряженность на рынке труда 1,0</w:t>
      </w:r>
      <w:proofErr w:type="gramStart"/>
      <w:r w:rsidRPr="001A6633">
        <w:t xml:space="preserve"> В</w:t>
      </w:r>
      <w:proofErr w:type="gramEnd"/>
      <w:r w:rsidRPr="001A6633">
        <w:t xml:space="preserve">сего заявлено с начала 2022 год 1157 вакансий. Наибольшая </w:t>
      </w:r>
      <w:r w:rsidRPr="001A6633">
        <w:lastRenderedPageBreak/>
        <w:t>потребность у работодателей района в специалистах рабочих профессий: водители,  трактористы, электромонтеры, работники почтовой связи. Также востребованными остаются врачи,   бухгалтеры, авиационные техники, пилоты. Анализ базы данных вакансий показывает, что вакансии по рабочим составляет 68,0 % от заявленных всего вакансий.</w:t>
      </w:r>
    </w:p>
    <w:p w:rsidR="00CD766F" w:rsidRPr="001A6633" w:rsidRDefault="00CD766F" w:rsidP="001A6633">
      <w:pPr>
        <w:pStyle w:val="a5"/>
        <w:ind w:left="-567" w:right="-285" w:firstLine="567"/>
        <w:jc w:val="both"/>
      </w:pPr>
      <w:r w:rsidRPr="001A6633">
        <w:t xml:space="preserve">      Трудоустроено на постоянные и временные рабочие места – 499 человека, 77,7 % к уровню прошлого года (642 человек). </w:t>
      </w:r>
    </w:p>
    <w:p w:rsidR="00CD766F" w:rsidRPr="001A6633" w:rsidRDefault="00CD766F" w:rsidP="001A6633">
      <w:pPr>
        <w:pStyle w:val="a5"/>
        <w:ind w:left="-567" w:right="-285" w:firstLine="567"/>
        <w:jc w:val="both"/>
      </w:pPr>
      <w:r w:rsidRPr="001A6633">
        <w:t xml:space="preserve">    Одной из программ активной политики занятости  являются общественные работы.</w:t>
      </w:r>
    </w:p>
    <w:p w:rsidR="00CD766F" w:rsidRPr="001A6633" w:rsidRDefault="00CD766F" w:rsidP="001A6633">
      <w:pPr>
        <w:pStyle w:val="Header"/>
        <w:tabs>
          <w:tab w:val="clear" w:pos="4844"/>
          <w:tab w:val="clear" w:pos="9689"/>
          <w:tab w:val="left" w:pos="1594"/>
        </w:tabs>
        <w:ind w:left="-567" w:right="-285" w:firstLine="567"/>
        <w:jc w:val="both"/>
        <w:rPr>
          <w:sz w:val="24"/>
        </w:rPr>
      </w:pPr>
      <w:r w:rsidRPr="001A6633">
        <w:rPr>
          <w:sz w:val="24"/>
        </w:rPr>
        <w:t xml:space="preserve">     За  2022 г. было трудоустроено на общественные работы 21 человек, что составляет 105,0 %  выполнения годового плана (20 человека). </w:t>
      </w:r>
    </w:p>
    <w:p w:rsidR="00CD766F" w:rsidRPr="001A6633" w:rsidRDefault="00CD766F" w:rsidP="001A6633">
      <w:pPr>
        <w:pStyle w:val="a5"/>
        <w:ind w:left="-567" w:right="-285" w:firstLine="567"/>
        <w:jc w:val="both"/>
      </w:pPr>
      <w:r w:rsidRPr="001A6633">
        <w:t xml:space="preserve">    Трудоустроено граждан, испытывающих трудности в поиске работы с оказанием материальной поддержки - 5 человек (многодетные родители, граждане предпенсионного возраста).</w:t>
      </w:r>
    </w:p>
    <w:p w:rsidR="00CD766F" w:rsidRPr="001A6633" w:rsidRDefault="00CD766F" w:rsidP="001A6633">
      <w:pPr>
        <w:ind w:left="-567" w:right="-285" w:firstLine="567"/>
        <w:jc w:val="both"/>
      </w:pPr>
      <w:r w:rsidRPr="001A6633">
        <w:t xml:space="preserve">     Временное трудоустройство несовершеннолетних граждан в возрасте от 14 до 18 лет – трудоустроено 142 чел., что составляет 100,0 %</w:t>
      </w:r>
      <w:r w:rsidRPr="001A6633">
        <w:rPr>
          <w:i/>
        </w:rPr>
        <w:t xml:space="preserve"> </w:t>
      </w:r>
      <w:r w:rsidRPr="001A6633">
        <w:t>выполнения годового плана  (142 чел.).</w:t>
      </w:r>
    </w:p>
    <w:p w:rsidR="00CD766F" w:rsidRPr="001A6633" w:rsidRDefault="00CD766F" w:rsidP="001A6633">
      <w:pPr>
        <w:pStyle w:val="Header"/>
        <w:tabs>
          <w:tab w:val="clear" w:pos="4844"/>
          <w:tab w:val="clear" w:pos="9689"/>
          <w:tab w:val="left" w:pos="1594"/>
        </w:tabs>
        <w:ind w:left="-567" w:right="-285" w:firstLine="567"/>
        <w:jc w:val="both"/>
        <w:rPr>
          <w:sz w:val="24"/>
        </w:rPr>
      </w:pPr>
      <w:r w:rsidRPr="001A6633">
        <w:rPr>
          <w:sz w:val="24"/>
        </w:rPr>
        <w:t xml:space="preserve">   Услуги по психологической поддержке оказаны 34 безработным гражданам, что составляет 100,0 %  выполнения годового плана (34 человека). </w:t>
      </w:r>
    </w:p>
    <w:p w:rsidR="00CD766F" w:rsidRPr="001A6633" w:rsidRDefault="00CD766F" w:rsidP="001A6633">
      <w:pPr>
        <w:pStyle w:val="Header"/>
        <w:tabs>
          <w:tab w:val="clear" w:pos="4844"/>
          <w:tab w:val="clear" w:pos="9689"/>
          <w:tab w:val="left" w:pos="1594"/>
        </w:tabs>
        <w:ind w:left="-567" w:right="-285" w:firstLine="567"/>
        <w:jc w:val="both"/>
        <w:rPr>
          <w:sz w:val="24"/>
        </w:rPr>
      </w:pPr>
      <w:r w:rsidRPr="001A6633">
        <w:rPr>
          <w:sz w:val="24"/>
        </w:rPr>
        <w:t xml:space="preserve">      Услуги по социальной адаптации – 34 человека, что составляет 100,0 %  выполнения годового плана (34 человека). </w:t>
      </w:r>
    </w:p>
    <w:p w:rsidR="00CD766F" w:rsidRPr="001A6633" w:rsidRDefault="00CD766F" w:rsidP="001A6633">
      <w:pPr>
        <w:pStyle w:val="Header"/>
        <w:tabs>
          <w:tab w:val="clear" w:pos="4844"/>
          <w:tab w:val="clear" w:pos="9689"/>
          <w:tab w:val="left" w:pos="1594"/>
        </w:tabs>
        <w:ind w:left="-567" w:right="-285" w:firstLine="567"/>
        <w:jc w:val="both"/>
        <w:rPr>
          <w:sz w:val="24"/>
        </w:rPr>
      </w:pPr>
      <w:r w:rsidRPr="001A6633">
        <w:rPr>
          <w:sz w:val="24"/>
        </w:rPr>
        <w:t xml:space="preserve">    </w:t>
      </w:r>
      <w:r w:rsidRPr="001A6633">
        <w:rPr>
          <w:rFonts w:eastAsiaTheme="minorEastAsia"/>
          <w:sz w:val="24"/>
        </w:rPr>
        <w:t xml:space="preserve">     </w:t>
      </w:r>
      <w:proofErr w:type="spellStart"/>
      <w:r w:rsidRPr="001A6633">
        <w:rPr>
          <w:rFonts w:eastAsiaTheme="minorEastAsia"/>
          <w:sz w:val="24"/>
        </w:rPr>
        <w:t>Профориентационные</w:t>
      </w:r>
      <w:proofErr w:type="spellEnd"/>
      <w:r w:rsidRPr="001A6633">
        <w:rPr>
          <w:rFonts w:eastAsiaTheme="minorEastAsia"/>
          <w:sz w:val="24"/>
        </w:rPr>
        <w:t xml:space="preserve"> услуги получили - 318 чел., что составляет </w:t>
      </w:r>
    </w:p>
    <w:p w:rsidR="00CD766F" w:rsidRPr="001A6633" w:rsidRDefault="00CD766F" w:rsidP="001A6633">
      <w:pPr>
        <w:pStyle w:val="Header"/>
        <w:tabs>
          <w:tab w:val="clear" w:pos="4844"/>
          <w:tab w:val="clear" w:pos="9689"/>
          <w:tab w:val="left" w:pos="1594"/>
        </w:tabs>
        <w:ind w:left="-567" w:right="-285" w:firstLine="567"/>
        <w:jc w:val="both"/>
        <w:rPr>
          <w:sz w:val="24"/>
        </w:rPr>
      </w:pPr>
      <w:r w:rsidRPr="001A6633">
        <w:rPr>
          <w:rFonts w:eastAsiaTheme="minorEastAsia"/>
          <w:sz w:val="24"/>
        </w:rPr>
        <w:t xml:space="preserve">122,0 %  выполнения годового плана (260 человек), </w:t>
      </w:r>
      <w:r w:rsidRPr="001A6633">
        <w:rPr>
          <w:sz w:val="24"/>
        </w:rPr>
        <w:t>а  2022г. направлены на обучение 46 человек по следующим профессиям: «Парикмахер», «Охранник 4 разряда», «Тракторист», «Электромонтер», «Повар», и т.д.</w:t>
      </w:r>
    </w:p>
    <w:p w:rsidR="00CD766F" w:rsidRPr="001A6633" w:rsidRDefault="00CD766F" w:rsidP="001A6633">
      <w:pPr>
        <w:pStyle w:val="a5"/>
        <w:ind w:left="-567" w:right="-285" w:firstLine="567"/>
        <w:jc w:val="both"/>
      </w:pPr>
      <w:r w:rsidRPr="001A6633">
        <w:t xml:space="preserve">       Еще одним направлением профессионального обучения стала программа по профессиональной подготовке, переподготовке и повышении квалификации женщин находящимся в отпуске по уходу за ребенком в возрасте трех лет.  За  2022 года направлены на обучение 3 женщины.  Следующим направлением обучения стала программа повышения конкурентоспособности на рынке труда незанятых граждан, которым в соответствии с законодательством Российской Федерации назначена трудовая пенсия по старости, которые стремятся возобновить трудовую деятельность. По данной программе было обучено 2 пенсионера по программе «Охранник 4 разряда».</w:t>
      </w:r>
    </w:p>
    <w:p w:rsidR="00AA61BE" w:rsidRPr="001A6633" w:rsidRDefault="00AA61BE" w:rsidP="001A6633">
      <w:pPr>
        <w:pStyle w:val="a5"/>
        <w:ind w:left="-567" w:right="-285" w:firstLine="567"/>
        <w:jc w:val="both"/>
        <w:rPr>
          <w:rFonts w:eastAsia="Calibri"/>
        </w:rPr>
      </w:pPr>
      <w:r w:rsidRPr="001A6633">
        <w:t xml:space="preserve">Согласно данных Фонда пенсионного и социального страхования Российской Федерации по Саратовской области </w:t>
      </w:r>
      <w:proofErr w:type="gramStart"/>
      <w:r w:rsidRPr="001A6633">
        <w:t>в</w:t>
      </w:r>
      <w:proofErr w:type="gramEnd"/>
      <w:r w:rsidRPr="001A6633">
        <w:t xml:space="preserve"> </w:t>
      </w:r>
      <w:proofErr w:type="gramStart"/>
      <w:r w:rsidRPr="001A6633">
        <w:t>Краснокутском</w:t>
      </w:r>
      <w:proofErr w:type="gramEnd"/>
      <w:r w:rsidRPr="001A6633">
        <w:t xml:space="preserve"> районе </w:t>
      </w:r>
      <w:r w:rsidRPr="001A6633">
        <w:rPr>
          <w:rFonts w:eastAsia="Calibri"/>
        </w:rPr>
        <w:t>численность получателей пенсий - 911З чел., в том числе:</w:t>
      </w:r>
    </w:p>
    <w:p w:rsidR="00AA61BE" w:rsidRPr="001A6633" w:rsidRDefault="00AA61BE" w:rsidP="001A6633">
      <w:pPr>
        <w:autoSpaceDE w:val="0"/>
        <w:autoSpaceDN w:val="0"/>
        <w:adjustRightInd w:val="0"/>
        <w:ind w:left="-567" w:right="-285" w:firstLine="567"/>
        <w:rPr>
          <w:rFonts w:eastAsia="Calibri"/>
        </w:rPr>
      </w:pPr>
      <w:r w:rsidRPr="001A6633">
        <w:rPr>
          <w:rFonts w:eastAsia="Calibri"/>
        </w:rPr>
        <w:t xml:space="preserve">- получателей страховой пенсии – 8414 чел., из них: </w:t>
      </w:r>
    </w:p>
    <w:p w:rsidR="00AA61BE" w:rsidRPr="001A6633" w:rsidRDefault="00AA61BE" w:rsidP="001A6633">
      <w:pPr>
        <w:autoSpaceDE w:val="0"/>
        <w:autoSpaceDN w:val="0"/>
        <w:adjustRightInd w:val="0"/>
        <w:ind w:left="-567" w:right="-285" w:firstLine="567"/>
        <w:rPr>
          <w:rFonts w:eastAsia="Calibri"/>
        </w:rPr>
      </w:pPr>
      <w:r w:rsidRPr="001A6633">
        <w:rPr>
          <w:rFonts w:eastAsia="Calibri"/>
        </w:rPr>
        <w:t xml:space="preserve">- по старости - 7545 чел.; </w:t>
      </w:r>
    </w:p>
    <w:p w:rsidR="00AA61BE" w:rsidRPr="001A6633" w:rsidRDefault="00AA61BE" w:rsidP="001A6633">
      <w:pPr>
        <w:autoSpaceDE w:val="0"/>
        <w:autoSpaceDN w:val="0"/>
        <w:adjustRightInd w:val="0"/>
        <w:ind w:left="-567" w:right="-285" w:firstLine="567"/>
        <w:rPr>
          <w:rFonts w:eastAsia="Calibri"/>
        </w:rPr>
      </w:pPr>
      <w:r w:rsidRPr="001A6633">
        <w:rPr>
          <w:rFonts w:eastAsia="Calibri"/>
        </w:rPr>
        <w:t xml:space="preserve">- по инвалидности - 355 чел.; </w:t>
      </w:r>
    </w:p>
    <w:p w:rsidR="00AA61BE" w:rsidRPr="001A6633" w:rsidRDefault="00AA61BE" w:rsidP="001A6633">
      <w:pPr>
        <w:autoSpaceDE w:val="0"/>
        <w:autoSpaceDN w:val="0"/>
        <w:adjustRightInd w:val="0"/>
        <w:ind w:left="-567" w:right="-285" w:firstLine="567"/>
        <w:rPr>
          <w:rFonts w:eastAsia="Calibri"/>
        </w:rPr>
      </w:pPr>
      <w:r w:rsidRPr="001A6633">
        <w:rPr>
          <w:rFonts w:eastAsia="Calibri"/>
        </w:rPr>
        <w:t>- по случаю потери кормильца - 514 чел.;</w:t>
      </w:r>
    </w:p>
    <w:p w:rsidR="00AA61BE" w:rsidRPr="001A6633" w:rsidRDefault="00AA61BE" w:rsidP="001A6633">
      <w:pPr>
        <w:autoSpaceDE w:val="0"/>
        <w:autoSpaceDN w:val="0"/>
        <w:adjustRightInd w:val="0"/>
        <w:ind w:left="-567" w:right="-285" w:firstLine="567"/>
        <w:rPr>
          <w:rFonts w:eastAsia="Calibri"/>
        </w:rPr>
      </w:pPr>
      <w:r w:rsidRPr="001A6633">
        <w:rPr>
          <w:rFonts w:eastAsia="Calibri"/>
        </w:rPr>
        <w:t>- получателей пенсий по государственному пенсионному обеспечению - 699 чел.;</w:t>
      </w:r>
    </w:p>
    <w:p w:rsidR="00AA61BE" w:rsidRPr="001A6633" w:rsidRDefault="00AA61BE" w:rsidP="001A6633">
      <w:pPr>
        <w:autoSpaceDE w:val="0"/>
        <w:autoSpaceDN w:val="0"/>
        <w:adjustRightInd w:val="0"/>
        <w:ind w:left="-567" w:right="-285" w:firstLine="567"/>
        <w:rPr>
          <w:rFonts w:eastAsia="Calibri"/>
        </w:rPr>
      </w:pPr>
      <w:r w:rsidRPr="001A6633">
        <w:rPr>
          <w:rFonts w:eastAsia="Calibri"/>
        </w:rPr>
        <w:t>- численность работающих пенсионеров - 1371 чел.;</w:t>
      </w:r>
    </w:p>
    <w:p w:rsidR="00AA61BE" w:rsidRPr="001A6633" w:rsidRDefault="00AA61BE" w:rsidP="001A6633">
      <w:pPr>
        <w:autoSpaceDE w:val="0"/>
        <w:autoSpaceDN w:val="0"/>
        <w:adjustRightInd w:val="0"/>
        <w:ind w:left="-567" w:right="-285" w:firstLine="567"/>
        <w:rPr>
          <w:rFonts w:eastAsia="Calibri"/>
        </w:rPr>
      </w:pPr>
      <w:r w:rsidRPr="001A6633">
        <w:rPr>
          <w:rFonts w:eastAsia="Calibri"/>
        </w:rPr>
        <w:t>- численность получателей ЕДВ -  1716 чел.;</w:t>
      </w:r>
    </w:p>
    <w:p w:rsidR="00AA61BE" w:rsidRPr="001A6633" w:rsidRDefault="00AA61BE" w:rsidP="001A6633">
      <w:pPr>
        <w:autoSpaceDE w:val="0"/>
        <w:autoSpaceDN w:val="0"/>
        <w:adjustRightInd w:val="0"/>
        <w:ind w:left="-567" w:right="-285" w:firstLine="567"/>
        <w:rPr>
          <w:rFonts w:eastAsia="Calibri"/>
        </w:rPr>
      </w:pPr>
      <w:r w:rsidRPr="001A6633">
        <w:rPr>
          <w:rFonts w:eastAsia="Calibri"/>
        </w:rPr>
        <w:t xml:space="preserve">- количество страхователей, состоящих на  учете, - 820, из них: </w:t>
      </w:r>
    </w:p>
    <w:p w:rsidR="00AA61BE" w:rsidRPr="001A6633" w:rsidRDefault="00AA61BE" w:rsidP="001A6633">
      <w:pPr>
        <w:autoSpaceDE w:val="0"/>
        <w:autoSpaceDN w:val="0"/>
        <w:adjustRightInd w:val="0"/>
        <w:ind w:left="-567" w:right="-285" w:firstLine="567"/>
        <w:rPr>
          <w:rFonts w:eastAsia="Calibri"/>
        </w:rPr>
      </w:pPr>
      <w:r w:rsidRPr="001A6633">
        <w:rPr>
          <w:rFonts w:eastAsia="Calibri"/>
        </w:rPr>
        <w:t xml:space="preserve">- юридические лица - 230; </w:t>
      </w:r>
    </w:p>
    <w:p w:rsidR="00AA61BE" w:rsidRPr="001A6633" w:rsidRDefault="00AA61BE" w:rsidP="001A6633">
      <w:pPr>
        <w:autoSpaceDE w:val="0"/>
        <w:autoSpaceDN w:val="0"/>
        <w:adjustRightInd w:val="0"/>
        <w:ind w:left="-567" w:right="-285" w:firstLine="567"/>
      </w:pPr>
      <w:r w:rsidRPr="001A6633">
        <w:rPr>
          <w:rFonts w:eastAsia="Calibri"/>
        </w:rPr>
        <w:t>- индивидуальные  предприниматели,  главы  КФХ  и  прочие  приравненные  к ним категории (в т.ч. осуществляющие  выплаты наемным работникам) – 590 чел.</w:t>
      </w:r>
    </w:p>
    <w:p w:rsidR="00264266" w:rsidRPr="001A6633" w:rsidRDefault="00264266" w:rsidP="001A6633">
      <w:pPr>
        <w:ind w:left="-567" w:right="-285" w:firstLine="567"/>
      </w:pPr>
    </w:p>
    <w:p w:rsidR="00AE6BC0" w:rsidRPr="001A6633" w:rsidRDefault="00AE6BC0" w:rsidP="001A6633">
      <w:pPr>
        <w:ind w:left="-567" w:right="-285" w:firstLine="567"/>
        <w:jc w:val="center"/>
        <w:rPr>
          <w:b/>
        </w:rPr>
      </w:pPr>
      <w:r w:rsidRPr="001A6633">
        <w:rPr>
          <w:b/>
        </w:rPr>
        <w:t>ЗДРАВООХРАНЕНИЕ</w:t>
      </w:r>
    </w:p>
    <w:p w:rsidR="00E46E8C" w:rsidRPr="001A6633" w:rsidRDefault="00E46E8C" w:rsidP="001A6633">
      <w:pPr>
        <w:shd w:val="clear" w:color="auto" w:fill="FFFFFF" w:themeFill="background1"/>
        <w:ind w:left="-567" w:right="-285" w:firstLine="567"/>
        <w:jc w:val="both"/>
      </w:pPr>
      <w:r w:rsidRPr="001A6633">
        <w:rPr>
          <w:b/>
          <w:bCs/>
          <w:i/>
          <w:iCs/>
        </w:rPr>
        <w:t>Численность населения</w:t>
      </w:r>
      <w:r w:rsidRPr="001A6633">
        <w:t xml:space="preserve"> Краснокутского МР на 1 января 2022 года составляет  31634 человека, из них: 13661 человек (43,18%) – городское население;  17973 человека (56,82%) – сельское население. Мужское население – 14989 человек,  женское 16645 человек. </w:t>
      </w:r>
    </w:p>
    <w:p w:rsidR="00E46E8C" w:rsidRPr="001A6633" w:rsidRDefault="00E46E8C" w:rsidP="001A6633">
      <w:pPr>
        <w:shd w:val="clear" w:color="auto" w:fill="FFFFFF" w:themeFill="background1"/>
        <w:ind w:left="-567" w:right="-285" w:firstLine="567"/>
        <w:jc w:val="both"/>
        <w:rPr>
          <w:b/>
        </w:rPr>
      </w:pPr>
      <w:r w:rsidRPr="001A6633">
        <w:rPr>
          <w:b/>
          <w:i/>
        </w:rPr>
        <w:t>Возрастная структура населения</w:t>
      </w:r>
      <w:r w:rsidRPr="001A6633">
        <w:rPr>
          <w:b/>
        </w:rPr>
        <w:t xml:space="preserve">: </w:t>
      </w:r>
      <w:r w:rsidRPr="001A6633">
        <w:t>дети (0-17 лет) – 21,5% (6820 чел.);</w:t>
      </w:r>
      <w:r w:rsidRPr="001A6633">
        <w:rPr>
          <w:b/>
        </w:rPr>
        <w:t xml:space="preserve"> </w:t>
      </w:r>
      <w:proofErr w:type="gramStart"/>
      <w:r w:rsidRPr="001A6633">
        <w:t>трудоспособное</w:t>
      </w:r>
      <w:proofErr w:type="gramEnd"/>
      <w:r w:rsidRPr="001A6633">
        <w:t xml:space="preserve"> – 55,4% (17531 чел.);</w:t>
      </w:r>
      <w:r w:rsidRPr="001A6633">
        <w:rPr>
          <w:b/>
        </w:rPr>
        <w:t xml:space="preserve"> </w:t>
      </w:r>
      <w:r w:rsidRPr="001A6633">
        <w:t>старше трудоспособного – 23,1% (7991 чел.).</w:t>
      </w:r>
    </w:p>
    <w:p w:rsidR="00E46E8C" w:rsidRPr="001A6633" w:rsidRDefault="00E46E8C" w:rsidP="001A6633">
      <w:pPr>
        <w:shd w:val="clear" w:color="auto" w:fill="FFFFFF" w:themeFill="background1"/>
        <w:ind w:left="-567" w:right="-285" w:firstLine="567"/>
        <w:jc w:val="both"/>
        <w:rPr>
          <w:b/>
        </w:rPr>
      </w:pPr>
      <w:r w:rsidRPr="001A6633">
        <w:t xml:space="preserve">Согласно данных медицинского информационного центра МЗ </w:t>
      </w:r>
      <w:proofErr w:type="gramStart"/>
      <w:r w:rsidRPr="001A6633">
        <w:t>СО</w:t>
      </w:r>
      <w:proofErr w:type="gramEnd"/>
      <w:r w:rsidRPr="001A6633">
        <w:t xml:space="preserve">, население Краснокутского района по сравнению с 2021  годом,  уменьшилось на 571 человек.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r w:rsidRPr="001A6633">
        <w:rPr>
          <w:b/>
          <w:sz w:val="24"/>
        </w:rPr>
        <w:tab/>
        <w:t>Структура ГУЗ СО    «Краснокутская РБ»</w:t>
      </w:r>
      <w:r w:rsidRPr="001A6633">
        <w:rPr>
          <w:sz w:val="24"/>
        </w:rPr>
        <w:t xml:space="preserve">: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r w:rsidRPr="001A6633">
        <w:rPr>
          <w:sz w:val="24"/>
          <w:u w:val="single"/>
        </w:rPr>
        <w:lastRenderedPageBreak/>
        <w:t>круглосуточный стационар на 110 кое</w:t>
      </w:r>
      <w:r w:rsidRPr="001A6633">
        <w:rPr>
          <w:sz w:val="24"/>
        </w:rPr>
        <w:t xml:space="preserve">к: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r w:rsidRPr="001A6633">
        <w:rPr>
          <w:sz w:val="24"/>
        </w:rPr>
        <w:t xml:space="preserve">терапевтическое отделение 45 коек;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proofErr w:type="gramStart"/>
      <w:r w:rsidRPr="001A6633">
        <w:rPr>
          <w:sz w:val="24"/>
        </w:rPr>
        <w:t>хирургическое</w:t>
      </w:r>
      <w:proofErr w:type="gramEnd"/>
      <w:r w:rsidRPr="001A6633">
        <w:rPr>
          <w:sz w:val="24"/>
        </w:rPr>
        <w:t xml:space="preserve"> 20 коек;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r w:rsidRPr="001A6633">
        <w:rPr>
          <w:sz w:val="24"/>
        </w:rPr>
        <w:t xml:space="preserve">отделение реанимации и интенсивной терапии 3  койки;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proofErr w:type="spellStart"/>
      <w:r w:rsidRPr="001A6633">
        <w:rPr>
          <w:sz w:val="24"/>
        </w:rPr>
        <w:t>инфекционноеотделение</w:t>
      </w:r>
      <w:proofErr w:type="spellEnd"/>
      <w:r w:rsidRPr="001A6633">
        <w:rPr>
          <w:sz w:val="24"/>
        </w:rPr>
        <w:t xml:space="preserve"> 20 коек:  для взрослых  8 коек, для детей 12 коек;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proofErr w:type="gramStart"/>
      <w:r w:rsidRPr="001A6633">
        <w:rPr>
          <w:sz w:val="24"/>
        </w:rPr>
        <w:t>педиатрическое</w:t>
      </w:r>
      <w:proofErr w:type="gramEnd"/>
      <w:r w:rsidRPr="001A6633">
        <w:rPr>
          <w:sz w:val="24"/>
        </w:rPr>
        <w:t xml:space="preserve"> 8 коек;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proofErr w:type="gramStart"/>
      <w:r w:rsidRPr="001A6633">
        <w:rPr>
          <w:sz w:val="24"/>
        </w:rPr>
        <w:t>гинекологическое</w:t>
      </w:r>
      <w:proofErr w:type="gramEnd"/>
      <w:r w:rsidRPr="001A6633">
        <w:rPr>
          <w:sz w:val="24"/>
        </w:rPr>
        <w:t xml:space="preserve"> 7 коек;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r w:rsidRPr="001A6633">
        <w:rPr>
          <w:sz w:val="24"/>
        </w:rPr>
        <w:t xml:space="preserve">койки патологии беременности 5 коек;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r w:rsidRPr="001A6633">
        <w:rPr>
          <w:sz w:val="24"/>
        </w:rPr>
        <w:t xml:space="preserve">отделение сестринского ухода 10 коек. </w:t>
      </w:r>
    </w:p>
    <w:p w:rsidR="00E46E8C" w:rsidRPr="001A6633" w:rsidRDefault="00E46E8C" w:rsidP="001A6633">
      <w:pPr>
        <w:pStyle w:val="ac"/>
        <w:shd w:val="clear" w:color="auto" w:fill="FFFFFF" w:themeFill="background1"/>
        <w:tabs>
          <w:tab w:val="left" w:pos="-284"/>
        </w:tabs>
        <w:spacing w:after="0" w:line="276" w:lineRule="auto"/>
        <w:ind w:left="-567" w:right="-285" w:firstLine="567"/>
        <w:rPr>
          <w:sz w:val="24"/>
        </w:rPr>
      </w:pPr>
      <w:r w:rsidRPr="001A6633">
        <w:rPr>
          <w:sz w:val="24"/>
        </w:rPr>
        <w:t xml:space="preserve">отделение скорой медицинской помощи </w:t>
      </w:r>
    </w:p>
    <w:p w:rsidR="00E46E8C" w:rsidRPr="001A6633" w:rsidRDefault="00E46E8C" w:rsidP="001A6633">
      <w:pPr>
        <w:pStyle w:val="ac"/>
        <w:shd w:val="clear" w:color="auto" w:fill="FFFFFF" w:themeFill="background1"/>
        <w:tabs>
          <w:tab w:val="left" w:pos="2552"/>
        </w:tabs>
        <w:spacing w:after="0" w:line="276" w:lineRule="auto"/>
        <w:ind w:left="-567" w:right="-285" w:firstLine="567"/>
        <w:jc w:val="both"/>
        <w:rPr>
          <w:sz w:val="24"/>
        </w:rPr>
      </w:pPr>
      <w:r w:rsidRPr="001A6633">
        <w:rPr>
          <w:sz w:val="24"/>
          <w:u w:val="single"/>
        </w:rPr>
        <w:t>Дневной стационар в поликлинике</w:t>
      </w:r>
      <w:r w:rsidRPr="001A6633">
        <w:rPr>
          <w:sz w:val="24"/>
        </w:rPr>
        <w:t xml:space="preserve"> 34 койки: </w:t>
      </w:r>
    </w:p>
    <w:p w:rsidR="00E46E8C" w:rsidRPr="001A6633" w:rsidRDefault="00E46E8C" w:rsidP="001A6633">
      <w:pPr>
        <w:pStyle w:val="ac"/>
        <w:shd w:val="clear" w:color="auto" w:fill="FFFFFF" w:themeFill="background1"/>
        <w:tabs>
          <w:tab w:val="left" w:pos="2552"/>
        </w:tabs>
        <w:spacing w:after="0" w:line="276" w:lineRule="auto"/>
        <w:ind w:left="-567" w:right="-285" w:firstLine="567"/>
        <w:jc w:val="both"/>
        <w:rPr>
          <w:sz w:val="24"/>
        </w:rPr>
      </w:pPr>
      <w:r w:rsidRPr="001A6633">
        <w:rPr>
          <w:sz w:val="24"/>
        </w:rPr>
        <w:t xml:space="preserve">койки для патологии беременности – 5; </w:t>
      </w:r>
    </w:p>
    <w:p w:rsidR="00E46E8C" w:rsidRPr="001A6633" w:rsidRDefault="00E46E8C" w:rsidP="001A6633">
      <w:pPr>
        <w:pStyle w:val="ac"/>
        <w:shd w:val="clear" w:color="auto" w:fill="FFFFFF" w:themeFill="background1"/>
        <w:tabs>
          <w:tab w:val="left" w:pos="2552"/>
        </w:tabs>
        <w:spacing w:after="0" w:line="276" w:lineRule="auto"/>
        <w:ind w:left="-567" w:right="-285" w:firstLine="567"/>
        <w:jc w:val="both"/>
        <w:rPr>
          <w:sz w:val="24"/>
        </w:rPr>
      </w:pPr>
      <w:proofErr w:type="gramStart"/>
      <w:r w:rsidRPr="001A6633">
        <w:rPr>
          <w:sz w:val="24"/>
        </w:rPr>
        <w:t>гинекологические</w:t>
      </w:r>
      <w:proofErr w:type="gramEnd"/>
      <w:r w:rsidRPr="001A6633">
        <w:rPr>
          <w:sz w:val="24"/>
        </w:rPr>
        <w:t xml:space="preserve"> 5 коек; </w:t>
      </w:r>
    </w:p>
    <w:p w:rsidR="00E46E8C" w:rsidRPr="001A6633" w:rsidRDefault="00E46E8C" w:rsidP="001A6633">
      <w:pPr>
        <w:pStyle w:val="ac"/>
        <w:shd w:val="clear" w:color="auto" w:fill="FFFFFF" w:themeFill="background1"/>
        <w:tabs>
          <w:tab w:val="left" w:pos="2552"/>
        </w:tabs>
        <w:spacing w:after="0" w:line="276" w:lineRule="auto"/>
        <w:ind w:left="-567" w:right="-285" w:firstLine="567"/>
        <w:jc w:val="both"/>
        <w:rPr>
          <w:sz w:val="24"/>
        </w:rPr>
      </w:pPr>
      <w:r w:rsidRPr="001A6633">
        <w:rPr>
          <w:sz w:val="24"/>
        </w:rPr>
        <w:t xml:space="preserve">педиатрические соматические 4 койки, </w:t>
      </w:r>
    </w:p>
    <w:p w:rsidR="00E46E8C" w:rsidRPr="001A6633" w:rsidRDefault="00E46E8C" w:rsidP="001A6633">
      <w:pPr>
        <w:pStyle w:val="ac"/>
        <w:shd w:val="clear" w:color="auto" w:fill="FFFFFF" w:themeFill="background1"/>
        <w:tabs>
          <w:tab w:val="left" w:pos="2552"/>
        </w:tabs>
        <w:spacing w:after="0" w:line="276" w:lineRule="auto"/>
        <w:ind w:left="-567" w:right="-285" w:firstLine="567"/>
        <w:jc w:val="both"/>
        <w:rPr>
          <w:sz w:val="24"/>
        </w:rPr>
      </w:pPr>
      <w:proofErr w:type="gramStart"/>
      <w:r w:rsidRPr="001A6633">
        <w:rPr>
          <w:sz w:val="24"/>
        </w:rPr>
        <w:t>терапевтические</w:t>
      </w:r>
      <w:proofErr w:type="gramEnd"/>
      <w:r w:rsidRPr="001A6633">
        <w:rPr>
          <w:sz w:val="24"/>
        </w:rPr>
        <w:t xml:space="preserve"> 20 коек; </w:t>
      </w:r>
    </w:p>
    <w:p w:rsidR="00E46E8C" w:rsidRPr="001A6633" w:rsidRDefault="00E46E8C" w:rsidP="001A6633">
      <w:pPr>
        <w:pStyle w:val="ac"/>
        <w:shd w:val="clear" w:color="auto" w:fill="FFFFFF" w:themeFill="background1"/>
        <w:tabs>
          <w:tab w:val="left" w:pos="2552"/>
        </w:tabs>
        <w:spacing w:after="0" w:line="276" w:lineRule="auto"/>
        <w:ind w:left="-567" w:right="-285" w:firstLine="567"/>
        <w:jc w:val="both"/>
        <w:rPr>
          <w:sz w:val="24"/>
        </w:rPr>
      </w:pPr>
      <w:r w:rsidRPr="001A6633">
        <w:rPr>
          <w:sz w:val="24"/>
        </w:rPr>
        <w:t>Поликлиника 286 посещений в смену.</w:t>
      </w:r>
    </w:p>
    <w:p w:rsidR="00E46E8C" w:rsidRPr="001A6633" w:rsidRDefault="00E46E8C" w:rsidP="001A6633">
      <w:pPr>
        <w:pStyle w:val="ac"/>
        <w:shd w:val="clear" w:color="auto" w:fill="FFFFFF" w:themeFill="background1"/>
        <w:tabs>
          <w:tab w:val="left" w:pos="2552"/>
        </w:tabs>
        <w:spacing w:after="0" w:line="276" w:lineRule="auto"/>
        <w:ind w:left="-567" w:right="-285" w:firstLine="567"/>
        <w:jc w:val="both"/>
        <w:rPr>
          <w:sz w:val="24"/>
        </w:rPr>
      </w:pPr>
      <w:r w:rsidRPr="001A6633">
        <w:rPr>
          <w:sz w:val="24"/>
        </w:rPr>
        <w:t xml:space="preserve">   В сельской местности расположены: врачебная амбулатория с. </w:t>
      </w:r>
      <w:proofErr w:type="spellStart"/>
      <w:r w:rsidRPr="001A6633">
        <w:rPr>
          <w:sz w:val="24"/>
        </w:rPr>
        <w:t>Дьяковка</w:t>
      </w:r>
      <w:proofErr w:type="spellEnd"/>
      <w:r w:rsidRPr="001A6633">
        <w:rPr>
          <w:sz w:val="24"/>
        </w:rPr>
        <w:t xml:space="preserve">; 23 </w:t>
      </w:r>
      <w:proofErr w:type="gramStart"/>
      <w:r w:rsidRPr="001A6633">
        <w:rPr>
          <w:sz w:val="24"/>
        </w:rPr>
        <w:t>фельдшерско-акушерских</w:t>
      </w:r>
      <w:proofErr w:type="gramEnd"/>
      <w:r w:rsidRPr="001A6633">
        <w:rPr>
          <w:sz w:val="24"/>
        </w:rPr>
        <w:t xml:space="preserve"> пункта.</w:t>
      </w:r>
    </w:p>
    <w:p w:rsidR="00E46E8C" w:rsidRPr="001A6633" w:rsidRDefault="00E46E8C" w:rsidP="001A6633">
      <w:pPr>
        <w:pStyle w:val="ac"/>
        <w:shd w:val="clear" w:color="auto" w:fill="FFFFFF" w:themeFill="background1"/>
        <w:tabs>
          <w:tab w:val="left" w:pos="2552"/>
        </w:tabs>
        <w:spacing w:after="0" w:line="276" w:lineRule="auto"/>
        <w:ind w:left="-567" w:right="-285" w:firstLine="567"/>
        <w:jc w:val="both"/>
        <w:rPr>
          <w:sz w:val="24"/>
        </w:rPr>
      </w:pPr>
    </w:p>
    <w:p w:rsidR="00E46E8C" w:rsidRPr="001A6633" w:rsidRDefault="00E46E8C" w:rsidP="001A6633">
      <w:pPr>
        <w:pStyle w:val="msolistparagraphmrcssattr"/>
        <w:widowControl w:val="0"/>
        <w:numPr>
          <w:ilvl w:val="0"/>
          <w:numId w:val="9"/>
        </w:numPr>
        <w:shd w:val="clear" w:color="auto" w:fill="FFFFFF" w:themeFill="background1"/>
        <w:tabs>
          <w:tab w:val="clear" w:pos="708"/>
        </w:tabs>
        <w:autoSpaceDN/>
        <w:spacing w:before="0" w:beforeAutospacing="0" w:after="0" w:afterAutospacing="0" w:line="276" w:lineRule="auto"/>
        <w:ind w:left="-567" w:right="-285" w:firstLine="567"/>
        <w:contextualSpacing w:val="0"/>
        <w:jc w:val="both"/>
      </w:pPr>
      <w:r w:rsidRPr="001A6633">
        <w:t xml:space="preserve"> </w:t>
      </w:r>
      <w:r w:rsidRPr="001A6633">
        <w:rPr>
          <w:b/>
          <w:i/>
          <w:u w:val="single"/>
        </w:rPr>
        <w:t>Демографическая ситуация</w:t>
      </w:r>
      <w:r w:rsidRPr="001A6633">
        <w:rPr>
          <w:u w:val="single"/>
        </w:rPr>
        <w:t xml:space="preserve"> за январь – декабрь   2022 года характеризуется: </w:t>
      </w:r>
    </w:p>
    <w:p w:rsidR="00E46E8C" w:rsidRPr="001A6633" w:rsidRDefault="00E46E8C" w:rsidP="001A6633">
      <w:pPr>
        <w:pStyle w:val="msolistparagraphmrcssattr"/>
        <w:widowControl w:val="0"/>
        <w:numPr>
          <w:ilvl w:val="0"/>
          <w:numId w:val="9"/>
        </w:numPr>
        <w:shd w:val="clear" w:color="auto" w:fill="FFFFFF" w:themeFill="background1"/>
        <w:tabs>
          <w:tab w:val="clear" w:pos="0"/>
          <w:tab w:val="clear" w:pos="708"/>
        </w:tabs>
        <w:autoSpaceDN/>
        <w:spacing w:before="0" w:beforeAutospacing="0" w:after="0" w:afterAutospacing="0" w:line="276" w:lineRule="auto"/>
        <w:ind w:left="-567" w:right="-285" w:firstLine="567"/>
        <w:contextualSpacing w:val="0"/>
        <w:jc w:val="both"/>
      </w:pPr>
      <w:r w:rsidRPr="001A6633">
        <w:t xml:space="preserve">1. </w:t>
      </w:r>
      <w:r w:rsidRPr="001A6633">
        <w:rPr>
          <w:b/>
        </w:rPr>
        <w:t xml:space="preserve">Изменением возрастной  структуры </w:t>
      </w:r>
      <w:proofErr w:type="gramStart"/>
      <w:r w:rsidRPr="001A6633">
        <w:t xml:space="preserve">( </w:t>
      </w:r>
      <w:proofErr w:type="gramEnd"/>
      <w:r w:rsidRPr="001A6633">
        <w:t xml:space="preserve">в сравнении с 2021 годом): </w:t>
      </w:r>
    </w:p>
    <w:p w:rsidR="00E46E8C" w:rsidRPr="001A6633" w:rsidRDefault="00E46E8C" w:rsidP="001A6633">
      <w:pPr>
        <w:pStyle w:val="ae"/>
        <w:widowControl w:val="0"/>
        <w:numPr>
          <w:ilvl w:val="0"/>
          <w:numId w:val="9"/>
        </w:numPr>
        <w:shd w:val="clear" w:color="auto" w:fill="FFFFFF" w:themeFill="background1"/>
        <w:spacing w:line="276" w:lineRule="auto"/>
        <w:ind w:left="-567" w:right="-285" w:firstLine="567"/>
        <w:jc w:val="both"/>
        <w:rPr>
          <w:sz w:val="24"/>
        </w:rPr>
      </w:pPr>
      <w:r w:rsidRPr="001A6633">
        <w:rPr>
          <w:sz w:val="24"/>
        </w:rPr>
        <w:t>на  407 человек снизилось детское население;</w:t>
      </w:r>
    </w:p>
    <w:p w:rsidR="00E46E8C" w:rsidRPr="001A6633" w:rsidRDefault="00E46E8C" w:rsidP="001A6633">
      <w:pPr>
        <w:pStyle w:val="ae"/>
        <w:widowControl w:val="0"/>
        <w:numPr>
          <w:ilvl w:val="0"/>
          <w:numId w:val="9"/>
        </w:numPr>
        <w:shd w:val="clear" w:color="auto" w:fill="FFFFFF" w:themeFill="background1"/>
        <w:spacing w:line="276" w:lineRule="auto"/>
        <w:ind w:left="-567" w:right="-285" w:firstLine="567"/>
        <w:jc w:val="both"/>
        <w:rPr>
          <w:sz w:val="24"/>
        </w:rPr>
      </w:pPr>
      <w:r w:rsidRPr="001A6633">
        <w:rPr>
          <w:sz w:val="24"/>
        </w:rPr>
        <w:t>на 790 человек увеличилось трудоспособное население;</w:t>
      </w:r>
    </w:p>
    <w:p w:rsidR="00E46E8C" w:rsidRPr="001A6633" w:rsidRDefault="00E46E8C" w:rsidP="001A6633">
      <w:pPr>
        <w:pStyle w:val="ae"/>
        <w:widowControl w:val="0"/>
        <w:numPr>
          <w:ilvl w:val="0"/>
          <w:numId w:val="9"/>
        </w:numPr>
        <w:shd w:val="clear" w:color="auto" w:fill="FFFFFF" w:themeFill="background1"/>
        <w:spacing w:line="276" w:lineRule="auto"/>
        <w:ind w:left="-567" w:right="-285" w:firstLine="567"/>
        <w:jc w:val="both"/>
        <w:rPr>
          <w:sz w:val="24"/>
        </w:rPr>
      </w:pPr>
      <w:r w:rsidRPr="001A6633">
        <w:rPr>
          <w:sz w:val="24"/>
        </w:rPr>
        <w:t>на 507 человек уменьшилось население старше трудоспособного.</w:t>
      </w:r>
    </w:p>
    <w:p w:rsidR="00E46E8C" w:rsidRPr="001A6633" w:rsidRDefault="00E46E8C" w:rsidP="001A6633">
      <w:pPr>
        <w:pStyle w:val="ae"/>
        <w:widowControl w:val="0"/>
        <w:numPr>
          <w:ilvl w:val="0"/>
          <w:numId w:val="9"/>
        </w:numPr>
        <w:shd w:val="clear" w:color="auto" w:fill="FFFFFF" w:themeFill="background1"/>
        <w:tabs>
          <w:tab w:val="clear" w:pos="0"/>
          <w:tab w:val="num" w:pos="-284"/>
        </w:tabs>
        <w:spacing w:line="276" w:lineRule="auto"/>
        <w:ind w:left="-567" w:right="-285" w:firstLine="567"/>
        <w:jc w:val="both"/>
        <w:rPr>
          <w:sz w:val="24"/>
        </w:rPr>
      </w:pPr>
      <w:r w:rsidRPr="001A6633">
        <w:rPr>
          <w:sz w:val="24"/>
        </w:rPr>
        <w:t xml:space="preserve">2. </w:t>
      </w:r>
      <w:r w:rsidRPr="001A6633">
        <w:rPr>
          <w:b/>
          <w:sz w:val="24"/>
        </w:rPr>
        <w:t>Снижением рождаемости</w:t>
      </w:r>
      <w:r w:rsidRPr="001A6633">
        <w:rPr>
          <w:sz w:val="24"/>
        </w:rPr>
        <w:t xml:space="preserve">. </w:t>
      </w:r>
    </w:p>
    <w:p w:rsidR="00E46E8C" w:rsidRPr="001A6633" w:rsidRDefault="00E46E8C" w:rsidP="001A6633">
      <w:pPr>
        <w:pStyle w:val="ae"/>
        <w:widowControl w:val="0"/>
        <w:numPr>
          <w:ilvl w:val="0"/>
          <w:numId w:val="9"/>
        </w:numPr>
        <w:shd w:val="clear" w:color="auto" w:fill="FFFFFF" w:themeFill="background1"/>
        <w:tabs>
          <w:tab w:val="clear" w:pos="0"/>
          <w:tab w:val="num" w:pos="-284"/>
        </w:tabs>
        <w:spacing w:line="276" w:lineRule="auto"/>
        <w:ind w:left="-567" w:right="-285" w:firstLine="567"/>
        <w:rPr>
          <w:sz w:val="24"/>
        </w:rPr>
      </w:pPr>
      <w:r w:rsidRPr="001A6633">
        <w:rPr>
          <w:sz w:val="24"/>
        </w:rPr>
        <w:t xml:space="preserve">Родилось  227 детей, что на 29 детей меньше, чем в 2021 году;  показатель рождаемости на 1000 населения составил 7,2. </w:t>
      </w:r>
      <w:proofErr w:type="spellStart"/>
      <w:r w:rsidRPr="001A6633">
        <w:rPr>
          <w:sz w:val="24"/>
        </w:rPr>
        <w:t>Среднеобластной</w:t>
      </w:r>
      <w:proofErr w:type="spellEnd"/>
      <w:r w:rsidRPr="001A6633">
        <w:rPr>
          <w:sz w:val="24"/>
        </w:rPr>
        <w:t xml:space="preserve"> показатель – 7,0/1000 населения. Отсутствием  младенческой смертности.</w:t>
      </w:r>
    </w:p>
    <w:p w:rsidR="00E46E8C" w:rsidRPr="001A6633" w:rsidRDefault="00E46E8C" w:rsidP="001A6633">
      <w:pPr>
        <w:widowControl w:val="0"/>
        <w:shd w:val="clear" w:color="auto" w:fill="FFFFFF" w:themeFill="background1"/>
        <w:tabs>
          <w:tab w:val="left" w:pos="851"/>
        </w:tabs>
        <w:ind w:left="-567" w:right="-285" w:firstLine="567"/>
        <w:jc w:val="both"/>
      </w:pPr>
      <w:r w:rsidRPr="001A6633">
        <w:t>3.</w:t>
      </w:r>
      <w:r w:rsidRPr="001A6633">
        <w:rPr>
          <w:b/>
        </w:rPr>
        <w:t xml:space="preserve"> Снижением смертности</w:t>
      </w:r>
      <w:r w:rsidRPr="001A6633">
        <w:t>. В 2022 году умерло 470 человек – на 146 человек меньше 2021 года. Показатель смертности на 1000 населения составил 14,9; (в 2021 году 19,3). Областной показатель 20,3.</w:t>
      </w:r>
    </w:p>
    <w:p w:rsidR="00E46E8C" w:rsidRPr="001A6633" w:rsidRDefault="00E46E8C" w:rsidP="001A6633">
      <w:pPr>
        <w:widowControl w:val="0"/>
        <w:shd w:val="clear" w:color="auto" w:fill="FFFFFF" w:themeFill="background1"/>
        <w:ind w:left="-567" w:right="-285" w:firstLine="567"/>
        <w:jc w:val="both"/>
      </w:pPr>
      <w:r w:rsidRPr="001A6633">
        <w:t xml:space="preserve">4. Естественная убыль составила 243 человека, (в 2021 году 360 человека);    </w:t>
      </w:r>
    </w:p>
    <w:p w:rsidR="00E46E8C" w:rsidRPr="001A6633" w:rsidRDefault="00E46E8C" w:rsidP="001A6633">
      <w:pPr>
        <w:widowControl w:val="0"/>
        <w:shd w:val="clear" w:color="auto" w:fill="FFFFFF" w:themeFill="background1"/>
        <w:ind w:left="-567" w:right="-285" w:firstLine="567"/>
      </w:pPr>
      <w:r w:rsidRPr="001A6633">
        <w:t>5. Среди лиц трудоспособного возраста произошло снижение смертности на 7 случаев:  с 581,1/100тыс. трудоспособного  населения до 531,6/100тыс. труд</w:t>
      </w:r>
      <w:proofErr w:type="gramStart"/>
      <w:r w:rsidRPr="001A6633">
        <w:t>.</w:t>
      </w:r>
      <w:proofErr w:type="gramEnd"/>
      <w:r w:rsidRPr="001A6633">
        <w:t xml:space="preserve"> </w:t>
      </w:r>
      <w:proofErr w:type="gramStart"/>
      <w:r w:rsidRPr="001A6633">
        <w:t>н</w:t>
      </w:r>
      <w:proofErr w:type="gramEnd"/>
      <w:r w:rsidRPr="001A6633">
        <w:t xml:space="preserve">ас.                </w:t>
      </w:r>
      <w:proofErr w:type="spellStart"/>
      <w:r w:rsidRPr="001A6633">
        <w:t>Среднеобластной</w:t>
      </w:r>
      <w:proofErr w:type="spellEnd"/>
      <w:r w:rsidRPr="001A6633">
        <w:t xml:space="preserve"> показатель  – 472,1/100тыс</w:t>
      </w:r>
      <w:proofErr w:type="gramStart"/>
      <w:r w:rsidRPr="001A6633">
        <w:t>.т</w:t>
      </w:r>
      <w:proofErr w:type="gramEnd"/>
      <w:r w:rsidRPr="001A6633">
        <w:t xml:space="preserve">руд. населения. </w:t>
      </w:r>
    </w:p>
    <w:p w:rsidR="00E46E8C" w:rsidRPr="001A6633" w:rsidRDefault="00E46E8C" w:rsidP="001A6633">
      <w:pPr>
        <w:pStyle w:val="ae"/>
        <w:widowControl w:val="0"/>
        <w:shd w:val="clear" w:color="auto" w:fill="FFFFFF" w:themeFill="background1"/>
        <w:ind w:left="-567" w:right="-285" w:firstLine="567"/>
        <w:jc w:val="center"/>
        <w:rPr>
          <w:b/>
          <w:sz w:val="24"/>
        </w:rPr>
      </w:pPr>
    </w:p>
    <w:p w:rsidR="00E46E8C" w:rsidRPr="001A6633" w:rsidRDefault="00E46E8C" w:rsidP="001A6633">
      <w:pPr>
        <w:pStyle w:val="ae"/>
        <w:widowControl w:val="0"/>
        <w:shd w:val="clear" w:color="auto" w:fill="FFFFFF" w:themeFill="background1"/>
        <w:ind w:left="-567" w:right="-285" w:firstLine="567"/>
        <w:jc w:val="center"/>
        <w:rPr>
          <w:b/>
          <w:sz w:val="24"/>
        </w:rPr>
      </w:pPr>
      <w:r w:rsidRPr="001A6633">
        <w:rPr>
          <w:b/>
          <w:sz w:val="24"/>
        </w:rPr>
        <w:t xml:space="preserve">Структура смертности в январе – декабре    2022 года                                                                                                      </w:t>
      </w:r>
    </w:p>
    <w:p w:rsidR="00E46E8C" w:rsidRPr="001A6633" w:rsidRDefault="00E46E8C" w:rsidP="001A6633">
      <w:pPr>
        <w:pStyle w:val="ae"/>
        <w:widowControl w:val="0"/>
        <w:shd w:val="clear" w:color="auto" w:fill="FFFFFF" w:themeFill="background1"/>
        <w:ind w:left="-567" w:right="-285" w:firstLine="567"/>
        <w:jc w:val="both"/>
        <w:rPr>
          <w:b/>
          <w:sz w:val="24"/>
        </w:rPr>
      </w:pPr>
      <w:r w:rsidRPr="001A6633">
        <w:rPr>
          <w:b/>
          <w:sz w:val="24"/>
        </w:rPr>
        <w:t>Показатель общей смертности в 2022 году составил 1491,5/100тыс</w:t>
      </w:r>
      <w:proofErr w:type="gramStart"/>
      <w:r w:rsidRPr="001A6633">
        <w:rPr>
          <w:b/>
          <w:sz w:val="24"/>
        </w:rPr>
        <w:t>.н</w:t>
      </w:r>
      <w:proofErr w:type="gramEnd"/>
      <w:r w:rsidRPr="001A6633">
        <w:rPr>
          <w:b/>
          <w:sz w:val="24"/>
        </w:rPr>
        <w:t xml:space="preserve">аселения, что выше  </w:t>
      </w:r>
      <w:proofErr w:type="spellStart"/>
      <w:r w:rsidRPr="001A6633">
        <w:rPr>
          <w:b/>
          <w:sz w:val="24"/>
        </w:rPr>
        <w:t>среднеобластного</w:t>
      </w:r>
      <w:proofErr w:type="spellEnd"/>
      <w:r w:rsidRPr="001A6633">
        <w:rPr>
          <w:b/>
          <w:sz w:val="24"/>
        </w:rPr>
        <w:t xml:space="preserve"> показателя на 14,0/100тыс.нас., но  ниже аналогичного периода 2021 года (2026,6/100тыс.). </w:t>
      </w:r>
    </w:p>
    <w:p w:rsidR="00E46E8C" w:rsidRPr="001A6633" w:rsidRDefault="00E46E8C" w:rsidP="001A6633">
      <w:pPr>
        <w:pStyle w:val="ae"/>
        <w:widowControl w:val="0"/>
        <w:shd w:val="clear" w:color="auto" w:fill="FFFFFF" w:themeFill="background1"/>
        <w:ind w:left="-567" w:right="-285" w:firstLine="567"/>
        <w:jc w:val="both"/>
        <w:rPr>
          <w:b/>
          <w:sz w:val="24"/>
        </w:rPr>
      </w:pPr>
    </w:p>
    <w:p w:rsidR="00E46E8C" w:rsidRPr="001A6633" w:rsidRDefault="00E46E8C" w:rsidP="001A6633">
      <w:pPr>
        <w:pStyle w:val="ae"/>
        <w:widowControl w:val="0"/>
        <w:shd w:val="clear" w:color="auto" w:fill="FFFFFF" w:themeFill="background1"/>
        <w:ind w:left="-567" w:right="-285" w:firstLine="567"/>
        <w:jc w:val="both"/>
        <w:rPr>
          <w:b/>
          <w:sz w:val="24"/>
        </w:rPr>
      </w:pPr>
      <w:r w:rsidRPr="001A6633">
        <w:rPr>
          <w:b/>
          <w:sz w:val="24"/>
        </w:rPr>
        <w:t xml:space="preserve">Общая смертность характеризуется:  </w:t>
      </w:r>
    </w:p>
    <w:p w:rsidR="00E46E8C" w:rsidRPr="001A6633" w:rsidRDefault="00E46E8C" w:rsidP="001A6633">
      <w:pPr>
        <w:pStyle w:val="ae"/>
        <w:widowControl w:val="0"/>
        <w:shd w:val="clear" w:color="auto" w:fill="FFFFFF" w:themeFill="background1"/>
        <w:ind w:left="-567" w:right="-285" w:firstLine="567"/>
        <w:jc w:val="both"/>
        <w:rPr>
          <w:b/>
          <w:sz w:val="24"/>
          <w:u w:val="single"/>
        </w:rPr>
      </w:pPr>
      <w:r w:rsidRPr="001A6633">
        <w:rPr>
          <w:b/>
          <w:sz w:val="24"/>
          <w:u w:val="single"/>
        </w:rPr>
        <w:t xml:space="preserve">1.  Снижением  случаев смерти </w:t>
      </w:r>
      <w:proofErr w:type="gramStart"/>
      <w:r w:rsidRPr="001A6633">
        <w:rPr>
          <w:b/>
          <w:sz w:val="24"/>
          <w:u w:val="single"/>
        </w:rPr>
        <w:t>от</w:t>
      </w:r>
      <w:proofErr w:type="gramEnd"/>
      <w:r w:rsidRPr="001A6633">
        <w:rPr>
          <w:b/>
          <w:sz w:val="24"/>
          <w:u w:val="single"/>
        </w:rPr>
        <w:t xml:space="preserve"> </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 xml:space="preserve">1.1. </w:t>
      </w:r>
      <w:r w:rsidRPr="001A6633">
        <w:rPr>
          <w:sz w:val="24"/>
          <w:u w:val="dotted"/>
        </w:rPr>
        <w:t>злокачественные новообразования</w:t>
      </w:r>
      <w:r w:rsidRPr="001A6633">
        <w:rPr>
          <w:b/>
          <w:sz w:val="24"/>
        </w:rPr>
        <w:t xml:space="preserve">. </w:t>
      </w:r>
      <w:r w:rsidRPr="001A6633">
        <w:rPr>
          <w:sz w:val="24"/>
        </w:rPr>
        <w:t xml:space="preserve">    </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За 12 месяцев 2022 года умерло  58 человек (в 2021 году – 76). Показатель смертности  составил 183,3 /100 тыс. населения, в 2021 году 236,0/100тыс</w:t>
      </w:r>
      <w:proofErr w:type="gramStart"/>
      <w:r w:rsidRPr="001A6633">
        <w:rPr>
          <w:sz w:val="24"/>
        </w:rPr>
        <w:t>.н</w:t>
      </w:r>
      <w:proofErr w:type="gramEnd"/>
      <w:r w:rsidRPr="001A6633">
        <w:rPr>
          <w:sz w:val="24"/>
        </w:rPr>
        <w:t xml:space="preserve">ас.  Областной показатель 194,5/100000нас. </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b/>
          <w:sz w:val="24"/>
        </w:rPr>
        <w:t xml:space="preserve"> </w:t>
      </w:r>
      <w:r w:rsidRPr="001A6633">
        <w:rPr>
          <w:sz w:val="24"/>
        </w:rPr>
        <w:t>Доля злокачественных заболеваний в общей смертности составляет 12,3%.</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 xml:space="preserve">1.2. </w:t>
      </w:r>
      <w:r w:rsidRPr="001A6633">
        <w:rPr>
          <w:sz w:val="24"/>
          <w:u w:val="dotted"/>
        </w:rPr>
        <w:t>болезни органов кровообращения</w:t>
      </w:r>
      <w:r w:rsidRPr="001A6633">
        <w:rPr>
          <w:sz w:val="24"/>
        </w:rPr>
        <w:t>.</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 xml:space="preserve">Зарегистрировано 233 случая смерти, в 2021 году – 263случая. Показатель на 100 тыс. </w:t>
      </w:r>
      <w:r w:rsidRPr="001A6633">
        <w:rPr>
          <w:sz w:val="24"/>
        </w:rPr>
        <w:lastRenderedPageBreak/>
        <w:t>составил 739,4/100тыс, в 2021 году – 821,2. По сравнению с 2021 году произошло снижение на 30 случаев. Но средний  показатель по району выше областного показателя 639,0/100тыс</w:t>
      </w:r>
      <w:proofErr w:type="gramStart"/>
      <w:r w:rsidRPr="001A6633">
        <w:rPr>
          <w:sz w:val="24"/>
        </w:rPr>
        <w:t>.н</w:t>
      </w:r>
      <w:proofErr w:type="gramEnd"/>
      <w:r w:rsidRPr="001A6633">
        <w:rPr>
          <w:sz w:val="24"/>
        </w:rPr>
        <w:t xml:space="preserve">аселения. </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ab/>
        <w:t xml:space="preserve">Случаи смерти населения Краснокутского района разобраны на комиссии изучения летальных исходов. Разработан план мероприятий по снижению смертности от болезней системы кровообращения, включающий в себя такие разделы, как выездная работа в села района с осмотром пациентов диспансерной группы, своевременная госпитализация больных с заболеваниями сердечно – сосудистой системы, лекарственное обеспечение, реабилитация в специализированных санаториях Саратовской области. В плане шире использовать </w:t>
      </w:r>
      <w:proofErr w:type="spellStart"/>
      <w:r w:rsidRPr="001A6633">
        <w:rPr>
          <w:sz w:val="24"/>
        </w:rPr>
        <w:t>телеконсультации</w:t>
      </w:r>
      <w:proofErr w:type="spellEnd"/>
      <w:r w:rsidRPr="001A6633">
        <w:rPr>
          <w:sz w:val="24"/>
        </w:rPr>
        <w:t xml:space="preserve">, госпитализацию больных с сердечно – сосудистой патологией в стационар районной больницы, ОКБ, КХЦ, ЭГКБ, особенно лиц трудоспособного возраста. </w:t>
      </w:r>
    </w:p>
    <w:p w:rsidR="00E46E8C" w:rsidRPr="001A6633" w:rsidRDefault="00E46E8C" w:rsidP="001A6633">
      <w:pPr>
        <w:pStyle w:val="ae"/>
        <w:widowControl w:val="0"/>
        <w:shd w:val="clear" w:color="auto" w:fill="FFFFFF" w:themeFill="background1"/>
        <w:ind w:left="-567" w:right="-285" w:firstLine="567"/>
        <w:jc w:val="both"/>
        <w:rPr>
          <w:b/>
          <w:sz w:val="24"/>
        </w:rPr>
      </w:pPr>
      <w:r w:rsidRPr="001A6633">
        <w:rPr>
          <w:b/>
          <w:sz w:val="24"/>
        </w:rPr>
        <w:t xml:space="preserve"> </w:t>
      </w:r>
      <w:r w:rsidRPr="001A6633">
        <w:rPr>
          <w:sz w:val="24"/>
        </w:rPr>
        <w:t>Доля болезней органов кровообращения составила 49,6% от всех случаев смерти.</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 xml:space="preserve">1.3. </w:t>
      </w:r>
      <w:r w:rsidRPr="001A6633">
        <w:rPr>
          <w:sz w:val="24"/>
          <w:u w:val="dotted"/>
        </w:rPr>
        <w:t>болезни органов дыхания</w:t>
      </w:r>
      <w:r w:rsidRPr="001A6633">
        <w:rPr>
          <w:sz w:val="24"/>
        </w:rPr>
        <w:t xml:space="preserve">. </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Зарегистрировано  19 случаев смерти, что на 37 случаев меньше аналогичного периода  2021 года.</w:t>
      </w:r>
      <w:r w:rsidRPr="001A6633">
        <w:rPr>
          <w:b/>
          <w:sz w:val="24"/>
        </w:rPr>
        <w:t xml:space="preserve"> </w:t>
      </w:r>
      <w:r w:rsidRPr="001A6633">
        <w:rPr>
          <w:sz w:val="24"/>
        </w:rPr>
        <w:t xml:space="preserve">Показатель смертности составил 60,3.  Областной показатель 68,6/100 тыс. населения.  (4,0% от всех болезней). </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 xml:space="preserve">1.4. болезни органов пищеварения. </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 xml:space="preserve"> Всего умерло 30 жителя Краснокутского района, в 2021 году 34. Показатель на 100 тыс. населения снизился с 106,2 до 95,2/100тыс. населения.  </w:t>
      </w:r>
      <w:proofErr w:type="spellStart"/>
      <w:r w:rsidRPr="001A6633">
        <w:rPr>
          <w:sz w:val="24"/>
        </w:rPr>
        <w:t>Среднеобластной</w:t>
      </w:r>
      <w:proofErr w:type="spellEnd"/>
      <w:r w:rsidRPr="001A6633">
        <w:rPr>
          <w:sz w:val="24"/>
        </w:rPr>
        <w:t xml:space="preserve"> показатель – 107,7. Доля от всех случаев смерти составляет 6,4%.</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 xml:space="preserve">1.5. </w:t>
      </w:r>
      <w:r w:rsidRPr="001A6633">
        <w:rPr>
          <w:sz w:val="24"/>
          <w:u w:val="dotted"/>
        </w:rPr>
        <w:t xml:space="preserve">новая </w:t>
      </w:r>
      <w:proofErr w:type="spellStart"/>
      <w:r w:rsidRPr="001A6633">
        <w:rPr>
          <w:sz w:val="24"/>
          <w:u w:val="dotted"/>
        </w:rPr>
        <w:t>коронавирусная</w:t>
      </w:r>
      <w:proofErr w:type="spellEnd"/>
      <w:r w:rsidRPr="001A6633">
        <w:rPr>
          <w:sz w:val="24"/>
          <w:u w:val="dotted"/>
        </w:rPr>
        <w:t xml:space="preserve"> инфекция</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 xml:space="preserve">В 2022 году зарегистрировано 11 случаев смерти, в 2021 году – 73 случая. Средний показатель ниже </w:t>
      </w:r>
      <w:proofErr w:type="spellStart"/>
      <w:r w:rsidRPr="001A6633">
        <w:rPr>
          <w:sz w:val="24"/>
        </w:rPr>
        <w:t>среднеобластного</w:t>
      </w:r>
      <w:proofErr w:type="spellEnd"/>
      <w:r w:rsidRPr="001A6633">
        <w:rPr>
          <w:sz w:val="24"/>
        </w:rPr>
        <w:t xml:space="preserve"> на 50,5/100тыс. нас. </w:t>
      </w:r>
    </w:p>
    <w:p w:rsidR="00E46E8C" w:rsidRPr="001A6633" w:rsidRDefault="00E46E8C" w:rsidP="001A6633">
      <w:pPr>
        <w:pStyle w:val="ae"/>
        <w:widowControl w:val="0"/>
        <w:shd w:val="clear" w:color="auto" w:fill="FFFFFF" w:themeFill="background1"/>
        <w:ind w:left="-567" w:right="-285" w:firstLine="567"/>
        <w:jc w:val="both"/>
        <w:rPr>
          <w:sz w:val="24"/>
        </w:rPr>
      </w:pPr>
    </w:p>
    <w:p w:rsidR="00E46E8C" w:rsidRPr="001A6633" w:rsidRDefault="00E46E8C" w:rsidP="001A6633">
      <w:pPr>
        <w:pStyle w:val="ae"/>
        <w:widowControl w:val="0"/>
        <w:shd w:val="clear" w:color="auto" w:fill="FFFFFF" w:themeFill="background1"/>
        <w:ind w:left="-567" w:right="-285" w:firstLine="567"/>
        <w:jc w:val="both"/>
        <w:rPr>
          <w:b/>
          <w:sz w:val="24"/>
          <w:u w:val="single"/>
        </w:rPr>
      </w:pPr>
      <w:r w:rsidRPr="001A6633">
        <w:rPr>
          <w:b/>
          <w:sz w:val="24"/>
          <w:u w:val="single"/>
        </w:rPr>
        <w:t>2. Рост случаев смерти от травм и других внешних причин</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 xml:space="preserve">В 2022 году зарегистрировано 32 случая, что составило 101,5/100населния. В 2021 году показатель по району 81,2, не превышает  </w:t>
      </w:r>
      <w:proofErr w:type="spellStart"/>
      <w:r w:rsidRPr="001A6633">
        <w:rPr>
          <w:sz w:val="24"/>
        </w:rPr>
        <w:t>среднеобластной</w:t>
      </w:r>
      <w:proofErr w:type="spellEnd"/>
      <w:r w:rsidRPr="001A6633">
        <w:rPr>
          <w:sz w:val="24"/>
        </w:rPr>
        <w:t xml:space="preserve"> показатель (124,6/100 тыс</w:t>
      </w:r>
      <w:proofErr w:type="gramStart"/>
      <w:r w:rsidRPr="001A6633">
        <w:rPr>
          <w:sz w:val="24"/>
        </w:rPr>
        <w:t>.н</w:t>
      </w:r>
      <w:proofErr w:type="gramEnd"/>
      <w:r w:rsidRPr="001A6633">
        <w:rPr>
          <w:sz w:val="24"/>
        </w:rPr>
        <w:t xml:space="preserve">аселения). </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b/>
          <w:sz w:val="24"/>
          <w:u w:val="single"/>
        </w:rPr>
        <w:t xml:space="preserve">3. В 2022 году остается выше </w:t>
      </w:r>
      <w:proofErr w:type="spellStart"/>
      <w:r w:rsidRPr="001A6633">
        <w:rPr>
          <w:b/>
          <w:sz w:val="24"/>
          <w:u w:val="single"/>
        </w:rPr>
        <w:t>среднеобластного</w:t>
      </w:r>
      <w:proofErr w:type="spellEnd"/>
      <w:r w:rsidRPr="001A6633">
        <w:rPr>
          <w:b/>
          <w:sz w:val="24"/>
          <w:u w:val="single"/>
        </w:rPr>
        <w:t xml:space="preserve"> показателя число </w:t>
      </w:r>
      <w:proofErr w:type="gramStart"/>
      <w:r w:rsidRPr="001A6633">
        <w:rPr>
          <w:b/>
          <w:sz w:val="24"/>
          <w:u w:val="single"/>
        </w:rPr>
        <w:t>умерших</w:t>
      </w:r>
      <w:proofErr w:type="gramEnd"/>
      <w:r w:rsidRPr="001A6633">
        <w:rPr>
          <w:b/>
          <w:sz w:val="24"/>
          <w:u w:val="single"/>
        </w:rPr>
        <w:t xml:space="preserve"> от старости</w:t>
      </w:r>
      <w:r w:rsidRPr="001A6633">
        <w:rPr>
          <w:sz w:val="24"/>
        </w:rPr>
        <w:t xml:space="preserve"> (возраст 81 и выше). Областной показатель 48,0/100000, показатель по району 111,0/100тыс</w:t>
      </w:r>
      <w:proofErr w:type="gramStart"/>
      <w:r w:rsidRPr="001A6633">
        <w:rPr>
          <w:sz w:val="24"/>
        </w:rPr>
        <w:t>.н</w:t>
      </w:r>
      <w:proofErr w:type="gramEnd"/>
      <w:r w:rsidRPr="001A6633">
        <w:rPr>
          <w:sz w:val="24"/>
        </w:rPr>
        <w:t xml:space="preserve">аселения </w:t>
      </w:r>
    </w:p>
    <w:p w:rsidR="00E46E8C" w:rsidRPr="001A6633" w:rsidRDefault="00E46E8C" w:rsidP="001A6633">
      <w:pPr>
        <w:pStyle w:val="ae"/>
        <w:widowControl w:val="0"/>
        <w:shd w:val="clear" w:color="auto" w:fill="FFFFFF" w:themeFill="background1"/>
        <w:ind w:left="-567" w:right="-285" w:firstLine="567"/>
        <w:jc w:val="both"/>
        <w:rPr>
          <w:sz w:val="24"/>
        </w:rPr>
      </w:pPr>
      <w:r w:rsidRPr="001A6633">
        <w:rPr>
          <w:sz w:val="24"/>
        </w:rPr>
        <w:t xml:space="preserve">  С врачами терапевтами, медицинскими сестрами проведено врачебное совещание по изучению кодировки причин смерти. </w:t>
      </w:r>
    </w:p>
    <w:p w:rsidR="00E46E8C" w:rsidRPr="001A6633" w:rsidRDefault="00E46E8C" w:rsidP="001A6633">
      <w:pPr>
        <w:ind w:left="-567" w:right="-285" w:firstLine="567"/>
        <w:jc w:val="both"/>
        <w:rPr>
          <w:b/>
          <w:bCs/>
        </w:rPr>
      </w:pPr>
      <w:r w:rsidRPr="001A6633">
        <w:rPr>
          <w:lang w:eastAsia="en-US"/>
        </w:rPr>
        <w:t>За 9 месяцев 2022 года в круглосуточном стационаре получили лечение 3890 пациента,  меньше аналогичного периода 2021 года  на 555человек;   на койках дневного пребывания  пролечено 1237 пациентов, в 2021 году - 1200. В 2022 году выполнено 96949 посещений к специалистам амбулаторного приема, в 2021 году – 93384.</w:t>
      </w:r>
    </w:p>
    <w:p w:rsidR="00E46E8C" w:rsidRPr="001A6633" w:rsidRDefault="00E46E8C" w:rsidP="001A6633">
      <w:pPr>
        <w:ind w:left="-567" w:right="-285" w:firstLine="567"/>
        <w:rPr>
          <w:b/>
        </w:rPr>
      </w:pPr>
      <w:r w:rsidRPr="001A6633">
        <w:rPr>
          <w:b/>
          <w:u w:val="single"/>
        </w:rPr>
        <w:t xml:space="preserve">Кадровый состав ГУЗ СО «Краснокутская РБ»                                                                                 </w:t>
      </w:r>
      <w:r w:rsidRPr="001A6633">
        <w:t xml:space="preserve">Всего в ГУЗ СО «Краснокутская РБ» на 31.01.2023  работает 306 человек, из них 22  врача, 147 средних медработников,  , 36 – младших медработников, 99 – прочих  работников </w:t>
      </w:r>
      <w:proofErr w:type="spellStart"/>
      <w:proofErr w:type="gramStart"/>
      <w:r w:rsidRPr="001A6633">
        <w:t>работников</w:t>
      </w:r>
      <w:proofErr w:type="spellEnd"/>
      <w:proofErr w:type="gramEnd"/>
      <w:r w:rsidRPr="001A6633">
        <w:t xml:space="preserve">.                                                                                                                                         Обеспеченность медработниками на 10 тыс. населения:                                                                        врачами 6,95 средними медработниками – 46,47.                                                                                                                                                                        Укомплектованность по занятым ставкам составляет:                                                                          врачами  50,0%, средними медработниками – 81,9%.                                                                                                                                         Укомплектованность по физическим лицам составляет:                                                                      врачами   36,97%, средними медработниками – 79,0 %.                                                                                                                                                    Количество врачей пенсионного возраста – 7 человек, что составляет от общего количества врачей 31,8%. Количество средних медработников пенсионного возраста – 65 человек – 44,2%.                                                                                                                                                                </w:t>
      </w:r>
    </w:p>
    <w:p w:rsidR="00E46E8C" w:rsidRPr="001A6633" w:rsidRDefault="00E46E8C" w:rsidP="001A6633">
      <w:pPr>
        <w:ind w:left="-567" w:right="-285" w:firstLine="567"/>
      </w:pPr>
      <w:r w:rsidRPr="001A6633">
        <w:t xml:space="preserve">В штат ГУЗ СО «Краснокутская РБ» на условиях внешнего совместительства в 2022 году приняты врачи: уролог, </w:t>
      </w:r>
      <w:proofErr w:type="spellStart"/>
      <w:r w:rsidRPr="001A6633">
        <w:t>оториноларинголог</w:t>
      </w:r>
      <w:proofErr w:type="spellEnd"/>
      <w:r w:rsidRPr="001A6633">
        <w:t xml:space="preserve">, врач функциональной диагностики, врач </w:t>
      </w:r>
      <w:proofErr w:type="spellStart"/>
      <w:r w:rsidRPr="001A6633">
        <w:t>эндоскопист</w:t>
      </w:r>
      <w:proofErr w:type="spellEnd"/>
      <w:r w:rsidRPr="001A6633">
        <w:t xml:space="preserve">,  </w:t>
      </w:r>
      <w:proofErr w:type="spellStart"/>
      <w:r w:rsidRPr="001A6633">
        <w:t>профпатолог</w:t>
      </w:r>
      <w:proofErr w:type="spellEnd"/>
      <w:r w:rsidRPr="001A6633">
        <w:t xml:space="preserve">, патологоанатом, стоматолог, инфекционист, офтальмолог, биолог.                                                                                                                                               Средняя заработная плата по итогам 12-и месяцев 2022 года составила: врачи – 58162,50 </w:t>
      </w:r>
      <w:proofErr w:type="spellStart"/>
      <w:r w:rsidRPr="001A6633">
        <w:t>руб</w:t>
      </w:r>
      <w:proofErr w:type="spellEnd"/>
      <w:r w:rsidRPr="001A6633">
        <w:t xml:space="preserve">, средние медицинские работники – 29264,56 </w:t>
      </w:r>
      <w:proofErr w:type="spellStart"/>
      <w:r w:rsidRPr="001A6633">
        <w:t>руб</w:t>
      </w:r>
      <w:proofErr w:type="spellEnd"/>
      <w:r w:rsidRPr="001A6633">
        <w:t xml:space="preserve">, младший медицинский персонал – 29240,85 руб. </w:t>
      </w:r>
    </w:p>
    <w:p w:rsidR="00E46E8C" w:rsidRPr="001A6633" w:rsidRDefault="00E46E8C" w:rsidP="001A6633">
      <w:pPr>
        <w:tabs>
          <w:tab w:val="left" w:pos="-567"/>
        </w:tabs>
        <w:ind w:left="-567" w:right="-285" w:firstLine="567"/>
        <w:rPr>
          <w:b/>
        </w:rPr>
      </w:pPr>
      <w:r w:rsidRPr="001A6633">
        <w:rPr>
          <w:b/>
        </w:rPr>
        <w:t xml:space="preserve">   Подготовка кадров</w:t>
      </w:r>
      <w:proofErr w:type="gramStart"/>
      <w:r w:rsidRPr="001A6633">
        <w:rPr>
          <w:b/>
        </w:rPr>
        <w:t xml:space="preserve">                                                                                                                                          </w:t>
      </w:r>
      <w:r w:rsidRPr="001A6633">
        <w:rPr>
          <w:b/>
        </w:rPr>
        <w:tab/>
      </w:r>
      <w:r w:rsidRPr="001A6633">
        <w:t>В</w:t>
      </w:r>
      <w:proofErr w:type="gramEnd"/>
      <w:r w:rsidRPr="001A6633">
        <w:t xml:space="preserve"> ГУЗ СО «Краснокутская районная больница» реализуется целевая подготовка специалистов: на всех курсах ФГБОУ ВО Саратовский ГМУ им В.И. Разумовского Минздрава </w:t>
      </w:r>
      <w:r w:rsidRPr="001A6633">
        <w:lastRenderedPageBreak/>
        <w:t xml:space="preserve">России (далее – СГМУ) обучаются по целевому направлению 18 студентов, в медицинских колледжах – 3 студента. 18 студентов СГМУ, 3 студента медицинских колледжей получают дополнительную стипендию за счет средств медицинских организаций, полученных от предпринимательской и иной приносящей доход деятельности.                                                                                                                                     Работает всего в рамках программы «Земский врач»/«Земский фельдшер» 3 врача, 1 средний медицинский работник.                                                                                                                                   </w:t>
      </w:r>
      <w:proofErr w:type="gramStart"/>
      <w:r w:rsidRPr="001A6633">
        <w:t xml:space="preserve">В соответствии с Законом Саратовской области от 31 октября 2008 г. № 262-ЗСО «Об оплате труда работников государственных учреждений Саратовской области» 24 работникам выплачивается надбавка к окладу в размере 25% за работу в сельской местности, из них средних медицинских работников 24 человек.    5 врачам предоставляется </w:t>
      </w:r>
      <w:proofErr w:type="spellStart"/>
      <w:r w:rsidRPr="001A6633">
        <w:t>найм</w:t>
      </w:r>
      <w:proofErr w:type="spellEnd"/>
      <w:r w:rsidRPr="001A6633">
        <w:t xml:space="preserve"> жилья за счет средств от иной приносящей доход деятельности.   </w:t>
      </w:r>
      <w:proofErr w:type="gramEnd"/>
    </w:p>
    <w:p w:rsidR="003E312D" w:rsidRPr="001A6633" w:rsidRDefault="00E46E8C" w:rsidP="001A6633">
      <w:pPr>
        <w:spacing w:before="100" w:beforeAutospacing="1" w:after="100" w:afterAutospacing="1"/>
        <w:ind w:left="-567" w:right="-285" w:firstLine="567"/>
      </w:pPr>
      <w:r w:rsidRPr="001A6633">
        <w:tab/>
      </w:r>
      <w:r w:rsidRPr="001A6633">
        <w:rPr>
          <w:b/>
          <w:u w:val="single"/>
        </w:rPr>
        <w:t xml:space="preserve">Модернизация первичного звена здравоохранения    </w:t>
      </w:r>
      <w:r w:rsidRPr="001A6633">
        <w:rPr>
          <w:b/>
        </w:rPr>
        <w:t xml:space="preserve">                                                                                  </w:t>
      </w:r>
      <w:r w:rsidRPr="001A6633">
        <w:t>Согласно  поручению Президента Российской Федерации Владимира Путина  реализуется  Программа модернизации первичного звена здравоохранении</w:t>
      </w:r>
      <w:r w:rsidRPr="001A6633">
        <w:tab/>
        <w:t xml:space="preserve">я. </w:t>
      </w:r>
      <w:proofErr w:type="gramStart"/>
      <w:r w:rsidRPr="001A6633">
        <w:t>В</w:t>
      </w:r>
      <w:proofErr w:type="gramEnd"/>
      <w:r w:rsidRPr="001A6633">
        <w:t xml:space="preserve"> </w:t>
      </w:r>
      <w:proofErr w:type="gramStart"/>
      <w:r w:rsidRPr="001A6633">
        <w:t>Краснокутском</w:t>
      </w:r>
      <w:proofErr w:type="gramEnd"/>
      <w:r w:rsidRPr="001A6633">
        <w:t xml:space="preserve"> районе ведется работа по укреплению системы здравоохранения, в том числе по улучшению условий оказания медицинской помощи.  Направления Программы:                   </w:t>
      </w:r>
    </w:p>
    <w:p w:rsidR="00E46E8C" w:rsidRPr="001A6633" w:rsidRDefault="00E46E8C" w:rsidP="001A6633">
      <w:pPr>
        <w:spacing w:before="100" w:beforeAutospacing="1" w:after="100" w:afterAutospacing="1"/>
        <w:ind w:left="-567" w:right="-285" w:firstLine="567"/>
      </w:pPr>
      <w:r w:rsidRPr="001A6633">
        <w:t xml:space="preserve">  1. Строительство и ремонт учреждений здравоохранения</w:t>
      </w:r>
      <w:proofErr w:type="gramStart"/>
      <w:r w:rsidRPr="001A6633">
        <w:t xml:space="preserve"> .</w:t>
      </w:r>
      <w:proofErr w:type="gramEnd"/>
      <w:r w:rsidRPr="001A6633">
        <w:t xml:space="preserve">                                                                                                                                 В 2022 голу произведен монтаж </w:t>
      </w:r>
      <w:proofErr w:type="spellStart"/>
      <w:r w:rsidRPr="001A6633">
        <w:t>ФАПов</w:t>
      </w:r>
      <w:proofErr w:type="spellEnd"/>
      <w:r w:rsidRPr="001A6633">
        <w:t xml:space="preserve">  и текущий ремонт подразделений здравоохранения.                                                                                                                                                 - </w:t>
      </w:r>
      <w:proofErr w:type="gramStart"/>
      <w:r w:rsidRPr="001A6633">
        <w:t xml:space="preserve">Монтаж и оснащение  медицинским оборудованием  новых модульных </w:t>
      </w:r>
      <w:proofErr w:type="spellStart"/>
      <w:r w:rsidRPr="001A6633">
        <w:t>ФАПов</w:t>
      </w:r>
      <w:proofErr w:type="spellEnd"/>
      <w:r w:rsidRPr="001A6633">
        <w:t xml:space="preserve">  с. </w:t>
      </w:r>
      <w:proofErr w:type="spellStart"/>
      <w:r w:rsidRPr="001A6633">
        <w:t>Лепехинка</w:t>
      </w:r>
      <w:proofErr w:type="spellEnd"/>
      <w:r w:rsidRPr="001A6633">
        <w:t xml:space="preserve">  и </w:t>
      </w:r>
      <w:proofErr w:type="spellStart"/>
      <w:r w:rsidRPr="001A6633">
        <w:t>Карпенка</w:t>
      </w:r>
      <w:proofErr w:type="spellEnd"/>
      <w:r w:rsidRPr="001A6633">
        <w:t xml:space="preserve"> на сумму   2 млн.735тыс.106 руб.                                                                                                  - Для осуществления </w:t>
      </w:r>
      <w:proofErr w:type="spellStart"/>
      <w:r w:rsidRPr="001A6633">
        <w:t>фармдеятельности</w:t>
      </w:r>
      <w:proofErr w:type="spellEnd"/>
      <w:r w:rsidRPr="001A6633">
        <w:t xml:space="preserve"> закуплено оборудование на </w:t>
      </w:r>
      <w:proofErr w:type="spellStart"/>
      <w:r w:rsidRPr="001A6633">
        <w:t>ФАПы</w:t>
      </w:r>
      <w:proofErr w:type="spellEnd"/>
      <w:r w:rsidRPr="001A6633">
        <w:t xml:space="preserve">  на сумму 2 млн. 735тыс.106 руб.,                                                                                                                                                   Готовится  ПСД для капитального ремонта врачебной амбулатории  с. </w:t>
      </w:r>
      <w:proofErr w:type="spellStart"/>
      <w:r w:rsidRPr="001A6633">
        <w:t>Дьяковка</w:t>
      </w:r>
      <w:proofErr w:type="spellEnd"/>
      <w:r w:rsidRPr="001A6633">
        <w:t xml:space="preserve">, </w:t>
      </w:r>
      <w:proofErr w:type="spellStart"/>
      <w:r w:rsidRPr="001A6633">
        <w:t>ФАПов</w:t>
      </w:r>
      <w:proofErr w:type="spellEnd"/>
      <w:r w:rsidRPr="001A6633">
        <w:t xml:space="preserve">    сел Интернациональное, </w:t>
      </w:r>
      <w:proofErr w:type="spellStart"/>
      <w:r w:rsidRPr="001A6633">
        <w:t>Усатово</w:t>
      </w:r>
      <w:proofErr w:type="spellEnd"/>
      <w:r w:rsidRPr="001A6633">
        <w:t>, Журавлевка, Комсомольское,  Верхний Еруслан, п. Загородный</w:t>
      </w:r>
      <w:r w:rsidRPr="001A6633">
        <w:rPr>
          <w:bCs/>
        </w:rPr>
        <w:t xml:space="preserve">                                                                                     </w:t>
      </w:r>
      <w:r w:rsidRPr="001A6633">
        <w:t xml:space="preserve">  </w:t>
      </w:r>
      <w:r w:rsidRPr="001A6633">
        <w:rPr>
          <w:bCs/>
        </w:rPr>
        <w:t>2.</w:t>
      </w:r>
      <w:proofErr w:type="gramEnd"/>
      <w:r w:rsidRPr="001A6633">
        <w:rPr>
          <w:bCs/>
        </w:rPr>
        <w:t xml:space="preserve"> </w:t>
      </w:r>
      <w:proofErr w:type="gramStart"/>
      <w:r w:rsidRPr="001A6633">
        <w:rPr>
          <w:bCs/>
        </w:rPr>
        <w:t xml:space="preserve">Приобретено  оборудования  </w:t>
      </w:r>
      <w:r w:rsidRPr="001A6633">
        <w:t xml:space="preserve">на сумму 2 млн.560 тыс. </w:t>
      </w:r>
      <w:proofErr w:type="spellStart"/>
      <w:r w:rsidRPr="001A6633">
        <w:t>руб</w:t>
      </w:r>
      <w:proofErr w:type="spellEnd"/>
      <w:r w:rsidRPr="001A6633">
        <w:rPr>
          <w:bCs/>
        </w:rPr>
        <w:t xml:space="preserve">:                                                                                                                                            </w:t>
      </w:r>
      <w:r w:rsidRPr="001A6633">
        <w:t xml:space="preserve">                                                                                                                                                                                                                                                                               -</w:t>
      </w:r>
      <w:r w:rsidRPr="001A6633">
        <w:rPr>
          <w:color w:val="C00000"/>
        </w:rPr>
        <w:t xml:space="preserve"> </w:t>
      </w:r>
      <w:r w:rsidRPr="001A6633">
        <w:rPr>
          <w:bCs/>
        </w:rPr>
        <w:t>Комплекс рентгеновский диагностический цифровой «РЕНЕКС-РЦ»;</w:t>
      </w:r>
      <w:r w:rsidRPr="001A6633">
        <w:t xml:space="preserve">                                                  - Система ультразвуковой визуализации универсальная (ультразвуковой аппарат диагностический портативный переносной с четырьмя датчиками);                                                                                      - </w:t>
      </w:r>
      <w:r w:rsidRPr="001A6633">
        <w:rPr>
          <w:bCs/>
          <w:iCs/>
          <w:kern w:val="2"/>
        </w:rPr>
        <w:t xml:space="preserve">Система ультразвуковая диагностическая медицинская </w:t>
      </w:r>
      <w:proofErr w:type="spellStart"/>
      <w:r w:rsidRPr="001A6633">
        <w:rPr>
          <w:bCs/>
          <w:iCs/>
          <w:kern w:val="2"/>
        </w:rPr>
        <w:t>Logiqe</w:t>
      </w:r>
      <w:proofErr w:type="spellEnd"/>
      <w:r w:rsidRPr="001A6633">
        <w:rPr>
          <w:bCs/>
          <w:iCs/>
          <w:kern w:val="2"/>
        </w:rPr>
        <w:t xml:space="preserve"> с принадлежностями,  </w:t>
      </w:r>
      <w:r w:rsidRPr="001A6633">
        <w:t xml:space="preserve">                    - Анализатор газов и электролитов крови автоматический OPTI, с принадлежностями;                       - Аппарат искусственной вентиляции легких </w:t>
      </w:r>
      <w:proofErr w:type="spellStart"/>
      <w:r w:rsidRPr="001A6633">
        <w:t>Zisline</w:t>
      </w:r>
      <w:proofErr w:type="spellEnd"/>
      <w:r w:rsidRPr="001A6633">
        <w:t xml:space="preserve">                                                                                     - Монитор прикроватный реаниматолога и анестезиолога переносный;</w:t>
      </w:r>
      <w:proofErr w:type="gramEnd"/>
      <w:r w:rsidRPr="001A6633">
        <w:t xml:space="preserve">                                              - Медицинский инструментарий, </w:t>
      </w:r>
      <w:proofErr w:type="spellStart"/>
      <w:r w:rsidRPr="001A6633">
        <w:t>электрокоагулятор</w:t>
      </w:r>
      <w:proofErr w:type="spellEnd"/>
      <w:r w:rsidRPr="001A6633">
        <w:t xml:space="preserve">, аппарат ЭКГ, </w:t>
      </w:r>
      <w:proofErr w:type="spellStart"/>
      <w:r w:rsidRPr="001A6633">
        <w:t>глюкометры</w:t>
      </w:r>
      <w:proofErr w:type="spellEnd"/>
      <w:r w:rsidRPr="001A6633">
        <w:t xml:space="preserve"> на сумму 2 млн.688тыс.918руб.                                                                                                                                                                   3. </w:t>
      </w:r>
      <w:proofErr w:type="gramStart"/>
      <w:r w:rsidRPr="001A6633">
        <w:t xml:space="preserve">Приобретение автотранспорта </w:t>
      </w:r>
      <w:r w:rsidRPr="001A6633">
        <w:rPr>
          <w:bCs/>
        </w:rPr>
        <w:t xml:space="preserve">                                                                                                          </w:t>
      </w:r>
      <w:r w:rsidRPr="001A6633">
        <w:t>Приобретено 6 единиц автотранспорта на сумму 4 млн. 664тыс.224руб.,  которые используются в качестве санитарного транспорта для доставки пациентов в лечебные учреждения, медицинских работников до места жительства пациентов, доставки лекарств и перевозки биологических материалов в лаборатории, на данных автомобилях врачебно-сестринские бригады будут выезжать в территории для оказания помощи пациентам, а также - по графику для проведения диспансеризации.                                                                                                                                                      4.</w:t>
      </w:r>
      <w:proofErr w:type="gramEnd"/>
      <w:r w:rsidRPr="001A6633">
        <w:t xml:space="preserve"> На всех </w:t>
      </w:r>
      <w:proofErr w:type="spellStart"/>
      <w:r w:rsidRPr="001A6633">
        <w:t>ФАПах</w:t>
      </w:r>
      <w:proofErr w:type="spellEnd"/>
      <w:r w:rsidRPr="001A6633">
        <w:t xml:space="preserve"> проведен интернет, что дает возможность проводить   с фельдшерами совещания, занятия, при необходимости консультировать больных с врачами районной больницы дистанционно.  </w:t>
      </w:r>
    </w:p>
    <w:p w:rsidR="00E46E8C" w:rsidRPr="001A6633" w:rsidRDefault="00E46E8C" w:rsidP="001A6633">
      <w:pPr>
        <w:ind w:left="-567" w:right="-285" w:firstLine="567"/>
        <w:rPr>
          <w:bCs/>
        </w:rPr>
      </w:pPr>
      <w:r w:rsidRPr="001A6633">
        <w:rPr>
          <w:rStyle w:val="hgkelc"/>
          <w:b/>
          <w:bCs/>
          <w:u w:val="single"/>
        </w:rPr>
        <w:t xml:space="preserve">Межведомственное взаимодействие                                                                                                   </w:t>
      </w:r>
      <w:r w:rsidRPr="001A6633">
        <w:rPr>
          <w:rStyle w:val="hgkelc"/>
          <w:bCs/>
          <w:u w:val="single"/>
        </w:rPr>
        <w:t xml:space="preserve"> </w:t>
      </w:r>
      <w:r w:rsidRPr="001A6633">
        <w:rPr>
          <w:rStyle w:val="hgkelc"/>
          <w:bCs/>
        </w:rPr>
        <w:t xml:space="preserve">1. В 2022 году ГУЗ СО «Краснокутская РБ» и </w:t>
      </w:r>
      <w:r w:rsidRPr="001A6633">
        <w:t>Комплексный центр социального обслуживания населения Краснокутского района</w:t>
      </w:r>
      <w:r w:rsidRPr="001A6633">
        <w:rPr>
          <w:rStyle w:val="hgkelc"/>
          <w:bCs/>
        </w:rPr>
        <w:t xml:space="preserve">  заключили договор,  цель которого –  полное или частичное восстановление нарушенных функций и сведения к минимуму осложнений цереброваскулярных болезней</w:t>
      </w:r>
      <w:r w:rsidRPr="001A6633">
        <w:t xml:space="preserve">.  </w:t>
      </w:r>
      <w:r w:rsidRPr="001A6633">
        <w:rPr>
          <w:rStyle w:val="hgkelc"/>
          <w:bCs/>
        </w:rPr>
        <w:t xml:space="preserve">2 раза в неделю    сотрудники </w:t>
      </w:r>
      <w:r w:rsidRPr="001A6633">
        <w:rPr>
          <w:rStyle w:val="hgkelc"/>
          <w:b/>
          <w:bCs/>
        </w:rPr>
        <w:t xml:space="preserve"> </w:t>
      </w:r>
      <w:r w:rsidRPr="001A6633">
        <w:t xml:space="preserve">Комплексного центра проводят  занятия с больным, </w:t>
      </w:r>
      <w:proofErr w:type="gramStart"/>
      <w:r w:rsidRPr="001A6633">
        <w:t>перенесшими</w:t>
      </w:r>
      <w:proofErr w:type="gramEnd"/>
      <w:r w:rsidRPr="001A6633">
        <w:t xml:space="preserve"> инсульт. При выписке лечащие врачи дают рекомендации  больным и их родственникам (занятия по уходу за больными, перенесшими заболевания ОСК) продолжить </w:t>
      </w:r>
      <w:r w:rsidRPr="001A6633">
        <w:lastRenderedPageBreak/>
        <w:t xml:space="preserve">занятия на базе  Комплексного центра социального обслуживания.                                                                                                                                                                 2. Согласно договору, пациенты из сел старше 65 лет,  инвалиды, недееспособные  граждане, доставляются в поликлинику для прохождения диспансеризации и </w:t>
      </w:r>
      <w:proofErr w:type="gramStart"/>
      <w:r w:rsidRPr="001A6633">
        <w:t>проведения</w:t>
      </w:r>
      <w:proofErr w:type="gramEnd"/>
      <w:r w:rsidRPr="001A6633">
        <w:t xml:space="preserve"> дополнительных </w:t>
      </w:r>
      <w:proofErr w:type="spellStart"/>
      <w:r w:rsidRPr="001A6633">
        <w:t>скрининговых</w:t>
      </w:r>
      <w:proofErr w:type="spellEnd"/>
      <w:r w:rsidRPr="001A6633">
        <w:t xml:space="preserve"> исследований  на выявление отдельных социально значимых заболеваний автотранспортом Комплексного центра .                                                                                                                                                     3. С целью своевременного оказания медицинской помощи гражданам, пострадавшим в ДТП и от других внешних причин через  </w:t>
      </w:r>
      <w:hyperlink r:id="rId16" w:anchor="z21" w:history="1">
        <w:r w:rsidRPr="001A6633">
          <w:rPr>
            <w:rStyle w:val="a4"/>
          </w:rPr>
          <w:t>единую дежурно-диспетчерскую службу "112"</w:t>
        </w:r>
      </w:hyperlink>
      <w:r w:rsidRPr="001A6633">
        <w:t xml:space="preserve"> происходит межведомственное взаимодействие медицинских работников и сотрудников </w:t>
      </w:r>
      <w:r w:rsidRPr="001A6633">
        <w:rPr>
          <w:lang w:eastAsia="en-US"/>
        </w:rPr>
        <w:t xml:space="preserve">ОМВД России по Краснокутскому району.         </w:t>
      </w:r>
      <w:r w:rsidRPr="001A6633">
        <w:t xml:space="preserve">                                                                                                                                                                         </w:t>
      </w:r>
      <w:r w:rsidRPr="001A6633">
        <w:rPr>
          <w:lang w:eastAsia="en-US"/>
        </w:rPr>
        <w:t xml:space="preserve">4. Совместно с работниками ОМВД проводится работа с лицами, злоупотребляющими алкоголем, наркотическими средствами.          </w:t>
      </w:r>
      <w:r w:rsidRPr="001A6633">
        <w:t xml:space="preserve">                                                                                                             </w:t>
      </w:r>
      <w:r w:rsidRPr="001A6633">
        <w:rPr>
          <w:lang w:eastAsia="en-US"/>
        </w:rPr>
        <w:t>5. В средствах массовой информации (газета «</w:t>
      </w:r>
      <w:proofErr w:type="spellStart"/>
      <w:r w:rsidRPr="001A6633">
        <w:rPr>
          <w:lang w:eastAsia="en-US"/>
        </w:rPr>
        <w:t>Краснокутские</w:t>
      </w:r>
      <w:proofErr w:type="spellEnd"/>
      <w:r w:rsidRPr="001A6633">
        <w:rPr>
          <w:lang w:eastAsia="en-US"/>
        </w:rPr>
        <w:t xml:space="preserve"> вести») регулярно печатаются статьи на медицинскую тематику, что также является взаимодействием, направленным на  ознакомление жителей Краснокутского района с демографической ситуацией </w:t>
      </w:r>
      <w:proofErr w:type="gramStart"/>
      <w:r w:rsidRPr="001A6633">
        <w:rPr>
          <w:lang w:eastAsia="en-US"/>
        </w:rPr>
        <w:t>в</w:t>
      </w:r>
      <w:proofErr w:type="gramEnd"/>
      <w:r w:rsidRPr="001A6633">
        <w:rPr>
          <w:lang w:eastAsia="en-US"/>
        </w:rPr>
        <w:t xml:space="preserve"> </w:t>
      </w:r>
      <w:proofErr w:type="gramStart"/>
      <w:r w:rsidRPr="001A6633">
        <w:rPr>
          <w:lang w:eastAsia="en-US"/>
        </w:rPr>
        <w:t>Краснокутском</w:t>
      </w:r>
      <w:proofErr w:type="gramEnd"/>
      <w:r w:rsidRPr="001A6633">
        <w:rPr>
          <w:lang w:eastAsia="en-US"/>
        </w:rPr>
        <w:t xml:space="preserve"> районе и событиями в областном и районном здравоохранении.     </w:t>
      </w:r>
    </w:p>
    <w:p w:rsidR="00CF4EDB" w:rsidRPr="001A6633" w:rsidRDefault="00CF4EDB" w:rsidP="001A6633">
      <w:pPr>
        <w:ind w:left="-567" w:right="-285" w:firstLine="567"/>
        <w:jc w:val="both"/>
      </w:pPr>
    </w:p>
    <w:p w:rsidR="00EC64F8" w:rsidRPr="001A6633" w:rsidRDefault="00EC64F8" w:rsidP="001A6633">
      <w:pPr>
        <w:tabs>
          <w:tab w:val="left" w:pos="6255"/>
        </w:tabs>
        <w:ind w:left="-567" w:right="-285" w:firstLine="567"/>
        <w:rPr>
          <w:b/>
        </w:rPr>
      </w:pPr>
      <w:r w:rsidRPr="001A6633">
        <w:rPr>
          <w:b/>
        </w:rPr>
        <w:t xml:space="preserve">                                                           ОБРАЗОВАНИЕ</w:t>
      </w:r>
      <w:r w:rsidRPr="001A6633">
        <w:rPr>
          <w:b/>
        </w:rPr>
        <w:tab/>
      </w:r>
    </w:p>
    <w:p w:rsidR="00E46E8C" w:rsidRPr="001A6633" w:rsidRDefault="00E46E8C" w:rsidP="001A6633">
      <w:pPr>
        <w:ind w:left="-567" w:right="-285" w:firstLine="567"/>
        <w:jc w:val="both"/>
      </w:pPr>
      <w:r w:rsidRPr="001A6633">
        <w:t>На территории района функционирует сеть общеобразовательных школ – 18. В 2022 году девять общеобразовательных учреждений были реорганизованы в филиалы:</w:t>
      </w:r>
    </w:p>
    <w:p w:rsidR="00E46E8C" w:rsidRPr="001A6633" w:rsidRDefault="00E46E8C" w:rsidP="001A6633">
      <w:pPr>
        <w:pStyle w:val="ae"/>
        <w:numPr>
          <w:ilvl w:val="0"/>
          <w:numId w:val="21"/>
        </w:numPr>
        <w:suppressAutoHyphens/>
        <w:ind w:left="-567" w:right="-285" w:firstLine="567"/>
        <w:contextualSpacing w:val="0"/>
        <w:jc w:val="both"/>
        <w:rPr>
          <w:sz w:val="24"/>
        </w:rPr>
      </w:pPr>
      <w:r w:rsidRPr="001A6633">
        <w:rPr>
          <w:sz w:val="24"/>
        </w:rPr>
        <w:t>МОУ-СОШ №1 г</w:t>
      </w:r>
      <w:proofErr w:type="gramStart"/>
      <w:r w:rsidRPr="001A6633">
        <w:rPr>
          <w:sz w:val="24"/>
        </w:rPr>
        <w:t>.К</w:t>
      </w:r>
      <w:proofErr w:type="gramEnd"/>
      <w:r w:rsidRPr="001A6633">
        <w:rPr>
          <w:sz w:val="24"/>
        </w:rPr>
        <w:t>расный Кут</w:t>
      </w:r>
    </w:p>
    <w:p w:rsidR="00E46E8C" w:rsidRPr="001A6633" w:rsidRDefault="00E46E8C" w:rsidP="001A6633">
      <w:pPr>
        <w:pStyle w:val="ae"/>
        <w:numPr>
          <w:ilvl w:val="0"/>
          <w:numId w:val="21"/>
        </w:numPr>
        <w:suppressAutoHyphens/>
        <w:ind w:left="-567" w:right="-285" w:firstLine="567"/>
        <w:contextualSpacing w:val="0"/>
        <w:jc w:val="both"/>
        <w:rPr>
          <w:sz w:val="24"/>
        </w:rPr>
      </w:pPr>
      <w:r w:rsidRPr="001A6633">
        <w:rPr>
          <w:sz w:val="24"/>
        </w:rPr>
        <w:t>МОУ-СОШ №2 г</w:t>
      </w:r>
      <w:proofErr w:type="gramStart"/>
      <w:r w:rsidRPr="001A6633">
        <w:rPr>
          <w:sz w:val="24"/>
        </w:rPr>
        <w:t>.К</w:t>
      </w:r>
      <w:proofErr w:type="gramEnd"/>
      <w:r w:rsidRPr="001A6633">
        <w:rPr>
          <w:sz w:val="24"/>
        </w:rPr>
        <w:t>расный Кут</w:t>
      </w:r>
    </w:p>
    <w:p w:rsidR="00E46E8C" w:rsidRPr="001A6633" w:rsidRDefault="00E46E8C" w:rsidP="001A6633">
      <w:pPr>
        <w:pStyle w:val="ae"/>
        <w:numPr>
          <w:ilvl w:val="0"/>
          <w:numId w:val="21"/>
        </w:numPr>
        <w:suppressAutoHyphens/>
        <w:ind w:left="-567" w:right="-285" w:firstLine="567"/>
        <w:contextualSpacing w:val="0"/>
        <w:jc w:val="both"/>
        <w:rPr>
          <w:sz w:val="24"/>
        </w:rPr>
      </w:pPr>
      <w:r w:rsidRPr="001A6633">
        <w:rPr>
          <w:sz w:val="24"/>
        </w:rPr>
        <w:t>МОУ- СОШ №3 г</w:t>
      </w:r>
      <w:proofErr w:type="gramStart"/>
      <w:r w:rsidRPr="001A6633">
        <w:rPr>
          <w:sz w:val="24"/>
        </w:rPr>
        <w:t>.К</w:t>
      </w:r>
      <w:proofErr w:type="gramEnd"/>
      <w:r w:rsidRPr="001A6633">
        <w:rPr>
          <w:sz w:val="24"/>
        </w:rPr>
        <w:t>расный Кут</w:t>
      </w:r>
    </w:p>
    <w:p w:rsidR="00E46E8C" w:rsidRPr="001A6633" w:rsidRDefault="00E46E8C" w:rsidP="001A6633">
      <w:pPr>
        <w:ind w:left="-567" w:right="-285" w:firstLine="567"/>
        <w:jc w:val="both"/>
      </w:pPr>
      <w:r w:rsidRPr="001A6633">
        <w:t>- филиал МОУ-СОШ №3 г</w:t>
      </w:r>
      <w:proofErr w:type="gramStart"/>
      <w:r w:rsidRPr="001A6633">
        <w:t>.К</w:t>
      </w:r>
      <w:proofErr w:type="gramEnd"/>
      <w:r w:rsidRPr="001A6633">
        <w:t>расный Кут в с.Владимировка</w:t>
      </w:r>
    </w:p>
    <w:p w:rsidR="00E46E8C" w:rsidRPr="001A6633" w:rsidRDefault="00E46E8C" w:rsidP="001A6633">
      <w:pPr>
        <w:ind w:left="-567" w:right="-285" w:firstLine="567"/>
        <w:jc w:val="both"/>
      </w:pPr>
      <w:r w:rsidRPr="001A6633">
        <w:t>- филиал МОУ-СОШ №3 г</w:t>
      </w:r>
      <w:proofErr w:type="gramStart"/>
      <w:r w:rsidRPr="001A6633">
        <w:t>.К</w:t>
      </w:r>
      <w:proofErr w:type="gramEnd"/>
      <w:r w:rsidRPr="001A6633">
        <w:t>расный Кут в п.Семенной</w:t>
      </w:r>
    </w:p>
    <w:p w:rsidR="00E46E8C" w:rsidRPr="001A6633" w:rsidRDefault="00E46E8C" w:rsidP="001A6633">
      <w:pPr>
        <w:ind w:left="-567" w:right="-285" w:firstLine="567"/>
        <w:jc w:val="both"/>
      </w:pPr>
      <w:r w:rsidRPr="001A6633">
        <w:t xml:space="preserve">4. МОУ-СОШ </w:t>
      </w:r>
      <w:proofErr w:type="spellStart"/>
      <w:r w:rsidRPr="001A6633">
        <w:t>с</w:t>
      </w:r>
      <w:proofErr w:type="gramStart"/>
      <w:r w:rsidRPr="001A6633">
        <w:t>.К</w:t>
      </w:r>
      <w:proofErr w:type="gramEnd"/>
      <w:r w:rsidRPr="001A6633">
        <w:t>арпенка</w:t>
      </w:r>
      <w:proofErr w:type="spellEnd"/>
    </w:p>
    <w:p w:rsidR="00E46E8C" w:rsidRPr="001A6633" w:rsidRDefault="00E46E8C" w:rsidP="001A6633">
      <w:pPr>
        <w:ind w:left="-567" w:right="-285" w:firstLine="567"/>
        <w:jc w:val="both"/>
      </w:pPr>
      <w:r w:rsidRPr="001A6633">
        <w:t xml:space="preserve">5. МОУ-СОШ </w:t>
      </w:r>
      <w:proofErr w:type="spellStart"/>
      <w:r w:rsidRPr="001A6633">
        <w:t>с</w:t>
      </w:r>
      <w:proofErr w:type="gramStart"/>
      <w:r w:rsidRPr="001A6633">
        <w:t>.Л</w:t>
      </w:r>
      <w:proofErr w:type="gramEnd"/>
      <w:r w:rsidRPr="001A6633">
        <w:t>огиновка</w:t>
      </w:r>
      <w:proofErr w:type="spellEnd"/>
    </w:p>
    <w:p w:rsidR="00E46E8C" w:rsidRPr="001A6633" w:rsidRDefault="00E46E8C" w:rsidP="001A6633">
      <w:pPr>
        <w:ind w:left="-567" w:right="-285" w:firstLine="567"/>
        <w:jc w:val="both"/>
      </w:pPr>
      <w:r w:rsidRPr="001A6633">
        <w:t xml:space="preserve">6. МОУ-СОШ </w:t>
      </w:r>
      <w:proofErr w:type="spellStart"/>
      <w:r w:rsidRPr="001A6633">
        <w:t>с</w:t>
      </w:r>
      <w:proofErr w:type="gramStart"/>
      <w:r w:rsidRPr="001A6633">
        <w:t>.Д</w:t>
      </w:r>
      <w:proofErr w:type="gramEnd"/>
      <w:r w:rsidRPr="001A6633">
        <w:t>ьяковка</w:t>
      </w:r>
      <w:proofErr w:type="spellEnd"/>
    </w:p>
    <w:p w:rsidR="00E46E8C" w:rsidRPr="001A6633" w:rsidRDefault="00E46E8C" w:rsidP="001A6633">
      <w:pPr>
        <w:ind w:left="-567" w:right="-285" w:firstLine="567"/>
        <w:jc w:val="both"/>
      </w:pPr>
      <w:r w:rsidRPr="001A6633">
        <w:t xml:space="preserve">- филиал МОУ-СОШ </w:t>
      </w:r>
      <w:proofErr w:type="spellStart"/>
      <w:r w:rsidRPr="001A6633">
        <w:t>с</w:t>
      </w:r>
      <w:proofErr w:type="gramStart"/>
      <w:r w:rsidRPr="001A6633">
        <w:t>.Д</w:t>
      </w:r>
      <w:proofErr w:type="gramEnd"/>
      <w:r w:rsidRPr="001A6633">
        <w:t>ьяковка</w:t>
      </w:r>
      <w:proofErr w:type="spellEnd"/>
      <w:r w:rsidRPr="001A6633">
        <w:t xml:space="preserve"> в </w:t>
      </w:r>
      <w:proofErr w:type="spellStart"/>
      <w:r w:rsidRPr="001A6633">
        <w:t>с.Лепехинка</w:t>
      </w:r>
      <w:proofErr w:type="spellEnd"/>
    </w:p>
    <w:p w:rsidR="00E46E8C" w:rsidRPr="001A6633" w:rsidRDefault="00E46E8C" w:rsidP="001A6633">
      <w:pPr>
        <w:ind w:left="-567" w:right="-285" w:firstLine="567"/>
        <w:jc w:val="both"/>
      </w:pPr>
      <w:r w:rsidRPr="001A6633">
        <w:t>7. МОУ-СОШ с</w:t>
      </w:r>
      <w:proofErr w:type="gramStart"/>
      <w:r w:rsidRPr="001A6633">
        <w:t>.П</w:t>
      </w:r>
      <w:proofErr w:type="gramEnd"/>
      <w:r w:rsidRPr="001A6633">
        <w:t xml:space="preserve">ервомайское </w:t>
      </w:r>
    </w:p>
    <w:p w:rsidR="00E46E8C" w:rsidRPr="001A6633" w:rsidRDefault="00E46E8C" w:rsidP="001A6633">
      <w:pPr>
        <w:ind w:left="-567" w:right="-285" w:firstLine="567"/>
        <w:jc w:val="both"/>
      </w:pPr>
      <w:r w:rsidRPr="001A6633">
        <w:t>- филиал МОУ-СОШ с</w:t>
      </w:r>
      <w:proofErr w:type="gramStart"/>
      <w:r w:rsidRPr="001A6633">
        <w:t>.П</w:t>
      </w:r>
      <w:proofErr w:type="gramEnd"/>
      <w:r w:rsidRPr="001A6633">
        <w:t>ервомайское в с.Рекорд</w:t>
      </w:r>
    </w:p>
    <w:p w:rsidR="00E46E8C" w:rsidRPr="001A6633" w:rsidRDefault="00E46E8C" w:rsidP="001A6633">
      <w:pPr>
        <w:ind w:left="-567" w:right="-285" w:firstLine="567"/>
        <w:jc w:val="both"/>
      </w:pPr>
      <w:r w:rsidRPr="001A6633">
        <w:t>- филиал МОУ-СОШ с</w:t>
      </w:r>
      <w:proofErr w:type="gramStart"/>
      <w:r w:rsidRPr="001A6633">
        <w:t>.П</w:t>
      </w:r>
      <w:proofErr w:type="gramEnd"/>
      <w:r w:rsidRPr="001A6633">
        <w:t>ервомайское в с.Интернациональное</w:t>
      </w:r>
    </w:p>
    <w:p w:rsidR="00E46E8C" w:rsidRPr="001A6633" w:rsidRDefault="00E46E8C" w:rsidP="001A6633">
      <w:pPr>
        <w:ind w:left="-567" w:right="-285" w:firstLine="567"/>
        <w:jc w:val="both"/>
      </w:pPr>
      <w:r w:rsidRPr="001A6633">
        <w:t>8. МОУ-СОШ с</w:t>
      </w:r>
      <w:proofErr w:type="gramStart"/>
      <w:r w:rsidRPr="001A6633">
        <w:t>.К</w:t>
      </w:r>
      <w:proofErr w:type="gramEnd"/>
      <w:r w:rsidRPr="001A6633">
        <w:t xml:space="preserve">омсомольское </w:t>
      </w:r>
    </w:p>
    <w:p w:rsidR="00E46E8C" w:rsidRPr="001A6633" w:rsidRDefault="00E46E8C" w:rsidP="001A6633">
      <w:pPr>
        <w:ind w:left="-567" w:right="-285" w:firstLine="567"/>
        <w:jc w:val="both"/>
      </w:pPr>
      <w:r w:rsidRPr="001A6633">
        <w:t>- филиал МОУ-СОШ с</w:t>
      </w:r>
      <w:proofErr w:type="gramStart"/>
      <w:r w:rsidRPr="001A6633">
        <w:t>.К</w:t>
      </w:r>
      <w:proofErr w:type="gramEnd"/>
      <w:r w:rsidRPr="001A6633">
        <w:t xml:space="preserve">омсомольское в </w:t>
      </w:r>
      <w:proofErr w:type="spellStart"/>
      <w:r w:rsidRPr="001A6633">
        <w:t>с.Кирово</w:t>
      </w:r>
      <w:proofErr w:type="spellEnd"/>
    </w:p>
    <w:p w:rsidR="00E46E8C" w:rsidRPr="001A6633" w:rsidRDefault="00E46E8C" w:rsidP="001A6633">
      <w:pPr>
        <w:ind w:left="-567" w:right="-285" w:firstLine="567"/>
        <w:jc w:val="both"/>
      </w:pPr>
      <w:r w:rsidRPr="001A6633">
        <w:t>- филиал МОУ-СОШ с</w:t>
      </w:r>
      <w:proofErr w:type="gramStart"/>
      <w:r w:rsidRPr="001A6633">
        <w:t>.К</w:t>
      </w:r>
      <w:proofErr w:type="gramEnd"/>
      <w:r w:rsidRPr="001A6633">
        <w:t>омсомольское в с. Чкалово</w:t>
      </w:r>
    </w:p>
    <w:p w:rsidR="00E46E8C" w:rsidRPr="001A6633" w:rsidRDefault="00E46E8C" w:rsidP="001A6633">
      <w:pPr>
        <w:ind w:left="-567" w:right="-285" w:firstLine="567"/>
        <w:jc w:val="both"/>
      </w:pPr>
      <w:r w:rsidRPr="001A6633">
        <w:t>- филиал МОУ-СОШ с</w:t>
      </w:r>
      <w:proofErr w:type="gramStart"/>
      <w:r w:rsidRPr="001A6633">
        <w:t>.К</w:t>
      </w:r>
      <w:proofErr w:type="gramEnd"/>
      <w:r w:rsidRPr="001A6633">
        <w:t xml:space="preserve">омсомольское в с. </w:t>
      </w:r>
      <w:proofErr w:type="spellStart"/>
      <w:r w:rsidRPr="001A6633">
        <w:t>Усатово</w:t>
      </w:r>
      <w:proofErr w:type="spellEnd"/>
    </w:p>
    <w:p w:rsidR="00E46E8C" w:rsidRPr="001A6633" w:rsidRDefault="00E46E8C" w:rsidP="001A6633">
      <w:pPr>
        <w:ind w:left="-567" w:right="-285" w:firstLine="567"/>
        <w:jc w:val="both"/>
      </w:pPr>
      <w:r w:rsidRPr="001A6633">
        <w:t>9. МОУ-СОШ с</w:t>
      </w:r>
      <w:proofErr w:type="gramStart"/>
      <w:r w:rsidRPr="001A6633">
        <w:t>.Л</w:t>
      </w:r>
      <w:proofErr w:type="gramEnd"/>
      <w:r w:rsidRPr="001A6633">
        <w:t>ебедевка</w:t>
      </w:r>
    </w:p>
    <w:p w:rsidR="00E46E8C" w:rsidRPr="001A6633" w:rsidRDefault="00E46E8C" w:rsidP="001A6633">
      <w:pPr>
        <w:ind w:left="-567" w:right="-285" w:firstLine="567"/>
        <w:jc w:val="both"/>
      </w:pPr>
      <w:r w:rsidRPr="001A6633">
        <w:t>- филиал МОУ-СОШ с</w:t>
      </w:r>
      <w:proofErr w:type="gramStart"/>
      <w:r w:rsidRPr="001A6633">
        <w:t>.Л</w:t>
      </w:r>
      <w:proofErr w:type="gramEnd"/>
      <w:r w:rsidRPr="001A6633">
        <w:t>ебедевка в с.Ямское</w:t>
      </w:r>
    </w:p>
    <w:p w:rsidR="00E46E8C" w:rsidRPr="001A6633" w:rsidRDefault="00E46E8C" w:rsidP="001A6633">
      <w:pPr>
        <w:ind w:left="-567" w:right="-285" w:firstLine="567"/>
        <w:jc w:val="both"/>
      </w:pPr>
    </w:p>
    <w:p w:rsidR="00E46E8C" w:rsidRPr="001A6633" w:rsidRDefault="00E46E8C" w:rsidP="001A6633">
      <w:pPr>
        <w:ind w:left="-567" w:right="-285" w:firstLine="567"/>
        <w:jc w:val="both"/>
      </w:pPr>
      <w:r w:rsidRPr="001A6633">
        <w:t xml:space="preserve">  Контингент </w:t>
      </w:r>
      <w:proofErr w:type="gramStart"/>
      <w:r w:rsidRPr="001A6633">
        <w:t>обучающихся</w:t>
      </w:r>
      <w:proofErr w:type="gramEnd"/>
      <w:r w:rsidRPr="001A6633">
        <w:t xml:space="preserve"> на 31.12.2022 года составил 2977 человека. </w:t>
      </w:r>
      <w:proofErr w:type="gramStart"/>
      <w:r w:rsidRPr="001A6633">
        <w:t>В сельской местности 1030, в городской 1947 человек.</w:t>
      </w:r>
      <w:proofErr w:type="gramEnd"/>
      <w:r w:rsidRPr="001A6633">
        <w:t xml:space="preserve"> Классов - комплектов 210.</w:t>
      </w:r>
    </w:p>
    <w:p w:rsidR="00E46E8C" w:rsidRPr="001A6633" w:rsidRDefault="00E46E8C" w:rsidP="001A6633">
      <w:pPr>
        <w:ind w:left="-567" w:right="-285" w:firstLine="567"/>
        <w:jc w:val="both"/>
      </w:pPr>
      <w:r w:rsidRPr="001A6633">
        <w:t>На территории района функционируют 18 муниципальных дошкольных образовательных учреждений. Всеми формами дошкольного образования охвачены 1111 детей, что составляет 77 % от общей численности детей дошкольного возраста, проживающих на территории Краснокутского района (559 в городе, 542 – в сельской местности). Охват дошкольным образованием – 99% (актуальная очередность отсутствует).</w:t>
      </w:r>
    </w:p>
    <w:p w:rsidR="00E46E8C" w:rsidRPr="001A6633" w:rsidRDefault="00E46E8C" w:rsidP="001A6633">
      <w:pPr>
        <w:widowControl w:val="0"/>
        <w:autoSpaceDE w:val="0"/>
        <w:autoSpaceDN w:val="0"/>
        <w:adjustRightInd w:val="0"/>
        <w:ind w:left="-567" w:right="-285" w:firstLine="567"/>
        <w:jc w:val="both"/>
      </w:pPr>
      <w:r w:rsidRPr="001A6633">
        <w:t>Родительская плата за содержание детей в ДОУ с января  2023 года – 11 718,20 руб. в месяц. Родители детей, посещающих детские сады, получают компенсацию части родительской платы. Компенсация выплачивается в размере:</w:t>
      </w:r>
    </w:p>
    <w:p w:rsidR="00E46E8C" w:rsidRPr="001A6633" w:rsidRDefault="00E46E8C" w:rsidP="001A6633">
      <w:pPr>
        <w:widowControl w:val="0"/>
        <w:autoSpaceDE w:val="0"/>
        <w:autoSpaceDN w:val="0"/>
        <w:adjustRightInd w:val="0"/>
        <w:ind w:left="-567" w:right="-285" w:firstLine="567"/>
        <w:jc w:val="both"/>
      </w:pPr>
      <w:r w:rsidRPr="001A6633">
        <w:t>20 процентов размера внесенной им платы за содержание ребенка – на первого ребенка.</w:t>
      </w:r>
    </w:p>
    <w:p w:rsidR="00E46E8C" w:rsidRPr="001A6633" w:rsidRDefault="00E46E8C" w:rsidP="001A6633">
      <w:pPr>
        <w:pStyle w:val="ae"/>
        <w:widowControl w:val="0"/>
        <w:numPr>
          <w:ilvl w:val="0"/>
          <w:numId w:val="19"/>
        </w:numPr>
        <w:suppressAutoHyphens/>
        <w:autoSpaceDE w:val="0"/>
        <w:autoSpaceDN w:val="0"/>
        <w:adjustRightInd w:val="0"/>
        <w:spacing w:line="276" w:lineRule="auto"/>
        <w:ind w:left="-567" w:right="-285" w:firstLine="567"/>
        <w:contextualSpacing w:val="0"/>
        <w:jc w:val="both"/>
        <w:rPr>
          <w:sz w:val="24"/>
        </w:rPr>
      </w:pPr>
      <w:proofErr w:type="gramStart"/>
      <w:r w:rsidRPr="001A6633">
        <w:rPr>
          <w:sz w:val="24"/>
        </w:rPr>
        <w:t>п</w:t>
      </w:r>
      <w:proofErr w:type="gramEnd"/>
      <w:r w:rsidRPr="001A6633">
        <w:rPr>
          <w:sz w:val="24"/>
        </w:rPr>
        <w:t>роцентов размера внесенной платы на второго ребенка.</w:t>
      </w:r>
    </w:p>
    <w:p w:rsidR="00E46E8C" w:rsidRPr="001A6633" w:rsidRDefault="00E46E8C" w:rsidP="001A6633">
      <w:pPr>
        <w:widowControl w:val="0"/>
        <w:numPr>
          <w:ilvl w:val="0"/>
          <w:numId w:val="20"/>
        </w:numPr>
        <w:suppressAutoHyphens/>
        <w:autoSpaceDE w:val="0"/>
        <w:autoSpaceDN w:val="0"/>
        <w:adjustRightInd w:val="0"/>
        <w:ind w:left="-567" w:right="-285" w:firstLine="567"/>
        <w:jc w:val="both"/>
      </w:pPr>
      <w:r w:rsidRPr="001A6633">
        <w:t xml:space="preserve">процентов размера внесенной платы – на третьего и последующих детей. </w:t>
      </w:r>
    </w:p>
    <w:p w:rsidR="00E46E8C" w:rsidRPr="001A6633" w:rsidRDefault="00E46E8C" w:rsidP="001A6633">
      <w:pPr>
        <w:widowControl w:val="0"/>
        <w:autoSpaceDE w:val="0"/>
        <w:autoSpaceDN w:val="0"/>
        <w:adjustRightInd w:val="0"/>
        <w:ind w:left="-567" w:right="-285" w:firstLine="567"/>
        <w:jc w:val="both"/>
      </w:pPr>
      <w:r w:rsidRPr="001A6633">
        <w:t>С целью социальной поддержки и защиты многодетных семей организована работа семейной группы и десяти консультационных центров для родителей, воспитывающих детей в семейной форме.</w:t>
      </w:r>
    </w:p>
    <w:p w:rsidR="00E46E8C" w:rsidRPr="001A6633" w:rsidRDefault="00E46E8C" w:rsidP="001A6633">
      <w:pPr>
        <w:ind w:left="-567" w:right="-285" w:firstLine="567"/>
        <w:jc w:val="both"/>
        <w:rPr>
          <w:color w:val="FF0000"/>
        </w:rPr>
      </w:pPr>
    </w:p>
    <w:p w:rsidR="00E46E8C" w:rsidRPr="001A6633" w:rsidRDefault="00E46E8C" w:rsidP="001A6633">
      <w:pPr>
        <w:numPr>
          <w:ilvl w:val="0"/>
          <w:numId w:val="9"/>
        </w:numPr>
        <w:tabs>
          <w:tab w:val="clear" w:pos="0"/>
          <w:tab w:val="num" w:pos="1260"/>
        </w:tabs>
        <w:suppressAutoHyphens/>
        <w:ind w:left="-567" w:right="-285" w:firstLine="567"/>
        <w:jc w:val="center"/>
      </w:pPr>
    </w:p>
    <w:p w:rsidR="00E46E8C" w:rsidRPr="001A6633" w:rsidRDefault="00E46E8C" w:rsidP="001A6633">
      <w:pPr>
        <w:numPr>
          <w:ilvl w:val="0"/>
          <w:numId w:val="9"/>
        </w:numPr>
        <w:tabs>
          <w:tab w:val="clear" w:pos="0"/>
          <w:tab w:val="num" w:pos="1260"/>
        </w:tabs>
        <w:suppressAutoHyphens/>
        <w:ind w:left="-567" w:right="-285" w:firstLine="567"/>
        <w:jc w:val="center"/>
      </w:pPr>
      <w:r w:rsidRPr="001A6633">
        <w:rPr>
          <w:b/>
        </w:rPr>
        <w:t>Качество образования.</w:t>
      </w:r>
    </w:p>
    <w:p w:rsidR="00E46E8C" w:rsidRPr="001A6633" w:rsidRDefault="00E46E8C" w:rsidP="001A6633">
      <w:pPr>
        <w:ind w:left="-567" w:right="-285" w:firstLine="567"/>
        <w:rPr>
          <w:color w:val="FF0000"/>
        </w:rPr>
      </w:pPr>
      <w:r w:rsidRPr="001A6633">
        <w:t>Качество знаний за шесть месяцев 2022 года по району составило 41,6%.</w:t>
      </w:r>
    </w:p>
    <w:p w:rsidR="00E46E8C" w:rsidRPr="001A6633" w:rsidRDefault="00E46E8C" w:rsidP="001A6633">
      <w:pPr>
        <w:ind w:left="-567" w:right="-285" w:firstLine="567"/>
      </w:pPr>
      <w:r w:rsidRPr="001A6633">
        <w:t>Отличников – 166 человек,  ударников – 1073.</w:t>
      </w:r>
    </w:p>
    <w:p w:rsidR="00E46E8C" w:rsidRPr="001A6633" w:rsidRDefault="00E46E8C" w:rsidP="001A6633">
      <w:pPr>
        <w:ind w:left="-567" w:right="-285" w:firstLine="567"/>
      </w:pPr>
      <w:r w:rsidRPr="001A6633">
        <w:t>Количество выпускников 9-х классов – 339. Количество выпускников 11 классов - 63</w:t>
      </w:r>
    </w:p>
    <w:p w:rsidR="00E46E8C" w:rsidRPr="001A6633" w:rsidRDefault="00E46E8C" w:rsidP="001A6633">
      <w:pPr>
        <w:ind w:left="-567" w:right="-285" w:firstLine="567"/>
        <w:jc w:val="both"/>
        <w:rPr>
          <w:rFonts w:ascii="Times New Roman CYR" w:eastAsia="Calibri" w:hAnsi="Times New Roman CYR" w:cs="Times New Roman CYR"/>
          <w:color w:val="000000"/>
        </w:rPr>
      </w:pPr>
      <w:r w:rsidRPr="001A6633">
        <w:rPr>
          <w:rFonts w:ascii="Times New Roman CYR" w:eastAsia="Calibri" w:hAnsi="Times New Roman CYR" w:cs="Times New Roman CYR"/>
          <w:color w:val="000000"/>
        </w:rPr>
        <w:t xml:space="preserve">В 2022 году аттестаты об окончании среднего общего образования получили 94 выпускника. 14 выпускников получили аттестаты особого образца, 6 выпускников «Знак Губернатора». </w:t>
      </w:r>
    </w:p>
    <w:p w:rsidR="00E46E8C" w:rsidRPr="001A6633" w:rsidRDefault="00E46E8C" w:rsidP="001A6633">
      <w:pPr>
        <w:ind w:left="-567" w:right="-285" w:firstLine="567"/>
        <w:jc w:val="both"/>
        <w:rPr>
          <w:rFonts w:ascii="Times New Roman CYR" w:eastAsia="Calibri" w:hAnsi="Times New Roman CYR" w:cs="Times New Roman CYR"/>
          <w:color w:val="000000"/>
        </w:rPr>
      </w:pPr>
      <w:r w:rsidRPr="001A6633">
        <w:rPr>
          <w:rFonts w:ascii="Times New Roman CYR" w:eastAsia="Calibri" w:hAnsi="Times New Roman CYR" w:cs="Times New Roman CYR"/>
          <w:color w:val="000000"/>
        </w:rPr>
        <w:t xml:space="preserve">С целью повышения качества технологического образования обучающихся общеобразовательных организаций, в рамках проекта Центра Опережающей Подготовки организовано профессиональное обучение обучающихся школ №1, 32, №3   по следующим компетенциям: тракторист категории «В», повар, парикмахер с ГБПОУ СО «Краснокутский политехнический лицей». Данное обучение дает право </w:t>
      </w:r>
      <w:proofErr w:type="gramStart"/>
      <w:r w:rsidRPr="001A6633">
        <w:rPr>
          <w:rFonts w:ascii="Times New Roman CYR" w:eastAsia="Calibri" w:hAnsi="Times New Roman CYR" w:cs="Times New Roman CYR"/>
          <w:color w:val="000000"/>
        </w:rPr>
        <w:t>обучающимся</w:t>
      </w:r>
      <w:proofErr w:type="gramEnd"/>
      <w:r w:rsidRPr="001A6633">
        <w:rPr>
          <w:rFonts w:ascii="Times New Roman CYR" w:eastAsia="Calibri" w:hAnsi="Times New Roman CYR" w:cs="Times New Roman CYR"/>
          <w:color w:val="000000"/>
        </w:rPr>
        <w:t xml:space="preserve"> получить соответствующую квалификацию и свидетельство об уровне квалификации.</w:t>
      </w:r>
    </w:p>
    <w:p w:rsidR="00E46E8C" w:rsidRPr="001A6633" w:rsidRDefault="00E46E8C" w:rsidP="001A6633">
      <w:pPr>
        <w:spacing w:after="100" w:afterAutospacing="1"/>
        <w:ind w:left="-567" w:right="-285" w:firstLine="567"/>
        <w:jc w:val="both"/>
        <w:rPr>
          <w:rFonts w:ascii="Times New Roman CYR" w:eastAsia="Calibri" w:hAnsi="Times New Roman CYR" w:cs="Times New Roman CYR"/>
          <w:color w:val="000000"/>
        </w:rPr>
      </w:pPr>
      <w:r w:rsidRPr="001A6633">
        <w:rPr>
          <w:rFonts w:ascii="Times New Roman CYR" w:eastAsia="Calibri" w:hAnsi="Times New Roman CYR" w:cs="Times New Roman CYR"/>
          <w:color w:val="000000"/>
        </w:rPr>
        <w:t xml:space="preserve">В целях формирования у обучающихся представления о педагогической профессии, отношения к учителю как профессионалу, ориентирование учащихся в системе ценностей в 2022-2023 учебном году начал работу класс </w:t>
      </w:r>
      <w:proofErr w:type="spellStart"/>
      <w:r w:rsidRPr="001A6633">
        <w:rPr>
          <w:rFonts w:ascii="Times New Roman CYR" w:eastAsia="Calibri" w:hAnsi="Times New Roman CYR" w:cs="Times New Roman CYR"/>
          <w:color w:val="000000"/>
        </w:rPr>
        <w:t>психолого</w:t>
      </w:r>
      <w:proofErr w:type="spellEnd"/>
      <w:r w:rsidRPr="001A6633">
        <w:rPr>
          <w:rFonts w:ascii="Times New Roman CYR" w:eastAsia="Calibri" w:hAnsi="Times New Roman CYR" w:cs="Times New Roman CYR"/>
          <w:color w:val="000000"/>
        </w:rPr>
        <w:t xml:space="preserve"> – педагогической направленности в МОУ-СОШ №1 г</w:t>
      </w:r>
      <w:proofErr w:type="gramStart"/>
      <w:r w:rsidRPr="001A6633">
        <w:rPr>
          <w:rFonts w:ascii="Times New Roman CYR" w:eastAsia="Calibri" w:hAnsi="Times New Roman CYR" w:cs="Times New Roman CYR"/>
          <w:color w:val="000000"/>
        </w:rPr>
        <w:t>.К</w:t>
      </w:r>
      <w:proofErr w:type="gramEnd"/>
      <w:r w:rsidRPr="001A6633">
        <w:rPr>
          <w:rFonts w:ascii="Times New Roman CYR" w:eastAsia="Calibri" w:hAnsi="Times New Roman CYR" w:cs="Times New Roman CYR"/>
          <w:color w:val="000000"/>
        </w:rPr>
        <w:t>расный Кут. (10А класс)</w:t>
      </w:r>
    </w:p>
    <w:p w:rsidR="00E46E8C" w:rsidRPr="001A6633" w:rsidRDefault="00E46E8C" w:rsidP="001A6633">
      <w:pPr>
        <w:ind w:left="-567" w:right="-285" w:firstLine="567"/>
        <w:rPr>
          <w:color w:val="FF0000"/>
        </w:rPr>
      </w:pPr>
    </w:p>
    <w:p w:rsidR="00E46E8C" w:rsidRPr="001A6633" w:rsidRDefault="00E46E8C" w:rsidP="001A6633">
      <w:pPr>
        <w:numPr>
          <w:ilvl w:val="0"/>
          <w:numId w:val="9"/>
        </w:numPr>
        <w:tabs>
          <w:tab w:val="clear" w:pos="0"/>
          <w:tab w:val="num" w:pos="1260"/>
        </w:tabs>
        <w:suppressAutoHyphens/>
        <w:ind w:left="-567" w:right="-285" w:firstLine="567"/>
        <w:jc w:val="center"/>
      </w:pPr>
      <w:r w:rsidRPr="001A6633">
        <w:rPr>
          <w:b/>
        </w:rPr>
        <w:t>Питание учащихся.</w:t>
      </w:r>
    </w:p>
    <w:p w:rsidR="00E46E8C" w:rsidRPr="001A6633" w:rsidRDefault="00E46E8C" w:rsidP="001A6633">
      <w:pPr>
        <w:ind w:left="-567" w:right="-285" w:firstLine="567"/>
        <w:rPr>
          <w:shd w:val="clear" w:color="auto" w:fill="FFFF99"/>
        </w:rPr>
      </w:pPr>
      <w:r w:rsidRPr="001A6633">
        <w:t xml:space="preserve">Горячим двухразовым питанием охвачено – 2958 чел. (99%). Организовано бесплатное горячее питание для обучающихся 1-4 классов – 1274 человек. </w:t>
      </w:r>
    </w:p>
    <w:p w:rsidR="00E46E8C" w:rsidRPr="001A6633" w:rsidRDefault="00E46E8C" w:rsidP="001A6633">
      <w:pPr>
        <w:ind w:left="-567" w:right="-285" w:firstLine="567"/>
        <w:rPr>
          <w:color w:val="FF0000"/>
          <w:shd w:val="clear" w:color="auto" w:fill="FFFF99"/>
        </w:rPr>
      </w:pPr>
    </w:p>
    <w:p w:rsidR="00E46E8C" w:rsidRPr="001A6633" w:rsidRDefault="00E46E8C" w:rsidP="001A6633">
      <w:pPr>
        <w:ind w:left="-567" w:right="-285" w:firstLine="567"/>
        <w:jc w:val="center"/>
      </w:pPr>
      <w:r w:rsidRPr="001A6633">
        <w:rPr>
          <w:b/>
        </w:rPr>
        <w:t>Работа с педагогическими кадрами.</w:t>
      </w:r>
    </w:p>
    <w:p w:rsidR="00E46E8C" w:rsidRPr="001A6633" w:rsidRDefault="00E46E8C" w:rsidP="001A6633">
      <w:pPr>
        <w:ind w:left="-567" w:right="-285" w:firstLine="567"/>
        <w:jc w:val="both"/>
      </w:pPr>
      <w:r w:rsidRPr="001A6633">
        <w:t>В районе проводится работа, направленная на улучшение качественного состава педагогических кадров.</w:t>
      </w:r>
    </w:p>
    <w:p w:rsidR="00E46E8C" w:rsidRPr="001A6633" w:rsidRDefault="00E46E8C" w:rsidP="001A6633">
      <w:pPr>
        <w:ind w:left="-567" w:right="-285" w:firstLine="567"/>
        <w:rPr>
          <w:color w:val="000000"/>
        </w:rPr>
      </w:pPr>
      <w:r w:rsidRPr="001A6633">
        <w:rPr>
          <w:color w:val="000000"/>
        </w:rPr>
        <w:t>Всего педагогов – 318 (школы), 137 (ДОУ). Учителей – 277.</w:t>
      </w:r>
    </w:p>
    <w:p w:rsidR="00E46E8C" w:rsidRPr="001A6633" w:rsidRDefault="00E46E8C" w:rsidP="001A6633">
      <w:pPr>
        <w:ind w:left="-567" w:right="-285" w:firstLine="567"/>
        <w:rPr>
          <w:color w:val="000000"/>
        </w:rPr>
      </w:pPr>
      <w:r w:rsidRPr="001A6633">
        <w:rPr>
          <w:color w:val="000000"/>
        </w:rPr>
        <w:t xml:space="preserve">Высшее образование имеют  - 281, из них педагогическое – 237, </w:t>
      </w:r>
      <w:proofErr w:type="spellStart"/>
      <w:r w:rsidRPr="001A6633">
        <w:rPr>
          <w:color w:val="000000"/>
        </w:rPr>
        <w:t>средне-специальное</w:t>
      </w:r>
      <w:proofErr w:type="spellEnd"/>
      <w:r w:rsidRPr="001A6633">
        <w:rPr>
          <w:color w:val="000000"/>
        </w:rPr>
        <w:t xml:space="preserve"> – 44.</w:t>
      </w:r>
    </w:p>
    <w:p w:rsidR="00E46E8C" w:rsidRPr="001A6633" w:rsidRDefault="00E46E8C" w:rsidP="001A6633">
      <w:pPr>
        <w:ind w:left="-567" w:right="-285" w:firstLine="567"/>
        <w:jc w:val="both"/>
        <w:rPr>
          <w:rFonts w:ascii="Times New Roman CYR" w:eastAsia="Calibri" w:hAnsi="Times New Roman CYR" w:cs="Times New Roman CYR"/>
          <w:color w:val="000000"/>
        </w:rPr>
      </w:pPr>
      <w:r w:rsidRPr="001A6633">
        <w:rPr>
          <w:rFonts w:ascii="Times New Roman CYR" w:eastAsia="Calibri" w:hAnsi="Times New Roman CYR" w:cs="Times New Roman CYR"/>
          <w:color w:val="000000"/>
        </w:rPr>
        <w:t xml:space="preserve">В 2022 году в школу пришли 17 педагогов, 4 из которых – молодые специалисты – учителя начальных классов, истории физической культуры, педагог – психолог. </w:t>
      </w:r>
    </w:p>
    <w:p w:rsidR="00E46E8C" w:rsidRPr="001A6633" w:rsidRDefault="00E46E8C" w:rsidP="001A6633">
      <w:pPr>
        <w:ind w:left="-567" w:right="-285" w:firstLine="567"/>
        <w:jc w:val="both"/>
        <w:rPr>
          <w:rFonts w:ascii="Times New Roman CYR" w:eastAsia="Calibri" w:hAnsi="Times New Roman CYR" w:cs="Times New Roman CYR"/>
          <w:color w:val="000000"/>
        </w:rPr>
      </w:pPr>
      <w:r w:rsidRPr="001A6633">
        <w:rPr>
          <w:rFonts w:ascii="Times New Roman CYR" w:eastAsia="Calibri" w:hAnsi="Times New Roman CYR" w:cs="Times New Roman CYR"/>
          <w:color w:val="000000"/>
        </w:rPr>
        <w:t>С 1 сентября 2022 года по программе «Земский учитель» в МОУ-СОШ №1 г</w:t>
      </w:r>
      <w:proofErr w:type="gramStart"/>
      <w:r w:rsidRPr="001A6633">
        <w:rPr>
          <w:rFonts w:ascii="Times New Roman CYR" w:eastAsia="Calibri" w:hAnsi="Times New Roman CYR" w:cs="Times New Roman CYR"/>
          <w:color w:val="000000"/>
        </w:rPr>
        <w:t>.К</w:t>
      </w:r>
      <w:proofErr w:type="gramEnd"/>
      <w:r w:rsidRPr="001A6633">
        <w:rPr>
          <w:rFonts w:ascii="Times New Roman CYR" w:eastAsia="Calibri" w:hAnsi="Times New Roman CYR" w:cs="Times New Roman CYR"/>
          <w:color w:val="000000"/>
        </w:rPr>
        <w:t>расный Кут прибыли два педагога, получившие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Саратовской области с населением до 50 тысяч человек – учитель математики и учитель русского языка и литературы.</w:t>
      </w:r>
    </w:p>
    <w:p w:rsidR="00E46E8C" w:rsidRPr="001A6633" w:rsidRDefault="00E46E8C" w:rsidP="001A6633">
      <w:pPr>
        <w:ind w:left="-567" w:right="-285" w:firstLine="567"/>
        <w:jc w:val="both"/>
      </w:pPr>
      <w:r w:rsidRPr="001A6633">
        <w:t>Высшую квалификационную категорию имеют – 22 человека, первую категорию – 176 чел</w:t>
      </w:r>
      <w:proofErr w:type="gramStart"/>
      <w:r w:rsidRPr="001A6633">
        <w:t xml:space="preserve">.. </w:t>
      </w:r>
      <w:proofErr w:type="gramEnd"/>
      <w:r w:rsidRPr="001A6633">
        <w:t>Звание «Заслуженный учитель РФ» - 4, награждены знаком «Почетный работник общего образования» -                                                                                                                                                                                                                                                                                                                                                                                                                                                                                                                                                                                                                                                                                                                                                                                                                                                                                  29 педагогов.</w:t>
      </w:r>
    </w:p>
    <w:p w:rsidR="00E46E8C" w:rsidRPr="001A6633" w:rsidRDefault="00E46E8C" w:rsidP="001A6633">
      <w:pPr>
        <w:spacing w:before="100" w:beforeAutospacing="1"/>
        <w:ind w:left="-567" w:right="-285" w:firstLine="567"/>
        <w:jc w:val="center"/>
      </w:pPr>
      <w:r w:rsidRPr="001A6633">
        <w:rPr>
          <w:rFonts w:ascii="Times New Roman CYR" w:eastAsiaTheme="minorHAnsi" w:hAnsi="Times New Roman CYR" w:cs="Times New Roman CYR"/>
          <w:b/>
          <w:color w:val="000000"/>
        </w:rPr>
        <w:t>«Обеспечение персонифицированного финансирования</w:t>
      </w:r>
    </w:p>
    <w:p w:rsidR="00E46E8C" w:rsidRPr="001A6633" w:rsidRDefault="00E46E8C" w:rsidP="001A6633">
      <w:pPr>
        <w:ind w:left="-567" w:right="-285" w:firstLine="567"/>
        <w:jc w:val="center"/>
        <w:rPr>
          <w:rFonts w:ascii="Times New Roman CYR" w:hAnsi="Times New Roman CYR" w:cs="Times New Roman CYR"/>
          <w:b/>
          <w:color w:val="000000"/>
        </w:rPr>
      </w:pPr>
      <w:r w:rsidRPr="001A6633">
        <w:rPr>
          <w:rFonts w:ascii="Times New Roman CYR" w:hAnsi="Times New Roman CYR" w:cs="Times New Roman CYR"/>
          <w:b/>
          <w:color w:val="000000"/>
        </w:rPr>
        <w:t>дополнительного образования детей»</w:t>
      </w:r>
    </w:p>
    <w:p w:rsidR="00E46E8C" w:rsidRPr="001A6633" w:rsidRDefault="00E46E8C" w:rsidP="001A6633">
      <w:pPr>
        <w:ind w:left="-567" w:right="-285" w:firstLine="567"/>
        <w:jc w:val="both"/>
        <w:rPr>
          <w:rFonts w:ascii="Times New Roman CYR" w:eastAsia="Calibri" w:hAnsi="Times New Roman CYR" w:cs="Times New Roman CYR"/>
          <w:color w:val="000000"/>
        </w:rPr>
      </w:pPr>
      <w:r w:rsidRPr="001A6633">
        <w:rPr>
          <w:rFonts w:ascii="Times New Roman CYR" w:eastAsia="Calibri" w:hAnsi="Times New Roman CYR" w:cs="Times New Roman CYR"/>
          <w:color w:val="000000"/>
        </w:rPr>
        <w:t xml:space="preserve">В 2022 году Краснокутский </w:t>
      </w:r>
      <w:proofErr w:type="gramStart"/>
      <w:r w:rsidRPr="001A6633">
        <w:rPr>
          <w:rFonts w:ascii="Times New Roman CYR" w:eastAsia="Calibri" w:hAnsi="Times New Roman CYR" w:cs="Times New Roman CYR"/>
          <w:color w:val="000000"/>
        </w:rPr>
        <w:t>район не только достиг</w:t>
      </w:r>
      <w:proofErr w:type="gramEnd"/>
      <w:r w:rsidRPr="001A6633">
        <w:rPr>
          <w:rFonts w:ascii="Times New Roman CYR" w:eastAsia="Calibri" w:hAnsi="Times New Roman CYR" w:cs="Times New Roman CYR"/>
          <w:color w:val="000000"/>
        </w:rPr>
        <w:t xml:space="preserve"> целевого показателя, </w:t>
      </w:r>
    </w:p>
    <w:p w:rsidR="00E46E8C" w:rsidRPr="001A6633" w:rsidRDefault="00E46E8C" w:rsidP="001A6633">
      <w:pPr>
        <w:ind w:left="-567" w:right="-285" w:firstLine="567"/>
        <w:jc w:val="both"/>
        <w:rPr>
          <w:shd w:val="clear" w:color="auto" w:fill="FFFF99"/>
        </w:rPr>
      </w:pPr>
      <w:r w:rsidRPr="001A6633">
        <w:rPr>
          <w:rFonts w:ascii="Times New Roman CYR" w:eastAsia="Calibri" w:hAnsi="Times New Roman CYR" w:cs="Times New Roman CYR"/>
          <w:color w:val="000000"/>
        </w:rPr>
        <w:t>определенного Указом Президента РФ (77%), повысив процент охвата детей дополнительным образованием до 80,5 %, но и оказался в числе районов-лидеров.</w:t>
      </w:r>
    </w:p>
    <w:p w:rsidR="00E46E8C" w:rsidRPr="001A6633" w:rsidRDefault="00E46E8C" w:rsidP="001A6633">
      <w:pPr>
        <w:ind w:left="-567" w:right="-285" w:firstLine="567"/>
        <w:jc w:val="both"/>
        <w:rPr>
          <w:shd w:val="clear" w:color="auto" w:fill="FFFF99"/>
        </w:rPr>
      </w:pPr>
    </w:p>
    <w:p w:rsidR="00E46E8C" w:rsidRPr="001A6633" w:rsidRDefault="00E46E8C" w:rsidP="001A6633">
      <w:pPr>
        <w:suppressAutoHyphens/>
        <w:ind w:left="-567" w:right="-285" w:firstLine="567"/>
        <w:jc w:val="center"/>
      </w:pPr>
      <w:r w:rsidRPr="001A6633">
        <w:rPr>
          <w:b/>
        </w:rPr>
        <w:t>Трудоустройство выпускников.</w:t>
      </w:r>
    </w:p>
    <w:p w:rsidR="00E46E8C" w:rsidRPr="001A6633" w:rsidRDefault="00E46E8C" w:rsidP="001A6633">
      <w:pPr>
        <w:ind w:left="-567" w:right="-285" w:firstLine="567"/>
      </w:pPr>
      <w:r w:rsidRPr="001A6633">
        <w:t>По итоговым данным в 10 классы пришло 103 ученика, в СПО — 193.</w:t>
      </w:r>
    </w:p>
    <w:p w:rsidR="00E46E8C" w:rsidRPr="001A6633" w:rsidRDefault="00E46E8C" w:rsidP="001A6633">
      <w:pPr>
        <w:ind w:left="-567" w:right="-285" w:firstLine="567"/>
        <w:rPr>
          <w:b/>
        </w:rPr>
      </w:pPr>
      <w:r w:rsidRPr="001A6633">
        <w:t>Выпускники 11х классов поступили в ВУЗЫ - 62 человека, в ССЗ –12</w:t>
      </w:r>
    </w:p>
    <w:p w:rsidR="00E46E8C" w:rsidRPr="001A6633" w:rsidRDefault="00E46E8C" w:rsidP="001A6633">
      <w:pPr>
        <w:ind w:left="-567" w:right="-285" w:firstLine="567"/>
        <w:jc w:val="center"/>
        <w:rPr>
          <w:b/>
        </w:rPr>
      </w:pPr>
    </w:p>
    <w:p w:rsidR="00E46E8C" w:rsidRPr="001A6633" w:rsidRDefault="00E46E8C" w:rsidP="001A6633">
      <w:pPr>
        <w:spacing w:before="100" w:beforeAutospacing="1" w:after="100" w:afterAutospacing="1"/>
        <w:ind w:left="-567" w:right="-285" w:firstLine="567"/>
        <w:jc w:val="center"/>
        <w:rPr>
          <w:rFonts w:ascii="Arial" w:hAnsi="Arial" w:cs="Arial"/>
        </w:rPr>
      </w:pPr>
      <w:r w:rsidRPr="001A6633">
        <w:rPr>
          <w:b/>
          <w:bCs/>
        </w:rPr>
        <w:t>Социальная защита детей и подростков.</w:t>
      </w:r>
    </w:p>
    <w:p w:rsidR="00E46E8C" w:rsidRPr="001A6633" w:rsidRDefault="00E46E8C" w:rsidP="001A6633">
      <w:pPr>
        <w:spacing w:before="100" w:beforeAutospacing="1" w:after="100" w:afterAutospacing="1"/>
        <w:ind w:left="-567" w:right="-285" w:firstLine="567"/>
        <w:jc w:val="both"/>
        <w:rPr>
          <w:rFonts w:ascii="Arial" w:hAnsi="Arial" w:cs="Arial"/>
        </w:rPr>
      </w:pPr>
      <w:r w:rsidRPr="001A6633">
        <w:rPr>
          <w:rFonts w:ascii="Arial" w:hAnsi="Arial" w:cs="Arial"/>
        </w:rPr>
        <w:lastRenderedPageBreak/>
        <w:t> </w:t>
      </w:r>
      <w:r w:rsidRPr="001A6633">
        <w:t>За 12 месяцев 2022 года  выявлено 12 детей: 0 – опека по согласию родителей, устроено под опеку (попечительство</w:t>
      </w:r>
      <w:proofErr w:type="gramStart"/>
      <w:r w:rsidRPr="001A6633">
        <w:t xml:space="preserve">) –, </w:t>
      </w:r>
      <w:proofErr w:type="gramEnd"/>
      <w:r w:rsidRPr="001A6633">
        <w:t xml:space="preserve">возврат родителям – 1, приюты – 0, больница – 0, предварительная опека – 13, дом ребенка – 0, школа-интернат — 2, полное </w:t>
      </w:r>
      <w:proofErr w:type="spellStart"/>
      <w:r w:rsidRPr="001A6633">
        <w:t>гос</w:t>
      </w:r>
      <w:proofErr w:type="spellEnd"/>
      <w:r w:rsidRPr="001A6633">
        <w:t>. обеспечение -  (Краснокутский политехнический лицей),  не устроено — 0.</w:t>
      </w:r>
    </w:p>
    <w:p w:rsidR="00E46E8C" w:rsidRPr="001A6633" w:rsidRDefault="00E46E8C" w:rsidP="001A6633">
      <w:pPr>
        <w:spacing w:before="100" w:beforeAutospacing="1" w:after="100" w:afterAutospacing="1"/>
        <w:ind w:left="-567" w:right="-285" w:firstLine="567"/>
        <w:rPr>
          <w:rFonts w:ascii="Arial" w:hAnsi="Arial" w:cs="Arial"/>
        </w:rPr>
      </w:pPr>
      <w:r w:rsidRPr="001A6633">
        <w:t>На учете состоят 60 детей, из них получателями государственного пособия являются 58 детей.</w:t>
      </w:r>
    </w:p>
    <w:p w:rsidR="00E46E8C" w:rsidRPr="001A6633" w:rsidRDefault="00E46E8C" w:rsidP="001A6633">
      <w:pPr>
        <w:spacing w:before="100" w:beforeAutospacing="1" w:after="100" w:afterAutospacing="1"/>
        <w:ind w:left="-567" w:right="-285" w:firstLine="567"/>
        <w:rPr>
          <w:rFonts w:ascii="Arial" w:hAnsi="Arial" w:cs="Arial"/>
        </w:rPr>
      </w:pPr>
      <w:r w:rsidRPr="001A6633">
        <w:t>Размер пособия на одежду, питание, обувь, мягкий инвентарь составляет:</w:t>
      </w:r>
    </w:p>
    <w:p w:rsidR="00E46E8C" w:rsidRPr="001A6633" w:rsidRDefault="00E46E8C" w:rsidP="001A6633">
      <w:pPr>
        <w:spacing w:before="100" w:beforeAutospacing="1" w:after="100" w:afterAutospacing="1"/>
        <w:ind w:left="-567" w:right="-285" w:firstLine="567"/>
        <w:rPr>
          <w:rFonts w:ascii="Arial" w:hAnsi="Arial" w:cs="Arial"/>
        </w:rPr>
      </w:pPr>
      <w:r w:rsidRPr="001A6633">
        <w:t>От 0 до 6 лет – 5 209,85 руб.;</w:t>
      </w:r>
    </w:p>
    <w:p w:rsidR="00E46E8C" w:rsidRPr="001A6633" w:rsidRDefault="00E46E8C" w:rsidP="001A6633">
      <w:pPr>
        <w:spacing w:before="100" w:beforeAutospacing="1" w:after="100" w:afterAutospacing="1"/>
        <w:ind w:left="-567" w:right="-285" w:firstLine="567"/>
        <w:rPr>
          <w:rFonts w:ascii="Arial" w:hAnsi="Arial" w:cs="Arial"/>
        </w:rPr>
      </w:pPr>
      <w:r w:rsidRPr="001A6633">
        <w:t>От 6 до 18 лет – 7 751,10 руб. (областное финансирование).</w:t>
      </w:r>
    </w:p>
    <w:p w:rsidR="00E46E8C" w:rsidRPr="001A6633" w:rsidRDefault="00E46E8C" w:rsidP="001A6633">
      <w:pPr>
        <w:spacing w:before="100" w:beforeAutospacing="1" w:after="100" w:afterAutospacing="1"/>
        <w:ind w:left="-567" w:right="-285" w:firstLine="567"/>
        <w:rPr>
          <w:rFonts w:ascii="Arial" w:hAnsi="Arial" w:cs="Arial"/>
        </w:rPr>
      </w:pPr>
      <w:r w:rsidRPr="001A6633">
        <w:t>В детских государственных учреждениях за пределами района находится 2 ребенка, имеющих статус детей-сирот и оставшихся без попечения родителей.</w:t>
      </w:r>
    </w:p>
    <w:p w:rsidR="00E46E8C" w:rsidRPr="001A6633" w:rsidRDefault="00E46E8C" w:rsidP="001A6633">
      <w:pPr>
        <w:spacing w:before="100" w:beforeAutospacing="1" w:after="100" w:afterAutospacing="1"/>
        <w:ind w:left="-567" w:right="-285" w:firstLine="567"/>
        <w:rPr>
          <w:rFonts w:ascii="Arial" w:hAnsi="Arial" w:cs="Arial"/>
        </w:rPr>
      </w:pPr>
      <w:r w:rsidRPr="001A6633">
        <w:t>В защиту прав и интересов несовершеннолетних детей предъявлено 19 исковых заявления по лишению род</w:t>
      </w:r>
      <w:proofErr w:type="gramStart"/>
      <w:r w:rsidRPr="001A6633">
        <w:t>.</w:t>
      </w:r>
      <w:proofErr w:type="gramEnd"/>
      <w:r w:rsidRPr="001A6633">
        <w:t xml:space="preserve"> </w:t>
      </w:r>
      <w:proofErr w:type="gramStart"/>
      <w:r w:rsidRPr="001A6633">
        <w:t>п</w:t>
      </w:r>
      <w:proofErr w:type="gramEnd"/>
      <w:r w:rsidRPr="001A6633">
        <w:t>рав и ограничению ( заявления в суд), из них 9 – удовлетворено, 1 - в производстве, 0 – мировое соглашение, без рассмотрения -0, отказ от иска – 0, отказ – 8, приостановлено -1</w:t>
      </w:r>
    </w:p>
    <w:p w:rsidR="00E46E8C" w:rsidRPr="001A6633" w:rsidRDefault="00E46E8C" w:rsidP="001A6633">
      <w:pPr>
        <w:spacing w:before="100" w:beforeAutospacing="1" w:after="100" w:afterAutospacing="1"/>
        <w:ind w:left="-567" w:right="-285" w:firstLine="567"/>
        <w:rPr>
          <w:rFonts w:ascii="Arial" w:hAnsi="Arial" w:cs="Arial"/>
        </w:rPr>
      </w:pPr>
      <w:r w:rsidRPr="001A6633">
        <w:t>На учете в Министерстве строительства и ЖКХ  состоят 77 человек (от 14 лет и выше)</w:t>
      </w:r>
    </w:p>
    <w:p w:rsidR="00E46E8C" w:rsidRPr="001A6633" w:rsidRDefault="00E46E8C" w:rsidP="001A6633">
      <w:pPr>
        <w:ind w:left="-567" w:right="-285" w:firstLine="567"/>
        <w:jc w:val="both"/>
      </w:pPr>
      <w:bookmarkStart w:id="1" w:name="_GoBack"/>
      <w:r w:rsidRPr="001A6633">
        <w:rPr>
          <w:b/>
        </w:rPr>
        <w:t xml:space="preserve">В 2022 году при подготовке образовательных учреждений к новому учебному году </w:t>
      </w:r>
      <w:bookmarkEnd w:id="1"/>
      <w:r w:rsidRPr="001A6633">
        <w:t>на проведение текущего ремонта из муниципального и регионального бюджета и спонсорских средств было направлено более 36 млн. рублей, что позволило выполнить следующие мероприятия.</w:t>
      </w:r>
    </w:p>
    <w:p w:rsidR="00E46E8C" w:rsidRPr="001A6633" w:rsidRDefault="00E46E8C" w:rsidP="001A6633">
      <w:pPr>
        <w:pStyle w:val="Standard"/>
        <w:widowControl w:val="0"/>
        <w:ind w:left="-567" w:right="-285" w:firstLine="567"/>
        <w:jc w:val="both"/>
        <w:rPr>
          <w:bCs/>
          <w:lang w:eastAsia="en-US"/>
        </w:rPr>
      </w:pPr>
      <w:r w:rsidRPr="001A6633">
        <w:t xml:space="preserve">Выполнение ремонта системы отопления на первом этаже здания МОУ - СОШ с. Рекорд Краснокутского района Саратовской области на сумму </w:t>
      </w:r>
      <w:r w:rsidRPr="001A6633">
        <w:rPr>
          <w:bCs/>
          <w:lang w:eastAsia="en-US"/>
        </w:rPr>
        <w:t>499 623, 00 рублей (местный бюджет).</w:t>
      </w:r>
    </w:p>
    <w:p w:rsidR="00E46E8C" w:rsidRPr="001A6633" w:rsidRDefault="00E46E8C" w:rsidP="001A6633">
      <w:pPr>
        <w:pStyle w:val="Standard"/>
        <w:widowControl w:val="0"/>
        <w:ind w:left="-567" w:right="-285" w:firstLine="567"/>
        <w:jc w:val="both"/>
        <w:rPr>
          <w:bCs/>
          <w:lang w:eastAsia="en-US"/>
        </w:rPr>
      </w:pPr>
      <w:r w:rsidRPr="001A6633">
        <w:t xml:space="preserve">Выполнение текущего ремонта оконных блоков, штукатурки фасада первого этажа здания МОУ - СОШ </w:t>
      </w:r>
      <w:proofErr w:type="gramStart"/>
      <w:r w:rsidRPr="001A6633">
        <w:t>с</w:t>
      </w:r>
      <w:proofErr w:type="gramEnd"/>
      <w:r w:rsidRPr="001A6633">
        <w:t xml:space="preserve">. </w:t>
      </w:r>
      <w:proofErr w:type="gramStart"/>
      <w:r w:rsidRPr="001A6633">
        <w:t>Журавлевка</w:t>
      </w:r>
      <w:proofErr w:type="gramEnd"/>
      <w:r w:rsidRPr="001A6633">
        <w:t xml:space="preserve"> Краснокутского района Саратовской области, расположенного по адресу </w:t>
      </w:r>
      <w:r w:rsidRPr="001A6633">
        <w:rPr>
          <w:bCs/>
          <w:color w:val="000000"/>
          <w:lang w:eastAsia="en-US"/>
        </w:rPr>
        <w:t xml:space="preserve">Саратовская область, Краснокутский район, с. Владимировка, ул. Школьная, 1 на сумму </w:t>
      </w:r>
      <w:r w:rsidRPr="001A6633">
        <w:rPr>
          <w:bCs/>
          <w:lang w:eastAsia="en-US"/>
        </w:rPr>
        <w:t>599 806, 00 рублей (местный бюджет).</w:t>
      </w:r>
    </w:p>
    <w:p w:rsidR="00E46E8C" w:rsidRPr="001A6633" w:rsidRDefault="00E46E8C" w:rsidP="001A6633">
      <w:pPr>
        <w:pStyle w:val="Standard"/>
        <w:widowControl w:val="0"/>
        <w:ind w:left="-567" w:right="-285" w:firstLine="567"/>
        <w:jc w:val="both"/>
      </w:pPr>
      <w:r w:rsidRPr="001A6633">
        <w:t xml:space="preserve">Выполнение текущего ремонта оконных блоков первого этажа здания МОУ - СОШ </w:t>
      </w:r>
      <w:proofErr w:type="gramStart"/>
      <w:r w:rsidRPr="001A6633">
        <w:t>с</w:t>
      </w:r>
      <w:proofErr w:type="gramEnd"/>
      <w:r w:rsidRPr="001A6633">
        <w:t xml:space="preserve">. </w:t>
      </w:r>
      <w:proofErr w:type="gramStart"/>
      <w:r w:rsidRPr="001A6633">
        <w:t>Журавлевка</w:t>
      </w:r>
      <w:proofErr w:type="gramEnd"/>
      <w:r w:rsidRPr="001A6633">
        <w:t xml:space="preserve"> Краснокутского района Саратовской области, расположенного по адресу </w:t>
      </w:r>
      <w:r w:rsidRPr="001A6633">
        <w:rPr>
          <w:bCs/>
          <w:color w:val="000000"/>
          <w:lang w:eastAsia="en-US"/>
        </w:rPr>
        <w:t xml:space="preserve">Саратовская область, Краснокутский район, с. Владимировка, ул. Школьная, 1 на сумму </w:t>
      </w:r>
      <w:r w:rsidRPr="001A6633">
        <w:rPr>
          <w:bCs/>
          <w:lang w:eastAsia="en-US"/>
        </w:rPr>
        <w:t>579 926, 40 рублей (местный бюджет).</w:t>
      </w:r>
    </w:p>
    <w:p w:rsidR="00E46E8C" w:rsidRPr="001A6633" w:rsidRDefault="00E46E8C" w:rsidP="001A6633">
      <w:pPr>
        <w:ind w:left="-567" w:right="-285" w:firstLine="567"/>
        <w:jc w:val="both"/>
      </w:pPr>
      <w:proofErr w:type="gramStart"/>
      <w:r w:rsidRPr="001A6633">
        <w:t xml:space="preserve">Выполнение текущего ремонта кровли здания МОУ – СОШ </w:t>
      </w:r>
      <w:r w:rsidRPr="001A6633">
        <w:rPr>
          <w:highlight w:val="white"/>
        </w:rPr>
        <w:br/>
      </w:r>
      <w:r w:rsidRPr="001A6633">
        <w:t xml:space="preserve">с. </w:t>
      </w:r>
      <w:proofErr w:type="spellStart"/>
      <w:r w:rsidRPr="001A6633">
        <w:t>Лепехинка</w:t>
      </w:r>
      <w:proofErr w:type="spellEnd"/>
      <w:r w:rsidRPr="001A6633">
        <w:t xml:space="preserve"> Краснокутского района Саратовской области проведен за счет привлеченных спонсорских средств на сумму 60 000, 00 рублей.</w:t>
      </w:r>
      <w:proofErr w:type="gramEnd"/>
    </w:p>
    <w:p w:rsidR="00E46E8C" w:rsidRPr="001A6633" w:rsidRDefault="00E46E8C" w:rsidP="001A6633">
      <w:pPr>
        <w:ind w:left="-567" w:right="-285" w:firstLine="567"/>
        <w:jc w:val="both"/>
      </w:pPr>
      <w:r w:rsidRPr="001A6633">
        <w:t xml:space="preserve">Выполнение текущего ремонта кровли здания МДОУ «Детский сад № 24 «Солнышко» </w:t>
      </w:r>
      <w:proofErr w:type="gramStart"/>
      <w:r w:rsidRPr="001A6633">
        <w:t>г</w:t>
      </w:r>
      <w:proofErr w:type="gramEnd"/>
      <w:r w:rsidRPr="001A6633">
        <w:t>. Красный Кут Саратовской области проведен за счет привлеченных спонсорских средств на сумму 100 000, 00 рублей.</w:t>
      </w:r>
    </w:p>
    <w:p w:rsidR="00E46E8C" w:rsidRPr="001A6633" w:rsidRDefault="00E46E8C" w:rsidP="001A6633">
      <w:pPr>
        <w:ind w:left="-567" w:right="-285" w:firstLine="567"/>
        <w:jc w:val="both"/>
      </w:pPr>
      <w:r w:rsidRPr="001A6633">
        <w:t xml:space="preserve">Выполнение текущего ремонта кровли здания МОУ – ООШ </w:t>
      </w:r>
      <w:r w:rsidRPr="001A6633">
        <w:rPr>
          <w:b/>
          <w:highlight w:val="white"/>
        </w:rPr>
        <w:br/>
      </w:r>
      <w:r w:rsidRPr="001A6633">
        <w:t xml:space="preserve">с. </w:t>
      </w:r>
      <w:proofErr w:type="spellStart"/>
      <w:r w:rsidRPr="001A6633">
        <w:t>Усатово</w:t>
      </w:r>
      <w:proofErr w:type="spellEnd"/>
      <w:r w:rsidRPr="001A6633">
        <w:t xml:space="preserve"> Краснокутского района Саратовской области на сумму 29 310, 00 рублей.</w:t>
      </w:r>
    </w:p>
    <w:p w:rsidR="00E46E8C" w:rsidRPr="001A6633" w:rsidRDefault="00E46E8C" w:rsidP="001A6633">
      <w:pPr>
        <w:shd w:val="clear" w:color="auto" w:fill="FFFFFF"/>
        <w:ind w:left="-567" w:right="-285" w:firstLine="567"/>
        <w:jc w:val="both"/>
      </w:pPr>
    </w:p>
    <w:p w:rsidR="00E46E8C" w:rsidRPr="001A6633" w:rsidRDefault="00E46E8C" w:rsidP="001A6633">
      <w:pPr>
        <w:shd w:val="clear" w:color="auto" w:fill="FFFFFF"/>
        <w:ind w:left="-567" w:right="-285" w:firstLine="567"/>
        <w:jc w:val="both"/>
        <w:rPr>
          <w:b/>
        </w:rPr>
      </w:pPr>
      <w:r w:rsidRPr="001A6633">
        <w:t xml:space="preserve">Краснокутский муниципальный район ежегодно </w:t>
      </w:r>
      <w:proofErr w:type="spellStart"/>
      <w:r w:rsidRPr="001A6633">
        <w:rPr>
          <w:b/>
        </w:rPr>
        <w:t>софинансирует</w:t>
      </w:r>
      <w:proofErr w:type="spellEnd"/>
      <w:r w:rsidRPr="001A6633">
        <w:rPr>
          <w:b/>
        </w:rPr>
        <w:t xml:space="preserve"> мероприятия</w:t>
      </w:r>
      <w:r w:rsidRPr="001A6633">
        <w:t>, предусмотренные в рамках создания центров образовательной среды «</w:t>
      </w:r>
      <w:r w:rsidRPr="001A6633">
        <w:rPr>
          <w:b/>
        </w:rPr>
        <w:t>Точка роста</w:t>
      </w:r>
      <w:r w:rsidRPr="001A6633">
        <w:t xml:space="preserve">». Так в текущем </w:t>
      </w:r>
      <w:r w:rsidRPr="001A6633">
        <w:rPr>
          <w:b/>
        </w:rPr>
        <w:t xml:space="preserve">для ремонта кабинетов МОУ – СОШ </w:t>
      </w:r>
      <w:r w:rsidRPr="001A6633">
        <w:rPr>
          <w:b/>
          <w:highlight w:val="white"/>
        </w:rPr>
        <w:br/>
      </w:r>
      <w:r w:rsidRPr="001A6633">
        <w:rPr>
          <w:b/>
        </w:rPr>
        <w:t xml:space="preserve">с. </w:t>
      </w:r>
      <w:proofErr w:type="gramStart"/>
      <w:r w:rsidRPr="001A6633">
        <w:rPr>
          <w:b/>
        </w:rPr>
        <w:t>Интернациональное</w:t>
      </w:r>
      <w:proofErr w:type="gramEnd"/>
      <w:r w:rsidRPr="001A6633">
        <w:rPr>
          <w:b/>
        </w:rPr>
        <w:t xml:space="preserve"> Краснокутского района Саратовской области и МОУ – СОШ № 1 г. Красный Кут Саратовской области </w:t>
      </w:r>
      <w:r w:rsidRPr="001A6633">
        <w:t>выделено из местного бюджета 1 600 тыс. рублей.</w:t>
      </w:r>
    </w:p>
    <w:p w:rsidR="00E46E8C" w:rsidRPr="001A6633" w:rsidRDefault="00E46E8C" w:rsidP="001A6633">
      <w:pPr>
        <w:shd w:val="clear" w:color="auto" w:fill="FFFFFF"/>
        <w:ind w:left="-567" w:right="-285" w:firstLine="567"/>
        <w:jc w:val="both"/>
      </w:pPr>
      <w:r w:rsidRPr="001A6633">
        <w:t>На выделенные денежные средства объявлены электронные аукционы и заключены контракты на замену оконных блоков:</w:t>
      </w:r>
    </w:p>
    <w:p w:rsidR="00E46E8C" w:rsidRPr="001A6633" w:rsidRDefault="00E46E8C" w:rsidP="001A6633">
      <w:pPr>
        <w:shd w:val="clear" w:color="auto" w:fill="FFFFFF"/>
        <w:ind w:left="-567" w:right="-285" w:firstLine="567"/>
        <w:jc w:val="both"/>
      </w:pPr>
      <w:r w:rsidRPr="001A6633">
        <w:lastRenderedPageBreak/>
        <w:t>МОУ – СОШ № 1 г. Красный Кут Саратовской области на сумму 342 913,76 рублей.</w:t>
      </w:r>
    </w:p>
    <w:p w:rsidR="00E46E8C" w:rsidRPr="001A6633" w:rsidRDefault="00E46E8C" w:rsidP="001A6633">
      <w:pPr>
        <w:shd w:val="clear" w:color="auto" w:fill="FFFFFF"/>
        <w:ind w:left="-567" w:right="-285" w:firstLine="567"/>
        <w:jc w:val="both"/>
      </w:pPr>
      <w:r w:rsidRPr="001A6633">
        <w:t xml:space="preserve">МОУ – СОШ с. </w:t>
      </w:r>
      <w:proofErr w:type="gramStart"/>
      <w:r w:rsidRPr="001A6633">
        <w:t>Интернациональное</w:t>
      </w:r>
      <w:proofErr w:type="gramEnd"/>
      <w:r w:rsidRPr="001A6633">
        <w:t xml:space="preserve"> Краснокутского района Саратовской области на сумму 292 177, 92 рублей.</w:t>
      </w:r>
    </w:p>
    <w:p w:rsidR="00E46E8C" w:rsidRPr="001A6633" w:rsidRDefault="00E46E8C" w:rsidP="001A6633">
      <w:pPr>
        <w:shd w:val="clear" w:color="auto" w:fill="FFFFFF"/>
        <w:ind w:left="-567" w:right="-285" w:firstLine="567"/>
        <w:jc w:val="both"/>
      </w:pPr>
      <w:r w:rsidRPr="001A6633">
        <w:t xml:space="preserve">На экономию от проведенных электронных аукционов заключены контракты </w:t>
      </w:r>
      <w:proofErr w:type="gramStart"/>
      <w:r w:rsidRPr="001A6633">
        <w:t>на</w:t>
      </w:r>
      <w:proofErr w:type="gramEnd"/>
      <w:r w:rsidRPr="001A6633">
        <w:t>:</w:t>
      </w:r>
    </w:p>
    <w:p w:rsidR="00E46E8C" w:rsidRPr="001A6633" w:rsidRDefault="00E46E8C" w:rsidP="001A6633">
      <w:pPr>
        <w:shd w:val="clear" w:color="auto" w:fill="FFFFFF"/>
        <w:ind w:left="-567" w:right="-285" w:firstLine="567"/>
        <w:jc w:val="both"/>
      </w:pPr>
      <w:r w:rsidRPr="001A6633">
        <w:t>- установку двери из ПВХ для МОУ – СОШ № 1 г. Красный Кут Саратовской области на сумму 66 450, 00 рублей;</w:t>
      </w:r>
    </w:p>
    <w:p w:rsidR="00E46E8C" w:rsidRPr="001A6633" w:rsidRDefault="00E46E8C" w:rsidP="001A6633">
      <w:pPr>
        <w:shd w:val="clear" w:color="auto" w:fill="FFFFFF"/>
        <w:ind w:left="-567" w:right="-285" w:firstLine="567"/>
        <w:jc w:val="both"/>
      </w:pPr>
      <w:r w:rsidRPr="001A6633">
        <w:t>- поставку строительного материала на общую сумму 235 819, 50 рублей;</w:t>
      </w:r>
    </w:p>
    <w:p w:rsidR="00E46E8C" w:rsidRPr="001A6633" w:rsidRDefault="00E46E8C" w:rsidP="001A6633">
      <w:pPr>
        <w:shd w:val="clear" w:color="auto" w:fill="FFFFFF"/>
        <w:ind w:left="-567" w:right="-285" w:firstLine="567"/>
        <w:jc w:val="both"/>
      </w:pPr>
      <w:r w:rsidRPr="001A6633">
        <w:t>- поставку мебели на общую сумму 291 235, 00 рублей;</w:t>
      </w:r>
    </w:p>
    <w:p w:rsidR="00E46E8C" w:rsidRPr="001A6633" w:rsidRDefault="00E46E8C" w:rsidP="001A6633">
      <w:pPr>
        <w:shd w:val="clear" w:color="auto" w:fill="FFFFFF"/>
        <w:ind w:left="-567" w:right="-285" w:firstLine="567"/>
        <w:jc w:val="both"/>
      </w:pPr>
      <w:r w:rsidRPr="001A6633">
        <w:t xml:space="preserve">- установку двери из ПВХ для МОУ – СОШ с. </w:t>
      </w:r>
      <w:proofErr w:type="gramStart"/>
      <w:r w:rsidRPr="001A6633">
        <w:t>Интернациональное</w:t>
      </w:r>
      <w:proofErr w:type="gramEnd"/>
      <w:r w:rsidRPr="001A6633">
        <w:t xml:space="preserve"> Краснокутского района Саратовской области на сумму 110 400,00 рублей;</w:t>
      </w:r>
    </w:p>
    <w:p w:rsidR="00E46E8C" w:rsidRPr="001A6633" w:rsidRDefault="00E46E8C" w:rsidP="001A6633">
      <w:pPr>
        <w:shd w:val="clear" w:color="auto" w:fill="FFFFFF"/>
        <w:ind w:left="-567" w:right="-285" w:firstLine="567"/>
        <w:jc w:val="both"/>
      </w:pPr>
      <w:r w:rsidRPr="001A6633">
        <w:t xml:space="preserve">- установку дверных блоков и комплектующих к ним для МОУ – СОШ с. </w:t>
      </w:r>
      <w:proofErr w:type="gramStart"/>
      <w:r w:rsidRPr="001A6633">
        <w:t>Интернациональное</w:t>
      </w:r>
      <w:proofErr w:type="gramEnd"/>
      <w:r w:rsidRPr="001A6633">
        <w:t xml:space="preserve"> Краснокутского района Саратовской области на сумму 30 700,00 рублей;</w:t>
      </w:r>
    </w:p>
    <w:p w:rsidR="00E46E8C" w:rsidRPr="001A6633" w:rsidRDefault="00E46E8C" w:rsidP="001A6633">
      <w:pPr>
        <w:shd w:val="clear" w:color="auto" w:fill="FFFFFF"/>
        <w:ind w:left="-567" w:right="-285" w:firstLine="567"/>
        <w:jc w:val="both"/>
      </w:pPr>
      <w:r w:rsidRPr="001A6633">
        <w:t xml:space="preserve">- замену электрического оборудования в кабинетах МОУ – СОШ с. </w:t>
      </w:r>
      <w:proofErr w:type="gramStart"/>
      <w:r w:rsidRPr="001A6633">
        <w:t>Интернациональное</w:t>
      </w:r>
      <w:proofErr w:type="gramEnd"/>
      <w:r w:rsidRPr="001A6633">
        <w:t xml:space="preserve"> Краснокутского района Саратовской области на сумму 33 891, 00 рублей;</w:t>
      </w:r>
    </w:p>
    <w:p w:rsidR="00E46E8C" w:rsidRPr="001A6633" w:rsidRDefault="00E46E8C" w:rsidP="001A6633">
      <w:pPr>
        <w:shd w:val="clear" w:color="auto" w:fill="FFFFFF"/>
        <w:ind w:left="-567" w:right="-285" w:firstLine="567"/>
        <w:jc w:val="both"/>
      </w:pPr>
      <w:r w:rsidRPr="001A6633">
        <w:t>- поставку мебели на общую сумму 49 900, 00 рублей;</w:t>
      </w:r>
    </w:p>
    <w:p w:rsidR="00E46E8C" w:rsidRPr="001A6633" w:rsidRDefault="00E46E8C" w:rsidP="001A6633">
      <w:pPr>
        <w:shd w:val="clear" w:color="auto" w:fill="FFFFFF"/>
        <w:ind w:left="-567" w:right="-285" w:firstLine="567"/>
        <w:jc w:val="both"/>
      </w:pPr>
      <w:r w:rsidRPr="001A6633">
        <w:t>- установку кабеля сигнального на сумму 14 080, 00 рублей;</w:t>
      </w:r>
    </w:p>
    <w:p w:rsidR="00E46E8C" w:rsidRPr="001A6633" w:rsidRDefault="00E46E8C" w:rsidP="001A6633">
      <w:pPr>
        <w:shd w:val="clear" w:color="auto" w:fill="FFFFFF"/>
        <w:ind w:left="-567" w:right="-285" w:firstLine="567"/>
        <w:jc w:val="both"/>
      </w:pPr>
      <w:r w:rsidRPr="001A6633">
        <w:t>- поставку строительного материала на сумму 41 400, 00 рублей;</w:t>
      </w:r>
    </w:p>
    <w:p w:rsidR="00E46E8C" w:rsidRPr="001A6633" w:rsidRDefault="00E46E8C" w:rsidP="001A6633">
      <w:pPr>
        <w:shd w:val="clear" w:color="auto" w:fill="FFFFFF"/>
        <w:ind w:left="-567" w:right="-285" w:firstLine="567"/>
        <w:jc w:val="both"/>
      </w:pPr>
      <w:r w:rsidRPr="001A6633">
        <w:t>- установку жалюзи на сумму 8 140, 00 рублей.</w:t>
      </w:r>
    </w:p>
    <w:p w:rsidR="00E46E8C" w:rsidRPr="001A6633" w:rsidRDefault="00E46E8C" w:rsidP="001A6633">
      <w:pPr>
        <w:ind w:left="-567" w:right="-285" w:firstLine="567"/>
        <w:jc w:val="both"/>
      </w:pPr>
      <w:proofErr w:type="gramStart"/>
      <w:r w:rsidRPr="001A6633">
        <w:t xml:space="preserve">В рамках подготовки к новому учебному году приобретены учебники, учебные и игровые пособия, игрушки, комплекты постельного белья, медикаменты, мебель, установлена мнемосхемы и направляющие тактильные полосы, </w:t>
      </w:r>
      <w:proofErr w:type="spellStart"/>
      <w:r w:rsidRPr="001A6633">
        <w:t>рециркуляторы</w:t>
      </w:r>
      <w:proofErr w:type="spellEnd"/>
      <w:r w:rsidRPr="001A6633">
        <w:t xml:space="preserve">, антисептические средства для обеззараживания рук, обработки посуды и рабочих поверхностей, защитные маски, перчатки, заменены светильники, приобретено оборудование для пищеблоков: холодильники, гидрометры, </w:t>
      </w:r>
      <w:proofErr w:type="spellStart"/>
      <w:r w:rsidRPr="001A6633">
        <w:t>термощупы</w:t>
      </w:r>
      <w:proofErr w:type="spellEnd"/>
      <w:r w:rsidRPr="001A6633">
        <w:t>, произведены текущие ремонты системы видеонаблюдения, автоматической пожарной сигнализации, блока питания объектовой станции</w:t>
      </w:r>
      <w:proofErr w:type="gramEnd"/>
      <w:r w:rsidRPr="001A6633">
        <w:t xml:space="preserve"> «Стрелец – Мониторинг», здания образовательных учреждений укомплектованы системами экстренного оповещения работников, обучающихся и иных лиц, находящихся в учреждении, о потенциальной угрозе возникновения чрезвычайной ситуации (голосовым оповещением).</w:t>
      </w:r>
    </w:p>
    <w:p w:rsidR="00E46E8C" w:rsidRPr="001A6633" w:rsidRDefault="00E46E8C" w:rsidP="001A6633">
      <w:pPr>
        <w:ind w:left="-567" w:right="-285" w:firstLine="567"/>
        <w:jc w:val="both"/>
      </w:pPr>
      <w:proofErr w:type="gramStart"/>
      <w:r w:rsidRPr="001A6633">
        <w:t>Кроме этого, в образовательных учреждениях района проведены косметические ремонты в классах, рекреациях, пищеблоках, столовых, лестничных маршей, замена полового покрытия (линолеума), частичный ремонт (замена) электрооборудования, электроосвещения.</w:t>
      </w:r>
      <w:proofErr w:type="gramEnd"/>
    </w:p>
    <w:p w:rsidR="00E46E8C" w:rsidRPr="001A6633" w:rsidRDefault="00E46E8C" w:rsidP="001A6633">
      <w:pPr>
        <w:ind w:left="-567" w:right="-285" w:firstLine="567"/>
        <w:jc w:val="both"/>
      </w:pPr>
    </w:p>
    <w:p w:rsidR="00E46E8C" w:rsidRPr="001A6633" w:rsidRDefault="00E46E8C" w:rsidP="001A6633">
      <w:pPr>
        <w:ind w:left="-567" w:right="-285" w:firstLine="567"/>
        <w:jc w:val="both"/>
        <w:rPr>
          <w:b/>
        </w:rPr>
      </w:pPr>
      <w:proofErr w:type="gramStart"/>
      <w:r w:rsidRPr="001A6633">
        <w:t>В рамках реализации федерального проекта «Современная школа» национального проекта «Образование» (Обновление материально-технической базы для создания центров естественно - научной и технологической направленностей «</w:t>
      </w:r>
      <w:r w:rsidRPr="001A6633">
        <w:rPr>
          <w:b/>
        </w:rPr>
        <w:t>Точка роста</w:t>
      </w:r>
      <w:r w:rsidRPr="001A6633">
        <w:t xml:space="preserve">») в 2022 году были предусмотрены денежные средства в размере 3137,429 тыс. руб. (из них из федерального бюджета – 3074,7423 тыс. руб., из областного бюджета – 62,7497 тыс. руб.), на приобретение необходимого оборудования для </w:t>
      </w:r>
      <w:r w:rsidRPr="001A6633">
        <w:rPr>
          <w:b/>
        </w:rPr>
        <w:t>МОУ - СОШ № 1 г. Красный Кут</w:t>
      </w:r>
      <w:proofErr w:type="gramEnd"/>
      <w:r w:rsidRPr="001A6633">
        <w:t xml:space="preserve"> Саратовской области и </w:t>
      </w:r>
      <w:r w:rsidRPr="001A6633">
        <w:rPr>
          <w:b/>
        </w:rPr>
        <w:t xml:space="preserve">МОУ - СОШ с. </w:t>
      </w:r>
      <w:proofErr w:type="gramStart"/>
      <w:r w:rsidRPr="001A6633">
        <w:rPr>
          <w:b/>
        </w:rPr>
        <w:t>Интернациональное</w:t>
      </w:r>
      <w:proofErr w:type="gramEnd"/>
      <w:r w:rsidRPr="001A6633">
        <w:t xml:space="preserve"> Краснокутского района Саратовской области.</w:t>
      </w:r>
    </w:p>
    <w:p w:rsidR="00E46E8C" w:rsidRPr="001A6633" w:rsidRDefault="00E46E8C" w:rsidP="001A6633">
      <w:pPr>
        <w:ind w:left="-567" w:right="-285" w:firstLine="567"/>
        <w:jc w:val="both"/>
      </w:pPr>
      <w:proofErr w:type="gramStart"/>
      <w:r w:rsidRPr="001A6633">
        <w:t xml:space="preserve">В рамках федерального проекта </w:t>
      </w:r>
      <w:r w:rsidRPr="001A6633">
        <w:rPr>
          <w:b/>
        </w:rPr>
        <w:t>«Успех каждого ребенка»</w:t>
      </w:r>
      <w:r w:rsidRPr="001A6633">
        <w:t xml:space="preserve"> национального проекта «Образование» (Обновление материально-технической базы для занятий физической культурой и спортом в образовательных организациях, расположенных в сельской местности) на ремонт спортивного зала в </w:t>
      </w:r>
      <w:r w:rsidRPr="001A6633">
        <w:rPr>
          <w:b/>
        </w:rPr>
        <w:t>МОУ - СОШ с. Лебедевка</w:t>
      </w:r>
      <w:r w:rsidRPr="001A6633">
        <w:t xml:space="preserve"> Краснокутского района Саратовской области было предусмотрено 1516,253 тыс. руб. (из них из федерального бюджета – 1485,9273 тыс. руб., из областного бюджета – 30,3255 тыс. руб.).</w:t>
      </w:r>
      <w:proofErr w:type="gramEnd"/>
    </w:p>
    <w:p w:rsidR="00E46E8C" w:rsidRPr="001A6633" w:rsidRDefault="00E46E8C" w:rsidP="001A6633">
      <w:pPr>
        <w:pStyle w:val="ae"/>
        <w:ind w:left="-567" w:right="-285" w:firstLine="567"/>
        <w:jc w:val="both"/>
        <w:rPr>
          <w:sz w:val="24"/>
        </w:rPr>
      </w:pPr>
      <w:r w:rsidRPr="001A6633">
        <w:rPr>
          <w:color w:val="000000"/>
          <w:sz w:val="24"/>
          <w:highlight w:val="white"/>
        </w:rPr>
        <w:t>Произведен ремонт спортивного зала в МОУ – СОШ</w:t>
      </w:r>
      <w:r w:rsidRPr="001A6633">
        <w:rPr>
          <w:rFonts w:eastAsia="Calibri"/>
          <w:sz w:val="24"/>
          <w:highlight w:val="white"/>
        </w:rPr>
        <w:t xml:space="preserve"> </w:t>
      </w:r>
      <w:proofErr w:type="gramStart"/>
      <w:r w:rsidRPr="001A6633">
        <w:rPr>
          <w:color w:val="000000"/>
          <w:sz w:val="24"/>
          <w:highlight w:val="white"/>
        </w:rPr>
        <w:t>с</w:t>
      </w:r>
      <w:proofErr w:type="gramEnd"/>
      <w:r w:rsidRPr="001A6633">
        <w:rPr>
          <w:color w:val="000000"/>
          <w:sz w:val="24"/>
          <w:highlight w:val="white"/>
        </w:rPr>
        <w:t xml:space="preserve">. </w:t>
      </w:r>
      <w:proofErr w:type="gramStart"/>
      <w:r w:rsidRPr="001A6633">
        <w:rPr>
          <w:color w:val="000000"/>
          <w:sz w:val="24"/>
          <w:highlight w:val="white"/>
        </w:rPr>
        <w:t>Лебедевка</w:t>
      </w:r>
      <w:proofErr w:type="gramEnd"/>
      <w:r w:rsidRPr="001A6633">
        <w:rPr>
          <w:color w:val="000000"/>
          <w:sz w:val="24"/>
          <w:highlight w:val="white"/>
        </w:rPr>
        <w:t xml:space="preserve"> на сумму </w:t>
      </w:r>
      <w:r w:rsidRPr="001A6633">
        <w:rPr>
          <w:sz w:val="24"/>
        </w:rPr>
        <w:t>1 512 055, 20 рублей</w:t>
      </w:r>
      <w:r w:rsidRPr="001A6633">
        <w:rPr>
          <w:color w:val="000000"/>
          <w:sz w:val="24"/>
          <w:highlight w:val="white"/>
        </w:rPr>
        <w:t xml:space="preserve">. </w:t>
      </w:r>
    </w:p>
    <w:p w:rsidR="00E46E8C" w:rsidRPr="001A6633" w:rsidRDefault="00E46E8C" w:rsidP="001A6633">
      <w:pPr>
        <w:pStyle w:val="a5"/>
        <w:ind w:left="-567" w:right="-285" w:firstLine="567"/>
        <w:contextualSpacing/>
        <w:jc w:val="both"/>
      </w:pPr>
      <w:r w:rsidRPr="001A6633">
        <w:t xml:space="preserve">В рамках федерального проекта </w:t>
      </w:r>
      <w:r w:rsidRPr="001A6633">
        <w:rPr>
          <w:b/>
        </w:rPr>
        <w:t xml:space="preserve">«Цифровая образовательная среда» </w:t>
      </w:r>
      <w:r w:rsidRPr="001A6633">
        <w:t>национального проекта «Образование» (Обновление материально-технической базы общеобразовательных организаций)</w:t>
      </w:r>
      <w:r w:rsidRPr="001A6633">
        <w:rPr>
          <w:highlight w:val="white"/>
        </w:rPr>
        <w:t xml:space="preserve"> выделено </w:t>
      </w:r>
      <w:r w:rsidRPr="001A6633">
        <w:t>3 959 900, 50 рублей.</w:t>
      </w:r>
    </w:p>
    <w:p w:rsidR="00E46E8C" w:rsidRPr="001A6633" w:rsidRDefault="00E46E8C" w:rsidP="001A6633">
      <w:pPr>
        <w:ind w:left="-567" w:right="-285" w:firstLine="567"/>
      </w:pPr>
      <w:r w:rsidRPr="001A6633">
        <w:t xml:space="preserve">В реализации проекта участвовали 5 школ района: </w:t>
      </w:r>
    </w:p>
    <w:p w:rsidR="00E46E8C" w:rsidRPr="001A6633" w:rsidRDefault="00E46E8C" w:rsidP="001A6633">
      <w:pPr>
        <w:ind w:left="-567" w:right="-285" w:firstLine="567"/>
        <w:jc w:val="both"/>
      </w:pPr>
      <w:r w:rsidRPr="001A6633">
        <w:t xml:space="preserve">МОУ - СОШ № 2 г. Красный Кут, МОУ - СОШ с. </w:t>
      </w:r>
      <w:proofErr w:type="gramStart"/>
      <w:r w:rsidRPr="001A6633">
        <w:t>Первомайское</w:t>
      </w:r>
      <w:proofErr w:type="gramEnd"/>
      <w:r w:rsidRPr="001A6633">
        <w:t xml:space="preserve">, МОУ - СОШ с. Комсомольское, МОУ - СОШ с. Рекорд, МОУ - СОШ с. </w:t>
      </w:r>
      <w:proofErr w:type="spellStart"/>
      <w:r w:rsidRPr="001A6633">
        <w:t>Дьяковка</w:t>
      </w:r>
      <w:proofErr w:type="spellEnd"/>
      <w:r w:rsidRPr="001A6633">
        <w:t>.</w:t>
      </w:r>
    </w:p>
    <w:p w:rsidR="00E46E8C" w:rsidRPr="001A6633" w:rsidRDefault="00E46E8C" w:rsidP="001A6633">
      <w:pPr>
        <w:pStyle w:val="a5"/>
        <w:ind w:left="-567" w:right="-285" w:firstLine="567"/>
        <w:contextualSpacing/>
        <w:jc w:val="both"/>
      </w:pPr>
      <w:r w:rsidRPr="001A6633">
        <w:t>Поставлено оборудование: ноутбуки, МФУ.</w:t>
      </w:r>
    </w:p>
    <w:p w:rsidR="00E46E8C" w:rsidRPr="001A6633" w:rsidRDefault="00E46E8C" w:rsidP="001A6633">
      <w:pPr>
        <w:pStyle w:val="ae"/>
        <w:ind w:left="-567" w:right="-285" w:firstLine="567"/>
        <w:jc w:val="both"/>
        <w:rPr>
          <w:rFonts w:eastAsiaTheme="minorHAnsi"/>
          <w:color w:val="000000"/>
          <w:sz w:val="24"/>
          <w:lang w:eastAsia="en-US"/>
        </w:rPr>
      </w:pPr>
    </w:p>
    <w:p w:rsidR="00E46E8C" w:rsidRPr="001A6633" w:rsidRDefault="00E46E8C" w:rsidP="001A6633">
      <w:pPr>
        <w:pStyle w:val="ae"/>
        <w:ind w:left="-567" w:right="-285" w:firstLine="567"/>
        <w:jc w:val="both"/>
        <w:rPr>
          <w:sz w:val="24"/>
        </w:rPr>
      </w:pPr>
      <w:proofErr w:type="gramStart"/>
      <w:r w:rsidRPr="001A6633">
        <w:rPr>
          <w:rFonts w:eastAsiaTheme="minorHAnsi"/>
          <w:b/>
          <w:color w:val="000000"/>
          <w:sz w:val="24"/>
          <w:lang w:eastAsia="en-US"/>
        </w:rPr>
        <w:t>В р</w:t>
      </w:r>
      <w:r w:rsidRPr="001A6633">
        <w:rPr>
          <w:b/>
          <w:color w:val="000000"/>
          <w:sz w:val="24"/>
        </w:rPr>
        <w:t xml:space="preserve">егиональном проекте Саратовской области «Развитие инфраструктуры образовательных организаций Саратовской области» на 2022 – 2026 годы (100 школ и 100 садов) в 2022 году </w:t>
      </w:r>
      <w:r w:rsidRPr="001A6633">
        <w:rPr>
          <w:rFonts w:eastAsiaTheme="minorHAnsi"/>
          <w:b/>
          <w:color w:val="000000"/>
          <w:sz w:val="24"/>
          <w:lang w:eastAsia="en-US"/>
        </w:rPr>
        <w:t>приняли участие 2 школы и 2 детских сада: в</w:t>
      </w:r>
      <w:r w:rsidRPr="001A6633">
        <w:rPr>
          <w:sz w:val="24"/>
        </w:rPr>
        <w:t>ыполнен капитальный ремонт кровель МОУ-СОШ № 3 г. Красный Кут Саратовской области и МОУ-СОШ с. Лебедевка Краснокутского района Саратовской области предусмотрено 9690, 720 тыс. руб. (из них из областного бюджета</w:t>
      </w:r>
      <w:proofErr w:type="gramEnd"/>
      <w:r w:rsidRPr="001A6633">
        <w:rPr>
          <w:sz w:val="24"/>
        </w:rPr>
        <w:t xml:space="preserve"> – </w:t>
      </w:r>
      <w:proofErr w:type="gramStart"/>
      <w:r w:rsidRPr="001A6633">
        <w:rPr>
          <w:sz w:val="24"/>
        </w:rPr>
        <w:t xml:space="preserve">9 400, 00 тыс. руб., из местного бюджета – 290, 720 тыс. руб.); на капитальные ремонты </w:t>
      </w:r>
      <w:r w:rsidRPr="001A6633">
        <w:rPr>
          <w:b/>
          <w:sz w:val="24"/>
        </w:rPr>
        <w:t xml:space="preserve">МДОУ «Детский сад № 18 «Ручеек» с. </w:t>
      </w:r>
      <w:proofErr w:type="spellStart"/>
      <w:r w:rsidRPr="001A6633">
        <w:rPr>
          <w:b/>
          <w:sz w:val="24"/>
        </w:rPr>
        <w:t>Лавровка</w:t>
      </w:r>
      <w:proofErr w:type="spellEnd"/>
      <w:r w:rsidRPr="001A6633">
        <w:rPr>
          <w:b/>
          <w:sz w:val="24"/>
        </w:rPr>
        <w:t xml:space="preserve"> Краснокутского района Саратовской области» </w:t>
      </w:r>
      <w:r w:rsidRPr="001A6633">
        <w:rPr>
          <w:sz w:val="24"/>
        </w:rPr>
        <w:t xml:space="preserve">  было предусмотрено 5 567, 01 тыс. руб. (из них из областного бюджета – 5 400, 00 тыс. руб., из местного бюджета – 167, 01 тыс. руб.).</w:t>
      </w:r>
      <w:proofErr w:type="gramEnd"/>
      <w:r w:rsidRPr="001A6633">
        <w:rPr>
          <w:sz w:val="24"/>
        </w:rPr>
        <w:t xml:space="preserve"> Денежные средства освоены.</w:t>
      </w:r>
    </w:p>
    <w:p w:rsidR="00E46E8C" w:rsidRPr="001A6633" w:rsidRDefault="00E46E8C" w:rsidP="001A6633">
      <w:pPr>
        <w:ind w:left="-567" w:right="-285" w:firstLine="567"/>
        <w:jc w:val="both"/>
        <w:rPr>
          <w:color w:val="000000"/>
        </w:rPr>
      </w:pPr>
    </w:p>
    <w:p w:rsidR="00E46E8C" w:rsidRPr="001A6633" w:rsidRDefault="00E46E8C" w:rsidP="001A6633">
      <w:pPr>
        <w:ind w:left="-567" w:right="-285" w:firstLine="567"/>
        <w:rPr>
          <w:b/>
          <w:highlight w:val="yellow"/>
        </w:rPr>
      </w:pPr>
    </w:p>
    <w:p w:rsidR="00E46E8C" w:rsidRPr="001A6633" w:rsidRDefault="00E46E8C" w:rsidP="001A6633">
      <w:pPr>
        <w:ind w:left="-567" w:right="-285" w:firstLine="567"/>
        <w:jc w:val="center"/>
        <w:rPr>
          <w:b/>
        </w:rPr>
      </w:pPr>
      <w:r w:rsidRPr="001A6633">
        <w:rPr>
          <w:b/>
        </w:rPr>
        <w:t>Финансирование общеобразовательных учреждений.</w:t>
      </w:r>
    </w:p>
    <w:p w:rsidR="00E46E8C" w:rsidRPr="001A6633" w:rsidRDefault="00E46E8C" w:rsidP="001A6633">
      <w:pPr>
        <w:ind w:left="-567" w:right="-285" w:firstLine="567"/>
        <w:jc w:val="center"/>
        <w:rPr>
          <w:b/>
        </w:rPr>
      </w:pPr>
    </w:p>
    <w:p w:rsidR="00E46E8C" w:rsidRPr="001A6633" w:rsidRDefault="00E46E8C" w:rsidP="001A6633">
      <w:pPr>
        <w:ind w:left="-567" w:right="-285" w:firstLine="567"/>
        <w:jc w:val="both"/>
      </w:pPr>
      <w:r w:rsidRPr="001A6633">
        <w:t xml:space="preserve">Финансирование общеобразовательных учреждений Краснокутского района за 12 месяцев 2022 года составило 494 155,02 тыс. руб. </w:t>
      </w:r>
    </w:p>
    <w:p w:rsidR="00E46E8C" w:rsidRPr="001A6633" w:rsidRDefault="00E46E8C" w:rsidP="001A6633">
      <w:pPr>
        <w:ind w:left="-567" w:right="-285" w:firstLine="567"/>
        <w:jc w:val="both"/>
      </w:pPr>
      <w:r w:rsidRPr="001A6633">
        <w:t>В общем объеме финансирования, расходы на содержание сети общеобразовательных учреждений Краснокутского района за 12 месяцев текущего года составили:</w:t>
      </w:r>
    </w:p>
    <w:p w:rsidR="00E46E8C" w:rsidRPr="001A6633" w:rsidRDefault="00E46E8C" w:rsidP="001A6633">
      <w:pPr>
        <w:numPr>
          <w:ilvl w:val="0"/>
          <w:numId w:val="4"/>
        </w:numPr>
        <w:suppressAutoHyphens/>
        <w:ind w:left="-567" w:right="-285" w:firstLine="567"/>
        <w:jc w:val="both"/>
      </w:pPr>
      <w:r w:rsidRPr="001A6633">
        <w:t>Зарплата с начислениями 388 679,60 тыс. руб. – 78,6 % от общих расходов;</w:t>
      </w:r>
    </w:p>
    <w:p w:rsidR="00E46E8C" w:rsidRPr="001A6633" w:rsidRDefault="00E46E8C" w:rsidP="001A6633">
      <w:pPr>
        <w:numPr>
          <w:ilvl w:val="0"/>
          <w:numId w:val="4"/>
        </w:numPr>
        <w:suppressAutoHyphens/>
        <w:ind w:left="-567" w:right="-285" w:firstLine="567"/>
        <w:jc w:val="both"/>
      </w:pPr>
      <w:r w:rsidRPr="001A6633">
        <w:t>Коммунальные услуги – 38 674,35 тыс. руб. – 7,8  % от общих расходов;</w:t>
      </w:r>
    </w:p>
    <w:p w:rsidR="00E46E8C" w:rsidRPr="001A6633" w:rsidRDefault="00E46E8C" w:rsidP="001A6633">
      <w:pPr>
        <w:numPr>
          <w:ilvl w:val="0"/>
          <w:numId w:val="4"/>
        </w:numPr>
        <w:suppressAutoHyphens/>
        <w:ind w:left="-567" w:right="-285" w:firstLine="567"/>
        <w:jc w:val="both"/>
      </w:pPr>
      <w:r w:rsidRPr="001A6633">
        <w:t>Питание 19 668,45 тыс. руб. – 4 % от общих расходов;</w:t>
      </w:r>
    </w:p>
    <w:p w:rsidR="00E46E8C" w:rsidRPr="001A6633" w:rsidRDefault="00E46E8C" w:rsidP="001A6633">
      <w:pPr>
        <w:numPr>
          <w:ilvl w:val="0"/>
          <w:numId w:val="4"/>
        </w:numPr>
        <w:suppressAutoHyphens/>
        <w:ind w:left="-567" w:right="-285" w:firstLine="567"/>
        <w:jc w:val="both"/>
      </w:pPr>
      <w:r w:rsidRPr="001A6633">
        <w:t>Расходы на приобретение бензина  для подвоза учащихся – 1 672,85 тыс. руб. – 0,4 %;</w:t>
      </w:r>
    </w:p>
    <w:p w:rsidR="00E46E8C" w:rsidRPr="001A6633" w:rsidRDefault="00E46E8C" w:rsidP="001A6633">
      <w:pPr>
        <w:numPr>
          <w:ilvl w:val="0"/>
          <w:numId w:val="4"/>
        </w:numPr>
        <w:suppressAutoHyphens/>
        <w:ind w:left="-567" w:right="-285" w:firstLine="567"/>
        <w:jc w:val="both"/>
      </w:pPr>
      <w:r w:rsidRPr="001A6633">
        <w:t>Услуги «Интернет» в общеобразовательных учреждениях района составили – 344,21 тыс. руб. – 0,1%;</w:t>
      </w:r>
    </w:p>
    <w:p w:rsidR="00E46E8C" w:rsidRPr="001A6633" w:rsidRDefault="00E46E8C" w:rsidP="001A6633">
      <w:pPr>
        <w:numPr>
          <w:ilvl w:val="0"/>
          <w:numId w:val="4"/>
        </w:numPr>
        <w:suppressAutoHyphens/>
        <w:ind w:left="-567" w:right="-285" w:firstLine="567"/>
        <w:jc w:val="both"/>
      </w:pPr>
      <w:r w:rsidRPr="001A6633">
        <w:t>Прочие выплаты  - 45 115,56 тыс. руб. – 9,1 % от общих расходов.</w:t>
      </w:r>
    </w:p>
    <w:p w:rsidR="00E46E8C" w:rsidRPr="001A6633" w:rsidRDefault="00E46E8C" w:rsidP="001A6633">
      <w:pPr>
        <w:ind w:left="-567" w:right="-285" w:firstLine="567"/>
        <w:jc w:val="both"/>
      </w:pPr>
      <w:r w:rsidRPr="001A6633">
        <w:t>Субвенции областного бюджета в общем объеме финансирования общеобразовательных учреждений  соответствуют  306 900,55 тыс. руб. (62,1 %  в общем бюджете Управления образования).</w:t>
      </w:r>
    </w:p>
    <w:p w:rsidR="00E46E8C" w:rsidRPr="001A6633" w:rsidRDefault="00E46E8C" w:rsidP="001A6633">
      <w:pPr>
        <w:ind w:left="-567" w:right="-285" w:firstLine="567"/>
        <w:jc w:val="both"/>
      </w:pPr>
      <w:r w:rsidRPr="001A6633">
        <w:t xml:space="preserve">Кредиторская задолженность по состоянию на 01.01.2023г. сложилась в сумме 11 581,86 тыс. руб. </w:t>
      </w:r>
    </w:p>
    <w:p w:rsidR="00E46E8C" w:rsidRPr="001A6633" w:rsidRDefault="00E46E8C" w:rsidP="001A6633">
      <w:pPr>
        <w:ind w:left="-567" w:right="-285" w:firstLine="567"/>
        <w:jc w:val="both"/>
      </w:pPr>
      <w:r w:rsidRPr="001A6633">
        <w:t xml:space="preserve"> Просроченная кредиторская задолженность по состоянию на 01.01.2023г. составляет 4 181,13 тыс</w:t>
      </w:r>
      <w:proofErr w:type="gramStart"/>
      <w:r w:rsidRPr="001A6633">
        <w:t>.р</w:t>
      </w:r>
      <w:proofErr w:type="gramEnd"/>
      <w:r w:rsidRPr="001A6633">
        <w:t>уб.</w:t>
      </w:r>
    </w:p>
    <w:p w:rsidR="00E46E8C" w:rsidRPr="001A6633" w:rsidRDefault="00E46E8C" w:rsidP="001A6633">
      <w:pPr>
        <w:ind w:left="-567" w:right="-285" w:firstLine="567"/>
        <w:jc w:val="both"/>
        <w:rPr>
          <w:b/>
          <w:bCs/>
        </w:rPr>
      </w:pPr>
    </w:p>
    <w:p w:rsidR="00E46E8C" w:rsidRPr="001A6633" w:rsidRDefault="00E46E8C" w:rsidP="001A6633">
      <w:pPr>
        <w:ind w:left="-567" w:right="-285" w:firstLine="567"/>
        <w:jc w:val="both"/>
        <w:rPr>
          <w:b/>
          <w:bCs/>
        </w:rPr>
      </w:pPr>
      <w:r w:rsidRPr="001A6633">
        <w:rPr>
          <w:b/>
          <w:bCs/>
        </w:rPr>
        <w:t>Проведенный мониторинг по итогам за 12 месяцев 2022г., показал:</w:t>
      </w:r>
    </w:p>
    <w:p w:rsidR="00E46E8C" w:rsidRPr="001A6633" w:rsidRDefault="00E46E8C" w:rsidP="001A6633">
      <w:pPr>
        <w:ind w:left="-567" w:right="-285" w:firstLine="567"/>
        <w:jc w:val="both"/>
        <w:rPr>
          <w:b/>
          <w:bCs/>
        </w:rPr>
      </w:pPr>
    </w:p>
    <w:p w:rsidR="00E46E8C" w:rsidRPr="001A6633" w:rsidRDefault="00E46E8C" w:rsidP="001A6633">
      <w:pPr>
        <w:ind w:left="-567" w:right="-285" w:firstLine="567"/>
        <w:jc w:val="both"/>
      </w:pPr>
      <w:r w:rsidRPr="001A6633">
        <w:t>- средняя заработная плата педагогического персонала с учетом классного руководства в общеобразовательных учреждениях — 38 117,66 руб.;</w:t>
      </w:r>
    </w:p>
    <w:p w:rsidR="00E46E8C" w:rsidRPr="001A6633" w:rsidRDefault="00E46E8C" w:rsidP="001A6633">
      <w:pPr>
        <w:ind w:left="-567" w:right="-285" w:firstLine="567"/>
        <w:jc w:val="both"/>
      </w:pPr>
      <w:r w:rsidRPr="001A6633">
        <w:t>- средняя заработная плата педагогических работников в МДОУ – 33 112,39 руб.;</w:t>
      </w:r>
    </w:p>
    <w:p w:rsidR="00E46E8C" w:rsidRPr="001A6633" w:rsidRDefault="00E46E8C" w:rsidP="001A6633">
      <w:pPr>
        <w:ind w:left="-567" w:right="-285" w:firstLine="567"/>
        <w:jc w:val="both"/>
      </w:pPr>
      <w:r w:rsidRPr="001A6633">
        <w:t>- средняя заработная плата педагогических работников в ДДТ – 34 907,5 руб.</w:t>
      </w:r>
    </w:p>
    <w:p w:rsidR="00E46E8C" w:rsidRPr="001A6633" w:rsidRDefault="00E46E8C" w:rsidP="001A6633">
      <w:pPr>
        <w:ind w:left="-567" w:right="-285" w:firstLine="567"/>
        <w:jc w:val="both"/>
      </w:pPr>
    </w:p>
    <w:p w:rsidR="00E46E8C" w:rsidRPr="001A6633" w:rsidRDefault="00E46E8C" w:rsidP="001A6633">
      <w:pPr>
        <w:ind w:left="-567" w:right="-285" w:firstLine="567"/>
        <w:jc w:val="both"/>
      </w:pPr>
    </w:p>
    <w:p w:rsidR="00AA1DBE" w:rsidRPr="001A6633" w:rsidRDefault="00AA1DBE" w:rsidP="001A6633">
      <w:pPr>
        <w:ind w:left="-567" w:right="-285" w:firstLine="567"/>
        <w:jc w:val="center"/>
        <w:rPr>
          <w:b/>
        </w:rPr>
      </w:pPr>
      <w:r w:rsidRPr="001A6633">
        <w:rPr>
          <w:b/>
        </w:rPr>
        <w:t>Культура</w:t>
      </w:r>
    </w:p>
    <w:p w:rsidR="00AA1DBE" w:rsidRPr="001A6633" w:rsidRDefault="00AA1DBE" w:rsidP="001A6633">
      <w:pPr>
        <w:tabs>
          <w:tab w:val="left" w:pos="9356"/>
        </w:tabs>
        <w:ind w:left="-567" w:right="-285" w:firstLine="567"/>
        <w:jc w:val="both"/>
      </w:pPr>
      <w:r w:rsidRPr="001A6633">
        <w:t>2022 год оказался насыщенным на события в сфере культуры и непростым периодом для решения важных задач, стоящих перед всей отраслью.</w:t>
      </w:r>
    </w:p>
    <w:p w:rsidR="00AA1DBE" w:rsidRPr="001A6633" w:rsidRDefault="00AA1DBE" w:rsidP="001A6633">
      <w:pPr>
        <w:ind w:left="-567" w:right="-285" w:firstLine="567"/>
        <w:jc w:val="both"/>
      </w:pPr>
      <w:r w:rsidRPr="001A6633">
        <w:t>Эффективность деятельности учреждений культуры в немалой степени зависит от уровня образования, творческого потенциала его сотрудников, поэтому работники культуры ежегодно повышают свою квалификацию в рамках Национального проекта «Культура». В 2022 году переподготовку прошли 16 человек.</w:t>
      </w:r>
    </w:p>
    <w:p w:rsidR="00AA1DBE" w:rsidRPr="001A6633" w:rsidRDefault="00AA1DBE" w:rsidP="001A6633">
      <w:pPr>
        <w:ind w:left="-567" w:right="-285" w:firstLine="567"/>
        <w:jc w:val="both"/>
      </w:pPr>
      <w:r w:rsidRPr="001A6633">
        <w:t xml:space="preserve">Ярким моментом творческой жизни 2022 года стал </w:t>
      </w:r>
      <w:r w:rsidRPr="001A6633">
        <w:rPr>
          <w:iCs/>
          <w:bdr w:val="none" w:sz="0" w:space="0" w:color="auto" w:frame="1"/>
          <w:lang w:val="en-US"/>
        </w:rPr>
        <w:t>III</w:t>
      </w:r>
      <w:r w:rsidRPr="001A6633">
        <w:rPr>
          <w:iCs/>
          <w:bdr w:val="none" w:sz="0" w:space="0" w:color="auto" w:frame="1"/>
        </w:rPr>
        <w:t xml:space="preserve">  Областной Парад достижений народного творчества «Огней так много золотых». В Параде принимали участие все районы Саратовской области. И Краснокутский район для участия в параде выдвинул самые сильные коллективы художественной самодеятельности и отдельные творческие номера.</w:t>
      </w:r>
    </w:p>
    <w:p w:rsidR="00AA1DBE" w:rsidRPr="001A6633" w:rsidRDefault="00AA1DBE" w:rsidP="001A6633">
      <w:pPr>
        <w:ind w:left="-567" w:right="-285" w:firstLine="567"/>
        <w:jc w:val="both"/>
        <w:textAlignment w:val="baseline"/>
        <w:rPr>
          <w:iCs/>
          <w:bdr w:val="none" w:sz="0" w:space="0" w:color="auto" w:frame="1"/>
        </w:rPr>
      </w:pPr>
      <w:r w:rsidRPr="001A6633">
        <w:rPr>
          <w:iCs/>
          <w:bdr w:val="none" w:sz="0" w:space="0" w:color="auto" w:frame="1"/>
        </w:rPr>
        <w:lastRenderedPageBreak/>
        <w:t xml:space="preserve"> 1. В номинации «Народный вокал» Лауреатом стал «Народный коллектив» фольклорный песенно-инструментальный ансамбль «Былина» руководитель </w:t>
      </w:r>
      <w:proofErr w:type="spellStart"/>
      <w:r w:rsidRPr="001A6633">
        <w:rPr>
          <w:iCs/>
          <w:bdr w:val="none" w:sz="0" w:space="0" w:color="auto" w:frame="1"/>
        </w:rPr>
        <w:t>Чуканов</w:t>
      </w:r>
      <w:proofErr w:type="spellEnd"/>
      <w:r w:rsidRPr="001A6633">
        <w:rPr>
          <w:iCs/>
          <w:bdr w:val="none" w:sz="0" w:space="0" w:color="auto" w:frame="1"/>
        </w:rPr>
        <w:t xml:space="preserve"> Дмитрий Александрович.</w:t>
      </w:r>
    </w:p>
    <w:p w:rsidR="00AA1DBE" w:rsidRPr="001A6633" w:rsidRDefault="00AA1DBE" w:rsidP="001A6633">
      <w:pPr>
        <w:ind w:left="-567" w:right="-285" w:firstLine="567"/>
        <w:jc w:val="both"/>
        <w:textAlignment w:val="baseline"/>
        <w:rPr>
          <w:iCs/>
          <w:bdr w:val="none" w:sz="0" w:space="0" w:color="auto" w:frame="1"/>
        </w:rPr>
      </w:pPr>
      <w:r w:rsidRPr="001A6633">
        <w:rPr>
          <w:iCs/>
          <w:bdr w:val="none" w:sz="0" w:space="0" w:color="auto" w:frame="1"/>
        </w:rPr>
        <w:t>2. В номинации «Эстрадный вокал»:</w:t>
      </w:r>
    </w:p>
    <w:p w:rsidR="00AA1DBE" w:rsidRPr="001A6633" w:rsidRDefault="00AA1DBE" w:rsidP="001A6633">
      <w:pPr>
        <w:ind w:left="-567" w:right="-285" w:firstLine="567"/>
        <w:jc w:val="both"/>
        <w:textAlignment w:val="baseline"/>
        <w:rPr>
          <w:iCs/>
          <w:bdr w:val="none" w:sz="0" w:space="0" w:color="auto" w:frame="1"/>
        </w:rPr>
      </w:pPr>
      <w:r w:rsidRPr="001A6633">
        <w:rPr>
          <w:iCs/>
          <w:bdr w:val="none" w:sz="0" w:space="0" w:color="auto" w:frame="1"/>
        </w:rPr>
        <w:t xml:space="preserve">- Лауреатом стала </w:t>
      </w:r>
      <w:proofErr w:type="spellStart"/>
      <w:r w:rsidRPr="001A6633">
        <w:rPr>
          <w:iCs/>
          <w:bdr w:val="none" w:sz="0" w:space="0" w:color="auto" w:frame="1"/>
        </w:rPr>
        <w:t>Куанова</w:t>
      </w:r>
      <w:proofErr w:type="spellEnd"/>
      <w:r w:rsidRPr="001A6633">
        <w:rPr>
          <w:iCs/>
          <w:bdr w:val="none" w:sz="0" w:space="0" w:color="auto" w:frame="1"/>
        </w:rPr>
        <w:t xml:space="preserve"> Динара (</w:t>
      </w:r>
      <w:proofErr w:type="spellStart"/>
      <w:r w:rsidRPr="001A6633">
        <w:rPr>
          <w:iCs/>
          <w:bdr w:val="none" w:sz="0" w:space="0" w:color="auto" w:frame="1"/>
        </w:rPr>
        <w:t>Рекордский</w:t>
      </w:r>
      <w:proofErr w:type="spellEnd"/>
      <w:r w:rsidRPr="001A6633">
        <w:rPr>
          <w:iCs/>
          <w:bdr w:val="none" w:sz="0" w:space="0" w:color="auto" w:frame="1"/>
        </w:rPr>
        <w:t xml:space="preserve"> сельский дом культуры);</w:t>
      </w:r>
    </w:p>
    <w:p w:rsidR="00AA1DBE" w:rsidRPr="001A6633" w:rsidRDefault="00AA1DBE" w:rsidP="001A6633">
      <w:pPr>
        <w:ind w:left="-567" w:right="-285" w:firstLine="567"/>
        <w:jc w:val="both"/>
        <w:textAlignment w:val="baseline"/>
        <w:rPr>
          <w:iCs/>
          <w:bdr w:val="none" w:sz="0" w:space="0" w:color="auto" w:frame="1"/>
        </w:rPr>
      </w:pPr>
      <w:r w:rsidRPr="001A6633">
        <w:rPr>
          <w:iCs/>
          <w:bdr w:val="none" w:sz="0" w:space="0" w:color="auto" w:frame="1"/>
        </w:rPr>
        <w:t xml:space="preserve">- обладателем Диплома 1 степени стали Екатерина Оленева (Районный Дом культуры), Серж </w:t>
      </w:r>
      <w:proofErr w:type="spellStart"/>
      <w:r w:rsidRPr="001A6633">
        <w:rPr>
          <w:iCs/>
          <w:bdr w:val="none" w:sz="0" w:space="0" w:color="auto" w:frame="1"/>
        </w:rPr>
        <w:t>Атабекян</w:t>
      </w:r>
      <w:proofErr w:type="spellEnd"/>
      <w:r w:rsidRPr="001A6633">
        <w:rPr>
          <w:iCs/>
          <w:bdr w:val="none" w:sz="0" w:space="0" w:color="auto" w:frame="1"/>
        </w:rPr>
        <w:t xml:space="preserve"> (участник вокальной студии Районного Дома культуры, руководитель Фоменко Людмила </w:t>
      </w:r>
      <w:proofErr w:type="spellStart"/>
      <w:r w:rsidRPr="001A6633">
        <w:rPr>
          <w:iCs/>
          <w:bdr w:val="none" w:sz="0" w:space="0" w:color="auto" w:frame="1"/>
        </w:rPr>
        <w:t>Максутовна</w:t>
      </w:r>
      <w:proofErr w:type="spellEnd"/>
      <w:r w:rsidRPr="001A6633">
        <w:rPr>
          <w:iCs/>
          <w:bdr w:val="none" w:sz="0" w:space="0" w:color="auto" w:frame="1"/>
        </w:rPr>
        <w:t>);</w:t>
      </w:r>
    </w:p>
    <w:p w:rsidR="00AA1DBE" w:rsidRPr="001A6633" w:rsidRDefault="00AA1DBE" w:rsidP="001A6633">
      <w:pPr>
        <w:ind w:left="-567" w:right="-285" w:firstLine="567"/>
        <w:jc w:val="both"/>
        <w:textAlignment w:val="baseline"/>
        <w:rPr>
          <w:iCs/>
          <w:bdr w:val="none" w:sz="0" w:space="0" w:color="auto" w:frame="1"/>
        </w:rPr>
      </w:pPr>
      <w:r w:rsidRPr="001A6633">
        <w:rPr>
          <w:iCs/>
          <w:bdr w:val="none" w:sz="0" w:space="0" w:color="auto" w:frame="1"/>
        </w:rPr>
        <w:t xml:space="preserve">- Диплом 2 степени получила Ксения </w:t>
      </w:r>
      <w:proofErr w:type="gramStart"/>
      <w:r w:rsidRPr="001A6633">
        <w:rPr>
          <w:iCs/>
          <w:bdr w:val="none" w:sz="0" w:space="0" w:color="auto" w:frame="1"/>
        </w:rPr>
        <w:t>Жох</w:t>
      </w:r>
      <w:proofErr w:type="gramEnd"/>
      <w:r w:rsidRPr="001A6633">
        <w:rPr>
          <w:iCs/>
          <w:bdr w:val="none" w:sz="0" w:space="0" w:color="auto" w:frame="1"/>
        </w:rPr>
        <w:t xml:space="preserve"> (участница вокальной студии Районного Дома культуры, руководитель Фоменко Людмила </w:t>
      </w:r>
      <w:proofErr w:type="spellStart"/>
      <w:r w:rsidRPr="001A6633">
        <w:rPr>
          <w:iCs/>
          <w:bdr w:val="none" w:sz="0" w:space="0" w:color="auto" w:frame="1"/>
        </w:rPr>
        <w:t>Максутовна</w:t>
      </w:r>
      <w:proofErr w:type="spellEnd"/>
      <w:r w:rsidRPr="001A6633">
        <w:rPr>
          <w:iCs/>
          <w:bdr w:val="none" w:sz="0" w:space="0" w:color="auto" w:frame="1"/>
        </w:rPr>
        <w:t>).</w:t>
      </w:r>
    </w:p>
    <w:p w:rsidR="00AA1DBE" w:rsidRPr="001A6633" w:rsidRDefault="00AA1DBE" w:rsidP="001A6633">
      <w:pPr>
        <w:ind w:left="-567" w:right="-285" w:firstLine="567"/>
        <w:jc w:val="both"/>
        <w:textAlignment w:val="baseline"/>
        <w:rPr>
          <w:iCs/>
          <w:bdr w:val="none" w:sz="0" w:space="0" w:color="auto" w:frame="1"/>
        </w:rPr>
      </w:pPr>
      <w:r w:rsidRPr="001A6633">
        <w:rPr>
          <w:iCs/>
          <w:bdr w:val="none" w:sz="0" w:space="0" w:color="auto" w:frame="1"/>
        </w:rPr>
        <w:t xml:space="preserve">3. В номинации «Хореография» Диплом Лауреата получил «Народный коллектив» ансамбль эстрадного танца «Альянс» (руководитель Элеонора Александровна </w:t>
      </w:r>
      <w:proofErr w:type="spellStart"/>
      <w:r w:rsidRPr="001A6633">
        <w:rPr>
          <w:iCs/>
          <w:bdr w:val="none" w:sz="0" w:space="0" w:color="auto" w:frame="1"/>
        </w:rPr>
        <w:t>Виеру</w:t>
      </w:r>
      <w:proofErr w:type="spellEnd"/>
      <w:r w:rsidRPr="001A6633">
        <w:rPr>
          <w:iCs/>
          <w:bdr w:val="none" w:sz="0" w:space="0" w:color="auto" w:frame="1"/>
        </w:rPr>
        <w:t>).</w:t>
      </w:r>
    </w:p>
    <w:p w:rsidR="00AA1DBE" w:rsidRPr="001A6633" w:rsidRDefault="00AA1DBE" w:rsidP="001A6633">
      <w:pPr>
        <w:ind w:left="-567" w:right="-285" w:firstLine="567"/>
        <w:jc w:val="both"/>
      </w:pPr>
      <w:r w:rsidRPr="001A6633">
        <w:t>Также в этом году районные коллективы и исполнители принимали участие в различных всероссийских, областных, районных конкурсах и фестивалях:</w:t>
      </w:r>
    </w:p>
    <w:p w:rsidR="00AA1DBE" w:rsidRPr="001A6633" w:rsidRDefault="00AA1DBE" w:rsidP="001A6633">
      <w:pPr>
        <w:ind w:left="-567" w:right="-285" w:firstLine="567"/>
        <w:jc w:val="both"/>
      </w:pPr>
      <w:r w:rsidRPr="001A6633">
        <w:t xml:space="preserve">Дипломы </w:t>
      </w:r>
      <w:r w:rsidRPr="001A6633">
        <w:rPr>
          <w:lang w:val="en-US"/>
        </w:rPr>
        <w:t>I</w:t>
      </w:r>
      <w:r w:rsidRPr="001A6633">
        <w:t xml:space="preserve">, </w:t>
      </w:r>
      <w:r w:rsidRPr="001A6633">
        <w:rPr>
          <w:lang w:val="en-US"/>
        </w:rPr>
        <w:t>II</w:t>
      </w:r>
      <w:r w:rsidRPr="001A6633">
        <w:t xml:space="preserve"> степени в Международном конкурсе патриотической направленности «Родина моя» получили солисты вокальной группы «Заводилы» Районного Дома культуры, руководитель Людмила </w:t>
      </w:r>
      <w:proofErr w:type="spellStart"/>
      <w:r w:rsidRPr="001A6633">
        <w:t>Максутовна</w:t>
      </w:r>
      <w:proofErr w:type="spellEnd"/>
      <w:r w:rsidRPr="001A6633">
        <w:t xml:space="preserve"> Фоменко, Диплом Лауреата </w:t>
      </w:r>
      <w:r w:rsidRPr="001A6633">
        <w:rPr>
          <w:lang w:val="en-US"/>
        </w:rPr>
        <w:t>III</w:t>
      </w:r>
      <w:r w:rsidRPr="001A6633">
        <w:t xml:space="preserve"> степени во Всероссийском конкурсе «Голос России» завоевала Юнусова Мария солистка вокальной группы «Заводилы» Районного Дома культуры, руководитель Людмила </w:t>
      </w:r>
      <w:proofErr w:type="spellStart"/>
      <w:r w:rsidRPr="001A6633">
        <w:t>Максутовна</w:t>
      </w:r>
      <w:proofErr w:type="spellEnd"/>
      <w:r w:rsidRPr="001A6633">
        <w:t xml:space="preserve"> Фоменко.</w:t>
      </w:r>
    </w:p>
    <w:p w:rsidR="00AA1DBE" w:rsidRPr="001A6633" w:rsidRDefault="00AA1DBE" w:rsidP="001A6633">
      <w:pPr>
        <w:ind w:left="-567" w:right="-285" w:firstLine="567"/>
        <w:jc w:val="both"/>
      </w:pPr>
      <w:r w:rsidRPr="001A6633">
        <w:t xml:space="preserve"> В областном конкурсе хореографических коллективов  по современному и классическому танцу «Спектр» Диплом </w:t>
      </w:r>
      <w:r w:rsidRPr="001A6633">
        <w:rPr>
          <w:lang w:val="en-US"/>
        </w:rPr>
        <w:t>I</w:t>
      </w:r>
      <w:r w:rsidRPr="001A6633">
        <w:t xml:space="preserve"> степени завоевал «Народный коллектив» ансамбль эстрадного танца «Альянс», Диплом </w:t>
      </w:r>
      <w:r w:rsidRPr="001A6633">
        <w:rPr>
          <w:lang w:val="en-US"/>
        </w:rPr>
        <w:t>II</w:t>
      </w:r>
      <w:r w:rsidRPr="001A6633">
        <w:t xml:space="preserve"> степени «Народный коллектив» хореографический коллектив «Карамельки», руководитель </w:t>
      </w:r>
      <w:proofErr w:type="spellStart"/>
      <w:r w:rsidRPr="001A6633">
        <w:t>Виеру</w:t>
      </w:r>
      <w:proofErr w:type="spellEnd"/>
      <w:r w:rsidRPr="001A6633">
        <w:t xml:space="preserve"> Элеонора Александровна.</w:t>
      </w:r>
    </w:p>
    <w:p w:rsidR="00AA1DBE" w:rsidRPr="001A6633" w:rsidRDefault="00AA1DBE" w:rsidP="001A6633">
      <w:pPr>
        <w:ind w:left="-567" w:right="-285" w:firstLine="567"/>
        <w:jc w:val="both"/>
      </w:pPr>
      <w:r w:rsidRPr="001A6633">
        <w:t xml:space="preserve">Во Всероссийском конкурсе  рисунков, посвященном подвигу блокадного Ленинграда «В глухом кольце тревог блокады» Клубное формирование «Мастерица» Чкаловского сельского Дома культуры завоевали Диплом </w:t>
      </w:r>
      <w:r w:rsidRPr="001A6633">
        <w:rPr>
          <w:lang w:val="en-US"/>
        </w:rPr>
        <w:t>I</w:t>
      </w:r>
      <w:r w:rsidRPr="001A6633">
        <w:t xml:space="preserve"> степени.</w:t>
      </w:r>
    </w:p>
    <w:p w:rsidR="00AA1DBE" w:rsidRPr="001A6633" w:rsidRDefault="00AA1DBE" w:rsidP="001A6633">
      <w:pPr>
        <w:ind w:left="-567" w:right="-285" w:firstLine="567"/>
        <w:jc w:val="both"/>
      </w:pPr>
      <w:r w:rsidRPr="001A6633">
        <w:t>В рамках проведения конкурса на получение средств на государственную поддержку лучших сельских учреждений культуры и их работников в 2023 году:</w:t>
      </w:r>
    </w:p>
    <w:p w:rsidR="00AA1DBE" w:rsidRPr="001A6633" w:rsidRDefault="00AA1DBE" w:rsidP="001A6633">
      <w:pPr>
        <w:ind w:left="-567" w:right="-285" w:firstLine="567"/>
        <w:jc w:val="both"/>
      </w:pPr>
      <w:r w:rsidRPr="001A6633">
        <w:t xml:space="preserve">1. В номинации «Лучшее муниципальное  учреждение культуры, находящееся на территории сельского поселения» поощрение в размере      100 тыс. рублей получит Лебедевская библиотека - филиал РМУК «Краснокутская </w:t>
      </w:r>
      <w:proofErr w:type="spellStart"/>
      <w:r w:rsidRPr="001A6633">
        <w:t>межпоселенческая</w:t>
      </w:r>
      <w:proofErr w:type="spellEnd"/>
      <w:r w:rsidRPr="001A6633">
        <w:t xml:space="preserve"> центральная библиотека», директор </w:t>
      </w:r>
      <w:proofErr w:type="spellStart"/>
      <w:r w:rsidRPr="001A6633">
        <w:t>Баетова</w:t>
      </w:r>
      <w:proofErr w:type="spellEnd"/>
      <w:r w:rsidRPr="001A6633">
        <w:t xml:space="preserve"> </w:t>
      </w:r>
      <w:proofErr w:type="spellStart"/>
      <w:r w:rsidRPr="001A6633">
        <w:t>Кумс</w:t>
      </w:r>
      <w:proofErr w:type="spellEnd"/>
      <w:r w:rsidRPr="001A6633">
        <w:t xml:space="preserve"> </w:t>
      </w:r>
      <w:proofErr w:type="spellStart"/>
      <w:r w:rsidRPr="001A6633">
        <w:t>Зингалиевна</w:t>
      </w:r>
      <w:proofErr w:type="spellEnd"/>
      <w:r w:rsidRPr="001A6633">
        <w:t>.</w:t>
      </w:r>
    </w:p>
    <w:p w:rsidR="00AA1DBE" w:rsidRPr="001A6633" w:rsidRDefault="00AA1DBE" w:rsidP="001A6633">
      <w:pPr>
        <w:ind w:left="-567" w:right="-285" w:firstLine="567"/>
        <w:jc w:val="both"/>
      </w:pPr>
      <w:r w:rsidRPr="001A6633">
        <w:t xml:space="preserve">2. В номинации «Лучший работник муниципального учреждения, находящегося на территории сельского поселения» поощрение в размере       50 тыс. рублей получит </w:t>
      </w:r>
      <w:proofErr w:type="spellStart"/>
      <w:r w:rsidRPr="001A6633">
        <w:t>Дикун</w:t>
      </w:r>
      <w:proofErr w:type="spellEnd"/>
      <w:r w:rsidRPr="001A6633">
        <w:t xml:space="preserve"> Любовь Викторовна, библиотекарь                    2 категории </w:t>
      </w:r>
      <w:proofErr w:type="spellStart"/>
      <w:r w:rsidRPr="001A6633">
        <w:t>Рекордской</w:t>
      </w:r>
      <w:proofErr w:type="spellEnd"/>
      <w:r w:rsidRPr="001A6633">
        <w:t xml:space="preserve"> библиотеки - филиала РМУК «Краснокутская </w:t>
      </w:r>
      <w:proofErr w:type="spellStart"/>
      <w:r w:rsidRPr="001A6633">
        <w:t>межпоселенческая</w:t>
      </w:r>
      <w:proofErr w:type="spellEnd"/>
      <w:r w:rsidRPr="001A6633">
        <w:t xml:space="preserve"> центральная библиотека».</w:t>
      </w:r>
    </w:p>
    <w:p w:rsidR="00AA1DBE" w:rsidRPr="001A6633" w:rsidRDefault="00AA1DBE" w:rsidP="001A6633">
      <w:pPr>
        <w:ind w:left="-567" w:right="-285" w:firstLine="567"/>
        <w:jc w:val="both"/>
      </w:pPr>
      <w:r w:rsidRPr="001A6633">
        <w:t xml:space="preserve">В текущем году в рамках </w:t>
      </w:r>
      <w:r w:rsidRPr="001A6633">
        <w:rPr>
          <w:bCs/>
        </w:rPr>
        <w:t xml:space="preserve">Государственной программы «Культура Саратовской области» </w:t>
      </w:r>
      <w:r w:rsidRPr="001A6633">
        <w:t xml:space="preserve">завершен ремонт </w:t>
      </w:r>
      <w:proofErr w:type="spellStart"/>
      <w:r w:rsidRPr="001A6633">
        <w:t>Норкинского</w:t>
      </w:r>
      <w:proofErr w:type="spellEnd"/>
      <w:r w:rsidRPr="001A6633">
        <w:t xml:space="preserve"> сельского клуба муниципального учреждения культуры «Социально-культурное объединение». На эти цели из областного бюджета выделено                    1800,0 тысяч рублей. </w:t>
      </w:r>
    </w:p>
    <w:p w:rsidR="00AA1DBE" w:rsidRPr="001A6633" w:rsidRDefault="00AA1DBE" w:rsidP="001A6633">
      <w:pPr>
        <w:ind w:left="-567" w:right="-285" w:firstLine="567"/>
        <w:jc w:val="both"/>
        <w:rPr>
          <w:color w:val="000000" w:themeColor="text1"/>
        </w:rPr>
      </w:pPr>
      <w:r w:rsidRPr="001A6633">
        <w:rPr>
          <w:color w:val="000000" w:themeColor="text1"/>
        </w:rPr>
        <w:t xml:space="preserve">В рамках областной программы были выполнены работы по капитальному ремонту кровли: </w:t>
      </w:r>
      <w:r w:rsidRPr="001A6633">
        <w:t xml:space="preserve">установлены стропила, пароизоляционный слой, деревянные поверхности обработаны </w:t>
      </w:r>
      <w:proofErr w:type="spellStart"/>
      <w:r w:rsidRPr="001A6633">
        <w:t>огнебиозащитным</w:t>
      </w:r>
      <w:proofErr w:type="spellEnd"/>
      <w:r w:rsidRPr="001A6633">
        <w:t xml:space="preserve"> покрытием, устройство обрешетки, выполнен монтаж кровли из профилированного листа</w:t>
      </w:r>
      <w:r w:rsidRPr="001A6633">
        <w:rPr>
          <w:color w:val="000000" w:themeColor="text1"/>
        </w:rPr>
        <w:t xml:space="preserve"> (</w:t>
      </w:r>
      <w:r w:rsidRPr="001A6633">
        <w:t>цена контракта - 997163,31 рублей)</w:t>
      </w:r>
      <w:r w:rsidRPr="001A6633">
        <w:rPr>
          <w:color w:val="000000" w:themeColor="text1"/>
        </w:rPr>
        <w:t>.</w:t>
      </w:r>
    </w:p>
    <w:p w:rsidR="00AA1DBE" w:rsidRPr="001A6633" w:rsidRDefault="00AA1DBE" w:rsidP="001A6633">
      <w:pPr>
        <w:ind w:left="-567" w:right="-285" w:firstLine="567"/>
        <w:jc w:val="both"/>
      </w:pPr>
      <w:r w:rsidRPr="001A6633">
        <w:t xml:space="preserve">На средства экономии, сложившиеся от проведения конкурсных процедур </w:t>
      </w:r>
      <w:proofErr w:type="gramStart"/>
      <w:r w:rsidRPr="001A6633">
        <w:t>произведен</w:t>
      </w:r>
      <w:proofErr w:type="gramEnd"/>
      <w:r w:rsidRPr="001A6633">
        <w:t xml:space="preserve">: </w:t>
      </w:r>
    </w:p>
    <w:p w:rsidR="00AA1DBE" w:rsidRPr="001A6633" w:rsidRDefault="00AA1DBE" w:rsidP="001A6633">
      <w:pPr>
        <w:ind w:left="-567" w:right="-285" w:firstLine="567"/>
        <w:jc w:val="both"/>
      </w:pPr>
      <w:r w:rsidRPr="001A6633">
        <w:t xml:space="preserve">- ремонт фасада: огнезащитное покрытие деревянных поверхностей, изоляция наружных стен, облицовка стен </w:t>
      </w:r>
      <w:proofErr w:type="spellStart"/>
      <w:r w:rsidRPr="001A6633">
        <w:t>металлосайдингом</w:t>
      </w:r>
      <w:proofErr w:type="spellEnd"/>
      <w:r w:rsidRPr="001A6633">
        <w:t xml:space="preserve">, облицовка оконных проемов, установка металлических дверных блоков (сумма контрактов - 748 272, 34 руб.); </w:t>
      </w:r>
    </w:p>
    <w:p w:rsidR="00AA1DBE" w:rsidRPr="001A6633" w:rsidRDefault="00AA1DBE" w:rsidP="001A6633">
      <w:pPr>
        <w:ind w:left="-567" w:right="-285" w:firstLine="567"/>
        <w:jc w:val="both"/>
      </w:pPr>
      <w:r w:rsidRPr="001A6633">
        <w:t xml:space="preserve">- замена окон (цена контракта - 98 937 руб.); </w:t>
      </w:r>
    </w:p>
    <w:p w:rsidR="00AA1DBE" w:rsidRPr="001A6633" w:rsidRDefault="00AA1DBE" w:rsidP="001A6633">
      <w:pPr>
        <w:ind w:left="-567" w:right="-285" w:firstLine="567"/>
        <w:jc w:val="both"/>
      </w:pPr>
      <w:r w:rsidRPr="001A6633">
        <w:t xml:space="preserve">- ремонт системы отопления (цена контракта - 50835,91 руб.); </w:t>
      </w:r>
    </w:p>
    <w:p w:rsidR="00AA1DBE" w:rsidRPr="001A6633" w:rsidRDefault="00AA1DBE" w:rsidP="001A6633">
      <w:pPr>
        <w:ind w:left="-567" w:right="-285" w:firstLine="567"/>
        <w:jc w:val="both"/>
      </w:pPr>
      <w:r w:rsidRPr="001A6633">
        <w:t xml:space="preserve">- </w:t>
      </w:r>
      <w:proofErr w:type="spellStart"/>
      <w:r w:rsidRPr="001A6633">
        <w:t>отмостки</w:t>
      </w:r>
      <w:proofErr w:type="spellEnd"/>
      <w:r w:rsidRPr="001A6633">
        <w:t xml:space="preserve"> (цена контракта - 93 689,0 руб.); </w:t>
      </w:r>
    </w:p>
    <w:p w:rsidR="00AA1DBE" w:rsidRPr="001A6633" w:rsidRDefault="00AA1DBE" w:rsidP="001A6633">
      <w:pPr>
        <w:ind w:left="-567" w:right="-285" w:firstLine="567"/>
        <w:jc w:val="both"/>
      </w:pPr>
      <w:r w:rsidRPr="001A6633">
        <w:t>- крыльца (цена контракта -105302,70 руб.).</w:t>
      </w:r>
    </w:p>
    <w:p w:rsidR="003E312D" w:rsidRPr="001A6633" w:rsidRDefault="003E312D" w:rsidP="001A6633">
      <w:pPr>
        <w:ind w:left="-567" w:right="-285" w:firstLine="567"/>
        <w:jc w:val="both"/>
      </w:pPr>
    </w:p>
    <w:p w:rsidR="00AA1DBE" w:rsidRPr="001A6633" w:rsidRDefault="00DF1ACA" w:rsidP="001A6633">
      <w:pPr>
        <w:ind w:left="-567" w:right="-285" w:firstLine="567"/>
        <w:jc w:val="center"/>
        <w:rPr>
          <w:b/>
        </w:rPr>
      </w:pPr>
      <w:r w:rsidRPr="001A6633">
        <w:rPr>
          <w:b/>
        </w:rPr>
        <w:t>ФИЗКУЛЬТУРА, СПОРТ, МОЛОДЕЖНАЯ ПОЛИТИКА, ТУРИЗМ</w:t>
      </w:r>
    </w:p>
    <w:p w:rsidR="00DF1ACA" w:rsidRPr="001A6633" w:rsidRDefault="00DF1ACA" w:rsidP="001A6633">
      <w:pPr>
        <w:ind w:left="-567" w:right="-285" w:firstLine="567"/>
        <w:jc w:val="both"/>
      </w:pPr>
      <w:r w:rsidRPr="001A6633">
        <w:lastRenderedPageBreak/>
        <w:t xml:space="preserve">В рамках реализации муниципальных программ создаются также необходимые условия для систематических занятий физической культурой и спортом на территории Краснокутского муниципального района. </w:t>
      </w:r>
    </w:p>
    <w:p w:rsidR="00DF1ACA" w:rsidRPr="001A6633" w:rsidRDefault="00DF1ACA" w:rsidP="001A6633">
      <w:pPr>
        <w:ind w:left="-567" w:right="-285" w:firstLine="567"/>
        <w:jc w:val="both"/>
      </w:pPr>
      <w:r w:rsidRPr="001A6633">
        <w:t>На территории Краснокутского муниципального района функционирует 4 учреждения спортивной направленности: МБУ «Спортивная школа Краснокутского муниципального района Саратовской области», МУ «Спорт», МУ «Краснокутский ФОК», МАУ «ФОК «Победа».</w:t>
      </w:r>
    </w:p>
    <w:p w:rsidR="00DF1ACA" w:rsidRPr="001A6633" w:rsidRDefault="00DF1ACA" w:rsidP="001A6633">
      <w:pPr>
        <w:ind w:left="-567" w:right="-285" w:firstLine="567"/>
        <w:jc w:val="both"/>
      </w:pPr>
      <w:r w:rsidRPr="001A6633">
        <w:t>Команды Краснокутского района являются постоянными призёрами в товарищеских турнирах по мини-футболу среди юношей 2011 г.р., в 2022 году Краснокутский район завоевал 2-е и 3-е почётные места.</w:t>
      </w:r>
    </w:p>
    <w:p w:rsidR="00DF1ACA" w:rsidRPr="001A6633" w:rsidRDefault="00DF1ACA" w:rsidP="001A6633">
      <w:pPr>
        <w:ind w:left="-567" w:right="-285" w:firstLine="567"/>
        <w:jc w:val="both"/>
      </w:pPr>
      <w:r w:rsidRPr="001A6633">
        <w:t xml:space="preserve">По итогам турнира по силовому экстриму в </w:t>
      </w:r>
      <w:proofErr w:type="spellStart"/>
      <w:r w:rsidRPr="001A6633">
        <w:t>Ртищевском</w:t>
      </w:r>
      <w:proofErr w:type="spellEnd"/>
      <w:r w:rsidRPr="001A6633">
        <w:t xml:space="preserve"> районе атлеты Краснокутского клуба «</w:t>
      </w:r>
      <w:proofErr w:type="spellStart"/>
      <w:r w:rsidRPr="001A6633">
        <w:t>Алимп</w:t>
      </w:r>
      <w:proofErr w:type="spellEnd"/>
      <w:r w:rsidRPr="001A6633">
        <w:t xml:space="preserve">» заняли 1 и 2 места. </w:t>
      </w:r>
    </w:p>
    <w:p w:rsidR="00DF1ACA" w:rsidRPr="001A6633" w:rsidRDefault="00DF1ACA" w:rsidP="001A6633">
      <w:pPr>
        <w:ind w:left="-567" w:right="-285" w:firstLine="567"/>
        <w:jc w:val="both"/>
      </w:pPr>
      <w:r w:rsidRPr="001A6633">
        <w:t xml:space="preserve">В Открытом районном турнире по силовому экстриму «Сильная Россия», который проходил 12 июня 2022 года, </w:t>
      </w:r>
      <w:proofErr w:type="spellStart"/>
      <w:r w:rsidRPr="001A6633">
        <w:t>краснокутские</w:t>
      </w:r>
      <w:proofErr w:type="spellEnd"/>
      <w:r w:rsidRPr="001A6633">
        <w:t xml:space="preserve"> спортсмены заняли 1 место.</w:t>
      </w:r>
    </w:p>
    <w:p w:rsidR="00DF1ACA" w:rsidRPr="001A6633" w:rsidRDefault="00DF1ACA" w:rsidP="001A6633">
      <w:pPr>
        <w:ind w:left="-567" w:right="-285" w:firstLine="567"/>
        <w:jc w:val="both"/>
      </w:pPr>
      <w:r w:rsidRPr="001A6633">
        <w:t xml:space="preserve">Спортсмены Краснокутского района по самбо, рукопашному бою, Абсолютно Реальному Рою, </w:t>
      </w:r>
      <w:proofErr w:type="spellStart"/>
      <w:r w:rsidRPr="001A6633">
        <w:t>кигбоксингу</w:t>
      </w:r>
      <w:proofErr w:type="spellEnd"/>
      <w:r w:rsidRPr="001A6633">
        <w:t xml:space="preserve">, </w:t>
      </w:r>
      <w:proofErr w:type="spellStart"/>
      <w:r w:rsidRPr="001A6633">
        <w:t>грэплингу</w:t>
      </w:r>
      <w:proofErr w:type="spellEnd"/>
      <w:r w:rsidRPr="001A6633">
        <w:t>, плаванию неоднократно становились победителями и призерами Всероссийских соревнований.</w:t>
      </w:r>
    </w:p>
    <w:p w:rsidR="00DF1ACA" w:rsidRPr="001A6633" w:rsidRDefault="00DF1ACA" w:rsidP="001A6633">
      <w:pPr>
        <w:ind w:left="-567" w:right="-285" w:firstLine="567"/>
        <w:jc w:val="both"/>
      </w:pPr>
      <w:r w:rsidRPr="001A6633">
        <w:t>В 2022 году на территории Краснокутского района проводились соревнования среди различных возрастных категорий по мини-футболу, дворовому футболу, волейболу, баскетболу.</w:t>
      </w:r>
    </w:p>
    <w:p w:rsidR="00DF1ACA" w:rsidRPr="001A6633" w:rsidRDefault="00DF1ACA" w:rsidP="001A6633">
      <w:pPr>
        <w:ind w:left="-567" w:right="-285" w:firstLine="567"/>
        <w:jc w:val="both"/>
      </w:pPr>
      <w:r w:rsidRPr="001A6633">
        <w:t>Участие во Всероссийских массовых соревнованиях по уличному баскетболу «</w:t>
      </w:r>
      <w:proofErr w:type="gramStart"/>
      <w:r w:rsidRPr="001A6633">
        <w:t>Оранжевый</w:t>
      </w:r>
      <w:proofErr w:type="gramEnd"/>
      <w:r w:rsidRPr="001A6633">
        <w:t xml:space="preserve"> мяч-2022» принесли </w:t>
      </w:r>
      <w:proofErr w:type="spellStart"/>
      <w:r w:rsidRPr="001A6633">
        <w:t>краснокутским</w:t>
      </w:r>
      <w:proofErr w:type="spellEnd"/>
      <w:r w:rsidRPr="001A6633">
        <w:t xml:space="preserve"> спортсменам 1 место среди юношей, 2 среди мужчин.</w:t>
      </w:r>
    </w:p>
    <w:p w:rsidR="00DF1ACA" w:rsidRPr="001A6633" w:rsidRDefault="00DF1ACA" w:rsidP="001A6633">
      <w:pPr>
        <w:ind w:left="-567" w:right="-285" w:firstLine="567"/>
        <w:jc w:val="both"/>
      </w:pPr>
      <w:proofErr w:type="spellStart"/>
      <w:r w:rsidRPr="001A6633">
        <w:t>Краснокутские</w:t>
      </w:r>
      <w:proofErr w:type="spellEnd"/>
      <w:r w:rsidRPr="001A6633">
        <w:t xml:space="preserve"> </w:t>
      </w:r>
      <w:proofErr w:type="spellStart"/>
      <w:r w:rsidRPr="001A6633">
        <w:t>воспитаники</w:t>
      </w:r>
      <w:proofErr w:type="spellEnd"/>
      <w:r w:rsidRPr="001A6633">
        <w:t xml:space="preserve"> МБУ «Спортивная школа Краснокутского района» вошли в состав сильнейших спортсменов </w:t>
      </w:r>
      <w:proofErr w:type="gramStart"/>
      <w:r w:rsidRPr="001A6633">
        <w:t>Саратовской</w:t>
      </w:r>
      <w:proofErr w:type="gramEnd"/>
      <w:r w:rsidRPr="001A6633">
        <w:t xml:space="preserve"> </w:t>
      </w:r>
      <w:proofErr w:type="spellStart"/>
      <w:r w:rsidRPr="001A6633">
        <w:t>оболасти</w:t>
      </w:r>
      <w:proofErr w:type="spellEnd"/>
      <w:r w:rsidRPr="001A6633">
        <w:t xml:space="preserve"> «ЛИГА ЗВЕЗД». В рамках данных соревнований заняли 1 место во Всероссийском турнире по мини-футболу «</w:t>
      </w:r>
      <w:proofErr w:type="spellStart"/>
      <w:r w:rsidRPr="001A6633">
        <w:t>Интер</w:t>
      </w:r>
      <w:proofErr w:type="spellEnd"/>
      <w:r w:rsidRPr="001A6633">
        <w:t xml:space="preserve"> кап».</w:t>
      </w:r>
    </w:p>
    <w:p w:rsidR="00DF1ACA" w:rsidRPr="001A6633" w:rsidRDefault="00DF1ACA" w:rsidP="001A6633">
      <w:pPr>
        <w:ind w:left="-567" w:right="-285" w:firstLine="567"/>
        <w:jc w:val="both"/>
      </w:pPr>
      <w:proofErr w:type="spellStart"/>
      <w:r w:rsidRPr="001A6633">
        <w:t>Краснокутские</w:t>
      </w:r>
      <w:proofErr w:type="spellEnd"/>
      <w:r w:rsidRPr="001A6633">
        <w:t xml:space="preserve"> спортсмены принимали участие в межрайонном Фестивале ВФСК «Готов к труду и обороне», где заняли 2 место в командном зачете и 1, 2, 3 места в личном зачете.</w:t>
      </w:r>
    </w:p>
    <w:p w:rsidR="00DF1ACA" w:rsidRPr="001A6633" w:rsidRDefault="00DF1ACA" w:rsidP="001A6633">
      <w:pPr>
        <w:ind w:left="-567" w:right="-285" w:firstLine="567"/>
        <w:jc w:val="both"/>
      </w:pPr>
      <w:r w:rsidRPr="001A6633">
        <w:t>Представители уличной культуры (</w:t>
      </w:r>
      <w:proofErr w:type="spellStart"/>
      <w:r w:rsidRPr="001A6633">
        <w:t>воркаута</w:t>
      </w:r>
      <w:proofErr w:type="spellEnd"/>
      <w:r w:rsidRPr="001A6633">
        <w:t xml:space="preserve">) стали обладателями золотых и бронзовых медалей Всероссийских и областных соревнований. </w:t>
      </w:r>
    </w:p>
    <w:p w:rsidR="00DF1ACA" w:rsidRPr="001A6633" w:rsidRDefault="00DF1ACA" w:rsidP="001A6633">
      <w:pPr>
        <w:ind w:left="-567" w:right="-285" w:firstLine="567"/>
        <w:jc w:val="both"/>
      </w:pPr>
      <w:r w:rsidRPr="001A6633">
        <w:t>За 2022 год было проведено более 100 спортивных мероприятий с количеством участников более 16500 человек.</w:t>
      </w:r>
    </w:p>
    <w:p w:rsidR="00DF1ACA" w:rsidRPr="001A6633" w:rsidRDefault="00DF1ACA" w:rsidP="001A6633">
      <w:pPr>
        <w:tabs>
          <w:tab w:val="left" w:pos="709"/>
        </w:tabs>
        <w:ind w:left="-567" w:right="-285" w:firstLine="567"/>
        <w:jc w:val="both"/>
      </w:pPr>
      <w:r w:rsidRPr="001A6633">
        <w:t>В 2022 году в рамках Федерального проекта «Спорт – норма жизни» национального проекта «Демография» на территории Краснокутского муниципального района была создана малая спортивная площадка для сдачи нормативов Всероссийского физкультурно-спортивного комплекса «Готов к труду и обороне» (ГТО). Современная спортивная площадка  оборудована необходимыми тренажерами, брусьями, турниками, уличными тренажерами, позволяющими улучшить свою физическую форму, укрепить сердечнососудистую систему, а также провести профилактику инфаркта, инсульта и заболеваний опорно-двигательного аппарата.</w:t>
      </w:r>
    </w:p>
    <w:p w:rsidR="00DF1ACA" w:rsidRPr="001A6633" w:rsidRDefault="00DF1ACA" w:rsidP="001A6633">
      <w:pPr>
        <w:ind w:left="-567" w:right="-285" w:firstLine="567"/>
        <w:jc w:val="both"/>
      </w:pPr>
    </w:p>
    <w:p w:rsidR="00DF1ACA" w:rsidRPr="001A6633" w:rsidRDefault="00DF1ACA" w:rsidP="001A6633">
      <w:pPr>
        <w:ind w:left="-567" w:right="-285" w:firstLine="567"/>
        <w:jc w:val="both"/>
        <w:rPr>
          <w:b/>
          <w:i/>
        </w:rPr>
      </w:pPr>
      <w:r w:rsidRPr="001A6633">
        <w:rPr>
          <w:b/>
          <w:i/>
        </w:rPr>
        <w:t>Молодежная политика</w:t>
      </w:r>
    </w:p>
    <w:p w:rsidR="00DF1ACA" w:rsidRPr="001A6633" w:rsidRDefault="00DF1ACA" w:rsidP="001A6633">
      <w:pPr>
        <w:ind w:left="-567" w:right="-285" w:firstLine="567"/>
        <w:jc w:val="both"/>
      </w:pPr>
      <w:r w:rsidRPr="001A6633">
        <w:t xml:space="preserve">На территории района проживает </w:t>
      </w:r>
      <w:r w:rsidRPr="001A6633">
        <w:br/>
        <w:t xml:space="preserve">8488 молодых людей (от 14 до 35 лет). Количество молодёжи, получающей образование, 4248 человек. </w:t>
      </w:r>
    </w:p>
    <w:p w:rsidR="00DF1ACA" w:rsidRPr="001A6633" w:rsidRDefault="00DF1ACA" w:rsidP="001A6633">
      <w:pPr>
        <w:ind w:left="-567" w:right="-285" w:firstLine="567"/>
        <w:jc w:val="both"/>
      </w:pPr>
      <w:r w:rsidRPr="001A6633">
        <w:t xml:space="preserve">На территории муниципального района осуществляют свою деятельность 60 школьных и студенческих молодежных объединений, из которых наиболее популярные: </w:t>
      </w:r>
      <w:proofErr w:type="spellStart"/>
      <w:r w:rsidRPr="001A6633">
        <w:t>Краснокутское</w:t>
      </w:r>
      <w:proofErr w:type="spellEnd"/>
      <w:r w:rsidRPr="001A6633">
        <w:t xml:space="preserve"> местное отделение Всероссийской общественной организации «Молодая гвардия Единой России», муниципальный штаб Всероссийского общественного движения «Волонтеры Победы», «Добровольцы КПЛ» (Краснокутский политехнический лицей), Молодежный парламент при Собрании депутатов Краснокутского района, Юные друзья полиции.</w:t>
      </w:r>
    </w:p>
    <w:p w:rsidR="00DF1ACA" w:rsidRPr="001A6633" w:rsidRDefault="00DF1ACA" w:rsidP="001A6633">
      <w:pPr>
        <w:ind w:left="-567" w:right="-285" w:firstLine="567"/>
        <w:jc w:val="both"/>
      </w:pPr>
      <w:r w:rsidRPr="001A6633">
        <w:t>При территориальной избирательной комиссии Краснокутского муниципального района создана Молодежная избирательная комиссия КМР.</w:t>
      </w:r>
    </w:p>
    <w:p w:rsidR="00DF1ACA" w:rsidRPr="001A6633" w:rsidRDefault="00DF1ACA" w:rsidP="001A6633">
      <w:pPr>
        <w:ind w:left="-567" w:right="-285" w:firstLine="567"/>
        <w:jc w:val="both"/>
      </w:pPr>
      <w:r w:rsidRPr="001A6633">
        <w:t xml:space="preserve">За 2022 год было проведено более 120 молодежных мероприятий и акций с количеством участников более 18000 человек. Самые популярные из них: «Корзина радости», Всероссийская экологическая акция «Вода России», «Георгиевская ленточка», благоустройство памятных мест и воинских захоронений, адресная помощь ветеранам и пожилым людям, акции «Безопасное детство», велопробег, посвященный Дню России, автопробег, посвященный Дню Победы, «Свеча </w:t>
      </w:r>
      <w:r w:rsidRPr="001A6633">
        <w:lastRenderedPageBreak/>
        <w:t>памяти», профилактические мероприятия с несовершеннолетними, состоящими на различных видах профилактического учета.</w:t>
      </w:r>
    </w:p>
    <w:p w:rsidR="00DF1ACA" w:rsidRPr="001A6633" w:rsidRDefault="00DF1ACA" w:rsidP="001A6633">
      <w:pPr>
        <w:ind w:left="-567" w:right="-285" w:firstLine="567"/>
        <w:jc w:val="both"/>
        <w:rPr>
          <w:bCs/>
        </w:rPr>
      </w:pPr>
      <w:r w:rsidRPr="001A6633">
        <w:t xml:space="preserve">В октябре 2022 года </w:t>
      </w:r>
      <w:r w:rsidRPr="001A6633">
        <w:rPr>
          <w:bCs/>
        </w:rPr>
        <w:t>на территории Краснокутского муниципального района создан штаб по оказанию помощи семьям мобилизованных граждан и граждан, добровольно оказывающих содействие Вооруженным Силам РФ «Мы</w:t>
      </w:r>
      <w:proofErr w:type="gramStart"/>
      <w:r w:rsidRPr="001A6633">
        <w:rPr>
          <w:bCs/>
        </w:rPr>
        <w:t xml:space="preserve"> В</w:t>
      </w:r>
      <w:proofErr w:type="gramEnd"/>
      <w:r w:rsidRPr="001A6633">
        <w:rPr>
          <w:bCs/>
        </w:rPr>
        <w:t xml:space="preserve">месте». В рамках работы штаба принимаются и обрабатываются заявки для выполнения адресной (бытовой) помощи семьям военнослужащих и мобилизованных граждан, оказываются психологические и юридические консультации, осуществляется сбор гуманитарной помощи,  оказывается помощь в получении мер социальной и государственной поддержки. На официальном сайте администрации Краснокутского муниципального района и страницах в социальных сетях размещена информация о работе волонтёрского штаба, также о номерах телефонов «горячей линии», через которую осуществляется консультирование и разъяснение вопросов по мобилизации. </w:t>
      </w:r>
    </w:p>
    <w:p w:rsidR="00DF1ACA" w:rsidRPr="001A6633" w:rsidRDefault="00DF1ACA" w:rsidP="001A6633">
      <w:pPr>
        <w:ind w:left="-567" w:right="-285" w:firstLine="567"/>
        <w:jc w:val="both"/>
        <w:rPr>
          <w:bCs/>
        </w:rPr>
      </w:pPr>
      <w:r w:rsidRPr="001A6633">
        <w:rPr>
          <w:bCs/>
        </w:rPr>
        <w:t>За истекший период получено и обработано более 150 заявок. Собрано и транспортировано 80 коробок гуманитарной помощи общим весом более 1 тонны.</w:t>
      </w:r>
    </w:p>
    <w:p w:rsidR="00DF1ACA" w:rsidRPr="001A6633" w:rsidRDefault="00DF1ACA" w:rsidP="001A6633">
      <w:pPr>
        <w:ind w:left="-567" w:right="-285" w:firstLine="567"/>
        <w:jc w:val="both"/>
        <w:rPr>
          <w:bCs/>
        </w:rPr>
      </w:pPr>
      <w:r w:rsidRPr="001A6633">
        <w:rPr>
          <w:bCs/>
        </w:rPr>
        <w:t xml:space="preserve">В 2022 году Краснокутский муниципальный район принимал участие в Международной Премии «Мы вместе». Цель участвующего проекта: создание единой площадки для детей с ограниченными возможностями здоровья и их родителям. </w:t>
      </w:r>
    </w:p>
    <w:p w:rsidR="00DF1ACA" w:rsidRPr="001A6633" w:rsidRDefault="00DF1ACA" w:rsidP="001A6633">
      <w:pPr>
        <w:ind w:left="-567" w:right="-285" w:firstLine="567"/>
        <w:jc w:val="both"/>
        <w:rPr>
          <w:bCs/>
        </w:rPr>
      </w:pPr>
      <w:r w:rsidRPr="001A6633">
        <w:rPr>
          <w:bCs/>
        </w:rPr>
        <w:t>Волонтеры Краснокутского района стали участниками 10-го молодежного форума ПФО «</w:t>
      </w:r>
      <w:proofErr w:type="spellStart"/>
      <w:r w:rsidRPr="001A6633">
        <w:rPr>
          <w:bCs/>
          <w:lang w:val="en-US"/>
        </w:rPr>
        <w:t>i</w:t>
      </w:r>
      <w:proofErr w:type="spellEnd"/>
      <w:r w:rsidRPr="001A6633">
        <w:rPr>
          <w:bCs/>
        </w:rPr>
        <w:t xml:space="preserve">Волга», который прошел в </w:t>
      </w:r>
      <w:proofErr w:type="gramStart"/>
      <w:r w:rsidRPr="001A6633">
        <w:rPr>
          <w:bCs/>
        </w:rPr>
        <w:t>г</w:t>
      </w:r>
      <w:proofErr w:type="gramEnd"/>
      <w:r w:rsidRPr="001A6633">
        <w:rPr>
          <w:bCs/>
        </w:rPr>
        <w:t xml:space="preserve">. Самаре, а также принимали участие в организационных мероприятиях Всероссийских спортивных игр «Умный город. Живи спортом». </w:t>
      </w:r>
    </w:p>
    <w:p w:rsidR="00DF1ACA" w:rsidRPr="001A6633" w:rsidRDefault="00DF1ACA" w:rsidP="001A6633">
      <w:pPr>
        <w:ind w:left="-567" w:right="-285" w:firstLine="567"/>
        <w:jc w:val="both"/>
        <w:rPr>
          <w:bCs/>
        </w:rPr>
      </w:pPr>
    </w:p>
    <w:p w:rsidR="00DF1ACA" w:rsidRPr="001A6633" w:rsidRDefault="00DF1ACA" w:rsidP="001A6633">
      <w:pPr>
        <w:ind w:left="-567" w:right="-285" w:firstLine="567"/>
        <w:jc w:val="both"/>
        <w:rPr>
          <w:b/>
          <w:i/>
        </w:rPr>
      </w:pPr>
      <w:r w:rsidRPr="001A6633">
        <w:rPr>
          <w:b/>
          <w:i/>
        </w:rPr>
        <w:t>Туризм</w:t>
      </w:r>
    </w:p>
    <w:p w:rsidR="00DF1ACA" w:rsidRPr="001A6633" w:rsidRDefault="00DF1ACA" w:rsidP="001A6633">
      <w:pPr>
        <w:ind w:left="-567" w:right="-285" w:firstLine="567"/>
        <w:jc w:val="both"/>
      </w:pPr>
      <w:r w:rsidRPr="001A6633">
        <w:t>Нельзя оставить без внимания и туристический потенциал Краснокутского района.</w:t>
      </w:r>
    </w:p>
    <w:p w:rsidR="00DF1ACA" w:rsidRPr="001A6633" w:rsidRDefault="00DF1ACA" w:rsidP="001A6633">
      <w:pPr>
        <w:ind w:left="-567" w:right="-285" w:firstLine="567"/>
        <w:jc w:val="both"/>
      </w:pPr>
      <w:r w:rsidRPr="001A6633">
        <w:t>На территории Краснокутского муниципального района» были разработаны два маршрута:</w:t>
      </w:r>
    </w:p>
    <w:p w:rsidR="00DF1ACA" w:rsidRPr="001A6633" w:rsidRDefault="00DF1ACA" w:rsidP="001A6633">
      <w:pPr>
        <w:ind w:left="-567" w:right="-285" w:firstLine="567"/>
        <w:jc w:val="both"/>
      </w:pPr>
      <w:r w:rsidRPr="001A6633">
        <w:t xml:space="preserve">1.«От кузницы кадров крылатой профессии – к звездам Вселенной» с посещением места приземления Г.С. Титова. </w:t>
      </w:r>
    </w:p>
    <w:p w:rsidR="00DF1ACA" w:rsidRPr="001A6633" w:rsidRDefault="00DF1ACA" w:rsidP="001A6633">
      <w:pPr>
        <w:ind w:left="-567" w:right="-285" w:firstLine="567"/>
        <w:jc w:val="both"/>
      </w:pPr>
      <w:r w:rsidRPr="001A6633">
        <w:t xml:space="preserve">2.«Родников серебряные воды – разговоры сосен вековых» с посещением </w:t>
      </w:r>
      <w:proofErr w:type="spellStart"/>
      <w:r w:rsidRPr="001A6633">
        <w:t>Дьяковского</w:t>
      </w:r>
      <w:proofErr w:type="spellEnd"/>
      <w:r w:rsidRPr="001A6633">
        <w:t xml:space="preserve"> леса. </w:t>
      </w:r>
    </w:p>
    <w:p w:rsidR="00DF1ACA" w:rsidRPr="001A6633" w:rsidRDefault="00DF1ACA" w:rsidP="001A6633">
      <w:pPr>
        <w:ind w:left="-567" w:right="-285" w:firstLine="567"/>
        <w:jc w:val="both"/>
      </w:pPr>
      <w:r w:rsidRPr="001A6633">
        <w:t xml:space="preserve">В рамках празднования 61-летия приземления космонавта Германа Степановича Титова на </w:t>
      </w:r>
      <w:proofErr w:type="spellStart"/>
      <w:r w:rsidRPr="001A6633">
        <w:t>краснокутской</w:t>
      </w:r>
      <w:proofErr w:type="spellEnd"/>
      <w:r w:rsidRPr="001A6633">
        <w:t xml:space="preserve"> земле от краеведческого музея им. Г.С. Титова был организован экскурсионный автобусный тур для жителей и гостей района к месту приземления Г.С. Титова.</w:t>
      </w:r>
    </w:p>
    <w:p w:rsidR="00DF1ACA" w:rsidRPr="001A6633" w:rsidRDefault="00DF1ACA" w:rsidP="001A6633">
      <w:pPr>
        <w:ind w:left="-567" w:right="-285" w:firstLine="567"/>
        <w:jc w:val="both"/>
      </w:pPr>
      <w:r w:rsidRPr="001A6633">
        <w:t xml:space="preserve">В рамках мероприятий по благоустройству в 2022 году в </w:t>
      </w:r>
      <w:proofErr w:type="spellStart"/>
      <w:r w:rsidRPr="001A6633">
        <w:t>Дьяковском</w:t>
      </w:r>
      <w:proofErr w:type="spellEnd"/>
      <w:r w:rsidRPr="001A6633">
        <w:t xml:space="preserve"> лесу установлены новые декоративные фигуры из дерева. </w:t>
      </w:r>
    </w:p>
    <w:p w:rsidR="00DF1ACA" w:rsidRPr="001A6633" w:rsidRDefault="00DF1ACA" w:rsidP="001A6633">
      <w:pPr>
        <w:ind w:left="-567" w:right="-285" w:firstLine="567"/>
        <w:jc w:val="both"/>
      </w:pPr>
      <w:r w:rsidRPr="001A6633">
        <w:t xml:space="preserve">В рамках организации и проведения культурно-образовательных мероприятий на территории района систематически проводятся экскурсионные программы по туристическим маршрутам. В 2022 году природные территории Краснокутского муниципального района посетило более 2000 человек. </w:t>
      </w:r>
    </w:p>
    <w:p w:rsidR="00DF1ACA" w:rsidRPr="001A6633" w:rsidRDefault="00DF1ACA" w:rsidP="001A6633">
      <w:pPr>
        <w:ind w:left="-567" w:right="-285" w:firstLine="567"/>
        <w:jc w:val="both"/>
      </w:pPr>
      <w:r w:rsidRPr="001A6633">
        <w:t>На регулярной основе сбор информации (обратной связи) от граждан по вопросам, связанным с развитием внутреннего туризма, в том числе развитием туристических территорий и инфраструктуры, предложений по строительству и реновации туристических объектов.</w:t>
      </w:r>
    </w:p>
    <w:p w:rsidR="00DF1ACA" w:rsidRPr="001A6633" w:rsidRDefault="00DF1ACA" w:rsidP="001A6633">
      <w:pPr>
        <w:pStyle w:val="ac"/>
        <w:ind w:left="-567" w:right="-285" w:firstLine="567"/>
        <w:rPr>
          <w:sz w:val="24"/>
        </w:rPr>
      </w:pPr>
      <w:r w:rsidRPr="001A6633">
        <w:rPr>
          <w:sz w:val="24"/>
        </w:rPr>
        <w:t xml:space="preserve">В настоящее время прорабатывается вопрос создания на территории Краснокутского района площадки для размещения </w:t>
      </w:r>
      <w:proofErr w:type="spellStart"/>
      <w:r w:rsidRPr="001A6633">
        <w:rPr>
          <w:sz w:val="24"/>
        </w:rPr>
        <w:t>Глэмпинг-клубов</w:t>
      </w:r>
      <w:proofErr w:type="spellEnd"/>
      <w:r w:rsidRPr="001A6633">
        <w:rPr>
          <w:sz w:val="24"/>
        </w:rPr>
        <w:t xml:space="preserve"> в рамках проектов, предлагаемых Корпорацией «Синергия». На территории </w:t>
      </w:r>
      <w:proofErr w:type="spellStart"/>
      <w:r w:rsidRPr="001A6633">
        <w:rPr>
          <w:sz w:val="24"/>
        </w:rPr>
        <w:t>Дьяковского</w:t>
      </w:r>
      <w:proofErr w:type="spellEnd"/>
      <w:r w:rsidRPr="001A6633">
        <w:rPr>
          <w:sz w:val="24"/>
        </w:rPr>
        <w:t xml:space="preserve"> муниципального образования ведется поиск земельных участков, соответствующих требованиям инвестора для размещения </w:t>
      </w:r>
      <w:proofErr w:type="spellStart"/>
      <w:r w:rsidRPr="001A6633">
        <w:rPr>
          <w:sz w:val="24"/>
        </w:rPr>
        <w:t>Глэмпинг-клубов</w:t>
      </w:r>
      <w:proofErr w:type="spellEnd"/>
      <w:r w:rsidRPr="001A6633">
        <w:rPr>
          <w:sz w:val="24"/>
        </w:rPr>
        <w:t>.</w:t>
      </w:r>
    </w:p>
    <w:p w:rsidR="00DF1ACA" w:rsidRPr="001A6633" w:rsidRDefault="00DF1ACA" w:rsidP="001A6633">
      <w:pPr>
        <w:ind w:left="-567" w:right="-285" w:firstLine="567"/>
        <w:jc w:val="both"/>
      </w:pPr>
      <w:r w:rsidRPr="001A6633">
        <w:t xml:space="preserve">Кроме того, с целью развития туристского потенциала на территории Краснокутского муниципального района администрацией города была направлена заявка в АО «Корпорация развития Саратовской области» для поиска инвестора по созданию гостиничного объекта на территории </w:t>
      </w:r>
      <w:proofErr w:type="spellStart"/>
      <w:r w:rsidRPr="001A6633">
        <w:t>Дьяковского</w:t>
      </w:r>
      <w:proofErr w:type="spellEnd"/>
      <w:r w:rsidRPr="001A6633">
        <w:t xml:space="preserve"> муниципального образования Краснокутского муниципального района. </w:t>
      </w:r>
    </w:p>
    <w:p w:rsidR="00DF1ACA" w:rsidRPr="001A6633" w:rsidRDefault="00DF1ACA" w:rsidP="001A6633">
      <w:pPr>
        <w:ind w:left="-567" w:right="-285" w:firstLine="567"/>
        <w:jc w:val="both"/>
      </w:pPr>
      <w:r w:rsidRPr="001A6633">
        <w:t>Строительство гостиничного объекта позволит увеличить поток туристов, а также привлечь туристов на имеющийся маршрут «Родников серебряные воды, разговоры сосен вековых», созданный в 2017 году.</w:t>
      </w:r>
    </w:p>
    <w:p w:rsidR="00DF1ACA" w:rsidRPr="001A6633" w:rsidRDefault="00DF1ACA" w:rsidP="001A6633">
      <w:pPr>
        <w:ind w:left="-567" w:right="-285" w:firstLine="567"/>
        <w:jc w:val="both"/>
      </w:pPr>
    </w:p>
    <w:p w:rsidR="00AA1DBE" w:rsidRPr="001A6633" w:rsidRDefault="00DF1ACA" w:rsidP="001A6633">
      <w:pPr>
        <w:ind w:left="-567" w:right="-285" w:firstLine="567"/>
        <w:jc w:val="center"/>
        <w:rPr>
          <w:b/>
        </w:rPr>
      </w:pPr>
      <w:r w:rsidRPr="001A6633">
        <w:rPr>
          <w:b/>
        </w:rPr>
        <w:t>ЖИЛИЩНО-КОММУНАЛЬНОЕ ХОЗЯЙСТВО</w:t>
      </w:r>
    </w:p>
    <w:p w:rsidR="00DF1ACA" w:rsidRPr="001A6633" w:rsidRDefault="00DF1ACA" w:rsidP="001A6633">
      <w:pPr>
        <w:ind w:left="-567" w:right="-285" w:firstLine="567"/>
      </w:pPr>
      <w:r w:rsidRPr="001A6633">
        <w:t>Муниципальная программа «Комплексное благоустройство территорий МО г. Красный Кут»:</w:t>
      </w:r>
    </w:p>
    <w:p w:rsidR="00DF1ACA" w:rsidRPr="001A6633" w:rsidRDefault="00DF1ACA" w:rsidP="001A6633">
      <w:pPr>
        <w:ind w:left="-567" w:right="-285" w:firstLine="567"/>
        <w:jc w:val="both"/>
      </w:pPr>
      <w:r w:rsidRPr="001A6633">
        <w:lastRenderedPageBreak/>
        <w:t>В рамках муниципальной программы «Комплексное благоустройство территорий МО г. Красный Кут» было выделено 16 496,1 тыс. рублей бюджетных ассигнований. На территории МО г. Красный Кут в 2022 году были выполнены работы по освещению на сумму 4 197, 1 тыс. руб. В рамках выполнения данного вида работ установлено 260 энергосберегающих фонарей на общую сумму 760,0 тыс. рублей. На озеленение было израсходовано 199,9 тыс. руб. На мероприятия по содержанию мест захоронения было израсходовано 319,3 тыс. руб. На прочие мероприятия по благоустройству было израсходовано 9 924,9 тыс. руб. Общая сумма освоенных бюджетных ассигнования составила: 14 641,3 тыс. руб.</w:t>
      </w:r>
    </w:p>
    <w:p w:rsidR="00DF1ACA" w:rsidRPr="001A6633" w:rsidRDefault="00DF1ACA" w:rsidP="001A6633">
      <w:pPr>
        <w:ind w:left="-567" w:right="-285" w:firstLine="567"/>
        <w:jc w:val="both"/>
      </w:pPr>
      <w:r w:rsidRPr="001A6633">
        <w:t>В рамках запланированного месячника по благоустройству на территории Краснокутского муниципального района проведены работы по уборке и вывозу несанкционированных свалок на сумму 1184,5 тыс. руб., Также в рамках месячника по благоустройству проведено 14 субботников, в которых приняло участие 578 человек, 48 организаций. Общий объем вывезенных растительных отходов составил  1950м</w:t>
      </w:r>
      <w:r w:rsidRPr="001A6633">
        <w:rPr>
          <w:vertAlign w:val="superscript"/>
        </w:rPr>
        <w:t>3</w:t>
      </w:r>
      <w:r w:rsidRPr="001A6633">
        <w:t xml:space="preserve">, вывезено мусора   198т. </w:t>
      </w:r>
      <w:proofErr w:type="gramStart"/>
      <w:r w:rsidRPr="001A6633">
        <w:t xml:space="preserve">Приведены в соответствие нормативным требованиям                           4 контейнерные площадки на общую сумму 197,1 тыс. руб.                                   (ул. </w:t>
      </w:r>
      <w:proofErr w:type="spellStart"/>
      <w:r w:rsidRPr="001A6633">
        <w:t>Куховаренко</w:t>
      </w:r>
      <w:proofErr w:type="spellEnd"/>
      <w:r w:rsidRPr="001A6633">
        <w:t xml:space="preserve"> д. 209-211, </w:t>
      </w:r>
      <w:proofErr w:type="spellStart"/>
      <w:r w:rsidRPr="001A6633">
        <w:t>мкр</w:t>
      </w:r>
      <w:proofErr w:type="spellEnd"/>
      <w:r w:rsidRPr="001A6633">
        <w:t>.</w:t>
      </w:r>
      <w:proofErr w:type="gramEnd"/>
      <w:r w:rsidRPr="001A6633">
        <w:t xml:space="preserve"> </w:t>
      </w:r>
      <w:proofErr w:type="gramStart"/>
      <w:r w:rsidRPr="001A6633">
        <w:t>Нефтяников д.7,  ул. Маяковского,131,  ул. Куйбышева, 50).</w:t>
      </w:r>
      <w:proofErr w:type="gramEnd"/>
    </w:p>
    <w:p w:rsidR="00DF1ACA" w:rsidRPr="001A6633" w:rsidRDefault="00DF1ACA" w:rsidP="001A6633">
      <w:pPr>
        <w:ind w:left="-567" w:right="-285" w:firstLine="567"/>
        <w:jc w:val="both"/>
      </w:pPr>
    </w:p>
    <w:p w:rsidR="00DF1ACA" w:rsidRPr="001A6633" w:rsidRDefault="00DF1ACA" w:rsidP="001A6633">
      <w:pPr>
        <w:ind w:left="-567" w:right="-285" w:firstLine="567"/>
        <w:jc w:val="both"/>
      </w:pPr>
      <w:r w:rsidRPr="001A6633">
        <w:t xml:space="preserve">Муниципальная программа «Энергосбережение и повышение энергетической эффективности </w:t>
      </w:r>
      <w:proofErr w:type="gramStart"/>
      <w:r w:rsidRPr="001A6633">
        <w:t>в</w:t>
      </w:r>
      <w:proofErr w:type="gramEnd"/>
      <w:r w:rsidRPr="001A6633">
        <w:t xml:space="preserve"> </w:t>
      </w:r>
      <w:proofErr w:type="gramStart"/>
      <w:r w:rsidRPr="001A6633">
        <w:t>Краснокутском</w:t>
      </w:r>
      <w:proofErr w:type="gramEnd"/>
      <w:r w:rsidRPr="001A6633">
        <w:t xml:space="preserve"> муниципальном районе»:</w:t>
      </w:r>
    </w:p>
    <w:p w:rsidR="00DF1ACA" w:rsidRPr="001A6633" w:rsidRDefault="00DF1ACA" w:rsidP="001A6633">
      <w:pPr>
        <w:ind w:left="-567" w:right="-285" w:firstLine="567"/>
        <w:jc w:val="both"/>
      </w:pPr>
      <w:r w:rsidRPr="001A6633">
        <w:t xml:space="preserve">В рамках муниципальной программы «Энергосбережение и повышение энергетической эффективности </w:t>
      </w:r>
      <w:proofErr w:type="gramStart"/>
      <w:r w:rsidRPr="001A6633">
        <w:t>в</w:t>
      </w:r>
      <w:proofErr w:type="gramEnd"/>
      <w:r w:rsidRPr="001A6633">
        <w:t xml:space="preserve"> </w:t>
      </w:r>
      <w:proofErr w:type="gramStart"/>
      <w:r w:rsidRPr="001A6633">
        <w:t>Краснокутском</w:t>
      </w:r>
      <w:proofErr w:type="gramEnd"/>
      <w:r w:rsidRPr="001A6633">
        <w:t xml:space="preserve"> муниципальном районе» проведены мероприятия по модернизации систем теплоснабжения, в том числе мероприятия по переводу жилых помещений на индивидуальное отопление. На данные мероприятия, бюджету района были выделены денежные средства  областной субсидии в размере 6,7 млн. руб. Выдано 170 решений  о согласовании переустройства и (или) перепланировки жилого помещения, 59 абонентов переведено на индивидуальное газовое отопление. В 2023 году планируется освоить 15 млн. руб. и перевести оставшихся абонентов на индивидуальное газовое отопление. В связи с убыточностью и ненормативным техническим состоянием в 2023 году планируется закрытие еще 4 Блочно-модульных котельных установок (пос. Семенной и тер</w:t>
      </w:r>
      <w:proofErr w:type="gramStart"/>
      <w:r w:rsidRPr="001A6633">
        <w:t>.</w:t>
      </w:r>
      <w:proofErr w:type="gramEnd"/>
      <w:r w:rsidRPr="001A6633">
        <w:t xml:space="preserve"> </w:t>
      </w:r>
      <w:proofErr w:type="gramStart"/>
      <w:r w:rsidRPr="001A6633">
        <w:t>з</w:t>
      </w:r>
      <w:proofErr w:type="gramEnd"/>
      <w:r w:rsidRPr="001A6633">
        <w:t>аводского поселка) и полностью отключить котельную № 1.</w:t>
      </w:r>
    </w:p>
    <w:p w:rsidR="00DF1ACA" w:rsidRPr="001A6633" w:rsidRDefault="00DF1ACA" w:rsidP="001A6633">
      <w:pPr>
        <w:ind w:left="-567" w:right="-285" w:firstLine="567"/>
        <w:jc w:val="both"/>
      </w:pPr>
    </w:p>
    <w:p w:rsidR="00DF1ACA" w:rsidRPr="001A6633" w:rsidRDefault="00DF1ACA" w:rsidP="001A6633">
      <w:pPr>
        <w:ind w:left="-567" w:right="-285" w:firstLine="567"/>
        <w:jc w:val="both"/>
      </w:pPr>
      <w:r w:rsidRPr="001A6633">
        <w:t>Муниципальная программа «Модернизация объектов коммунальной инфраструктуры МО г. Красный Кут»:</w:t>
      </w:r>
    </w:p>
    <w:p w:rsidR="00DF1ACA" w:rsidRPr="001A6633" w:rsidRDefault="00DF1ACA" w:rsidP="001A6633">
      <w:pPr>
        <w:ind w:left="-567" w:right="-285" w:firstLine="567"/>
        <w:jc w:val="both"/>
      </w:pPr>
      <w:proofErr w:type="gramStart"/>
      <w:r w:rsidRPr="001A6633">
        <w:t>В рамках муниципальной программы «Модернизация объектов коммунальной инфраструктуры МО г. Красный Кут» в 2022 году было выделено бюджетных ассигнований на сумму 9 601,6 тыс. руб. Были проведены работы по прокладке нового водопровода на проспекте Победы на сумму 1,2 млн. руб. Были выполнены работы по прокладке водопровода по ул. Семейная, также был заменен водопровод по ул. Суворова на общую сумму 400</w:t>
      </w:r>
      <w:proofErr w:type="gramEnd"/>
      <w:r w:rsidRPr="001A6633">
        <w:t>, 0 тыс. руб.  Для бесперебойной работы КНС № 2 был приобретен и установлен фекальный насос на сумму 135,0 тыс. руб. Общая сумма израсходованных бюджетных ассигнований составила 9 585,4 тыс. руб.</w:t>
      </w:r>
    </w:p>
    <w:p w:rsidR="00DF1ACA" w:rsidRPr="001A6633" w:rsidRDefault="00DF1ACA" w:rsidP="001A6633">
      <w:pPr>
        <w:ind w:left="-567" w:right="-285" w:firstLine="567"/>
        <w:jc w:val="both"/>
      </w:pPr>
    </w:p>
    <w:p w:rsidR="00DF1ACA" w:rsidRPr="001A6633" w:rsidRDefault="00DF1ACA" w:rsidP="001A6633">
      <w:pPr>
        <w:ind w:left="-567" w:right="-285" w:firstLine="567"/>
        <w:jc w:val="both"/>
      </w:pPr>
      <w:r w:rsidRPr="001A6633">
        <w:t xml:space="preserve">Протяженность автомобильных дорог общего пользования всех форм собственности </w:t>
      </w:r>
      <w:proofErr w:type="gramStart"/>
      <w:r w:rsidRPr="001A6633">
        <w:t>в</w:t>
      </w:r>
      <w:proofErr w:type="gramEnd"/>
      <w:r w:rsidRPr="001A6633">
        <w:t xml:space="preserve"> </w:t>
      </w:r>
      <w:proofErr w:type="gramStart"/>
      <w:r w:rsidRPr="001A6633">
        <w:t>Краснокутском</w:t>
      </w:r>
      <w:proofErr w:type="gramEnd"/>
      <w:r w:rsidRPr="001A6633">
        <w:t xml:space="preserve"> муниципальном районе составляет 595,6 км, из них федерального значения (в пределах района) 43,4 км; регионального значения 160 км; местного значения 392,2 км.</w:t>
      </w:r>
    </w:p>
    <w:p w:rsidR="00DF1ACA" w:rsidRPr="001A6633" w:rsidRDefault="00DF1ACA" w:rsidP="001A6633">
      <w:pPr>
        <w:ind w:left="-567" w:right="-285" w:firstLine="567"/>
        <w:jc w:val="both"/>
      </w:pPr>
      <w:r w:rsidRPr="001A6633">
        <w:t xml:space="preserve">В 2022 году план доходов консолидированного бюджета муниципального дорожного фонда </w:t>
      </w:r>
      <w:proofErr w:type="gramStart"/>
      <w:r w:rsidRPr="001A6633">
        <w:t>в</w:t>
      </w:r>
      <w:proofErr w:type="gramEnd"/>
      <w:r w:rsidRPr="001A6633">
        <w:t xml:space="preserve"> </w:t>
      </w:r>
      <w:proofErr w:type="gramStart"/>
      <w:r w:rsidRPr="001A6633">
        <w:t>Краснокутском</w:t>
      </w:r>
      <w:proofErr w:type="gramEnd"/>
      <w:r w:rsidRPr="001A6633">
        <w:t xml:space="preserve"> МР составил – 102 247,7 тыс. руб. </w:t>
      </w:r>
    </w:p>
    <w:p w:rsidR="00DF1ACA" w:rsidRPr="001A6633" w:rsidRDefault="00DF1ACA" w:rsidP="001A6633">
      <w:pPr>
        <w:ind w:left="-567" w:right="-285" w:firstLine="567"/>
        <w:jc w:val="both"/>
      </w:pPr>
      <w:proofErr w:type="gramStart"/>
      <w:r w:rsidRPr="001A6633">
        <w:t xml:space="preserve">Из них: акцизы –22 412,6 тыс. руб., (город 2 676,0 тыс. руб., район 2 453,0 тыс. руб., сельские поселения 17 283,0 тыс. руб.). </w:t>
      </w:r>
      <w:proofErr w:type="gramEnd"/>
    </w:p>
    <w:p w:rsidR="00DF1ACA" w:rsidRPr="001A6633" w:rsidRDefault="00DF1ACA" w:rsidP="001A6633">
      <w:pPr>
        <w:ind w:left="-567" w:right="-285" w:firstLine="567"/>
        <w:jc w:val="both"/>
      </w:pPr>
      <w:r w:rsidRPr="001A6633">
        <w:t xml:space="preserve">транспортный налог – 34 775,1 тыс. руб., </w:t>
      </w:r>
    </w:p>
    <w:p w:rsidR="00DF1ACA" w:rsidRPr="001A6633" w:rsidRDefault="00DF1ACA" w:rsidP="001A6633">
      <w:pPr>
        <w:ind w:left="-567" w:right="-285" w:firstLine="567"/>
        <w:jc w:val="both"/>
      </w:pPr>
      <w:r w:rsidRPr="001A6633">
        <w:t xml:space="preserve">субсидия сельским поселениям из расчета 3,0 тыс. рублей на человека за счет средств областного дорожного фонда – 45 060,0 тыс. руб. </w:t>
      </w:r>
    </w:p>
    <w:p w:rsidR="00DF1ACA" w:rsidRPr="001A6633" w:rsidRDefault="00DF1ACA" w:rsidP="001A6633">
      <w:pPr>
        <w:ind w:left="-567" w:right="-285" w:firstLine="567"/>
        <w:jc w:val="both"/>
      </w:pPr>
      <w:r w:rsidRPr="001A6633">
        <w:t xml:space="preserve">На ремонт дорожной сети в МО г. Красный Кут в 2022 году запланировано освоить – 22 066,27 тыс. руб. В рамках муниципальной программы «Развитие дорожной деятельности МО г. Красный Кут» администрацией района заключены муниципальные контракты  на выполнение работ по текущему ремонту автодорог в МО г. Красный Кут. Всего было заключено 5 </w:t>
      </w:r>
      <w:r w:rsidRPr="001A6633">
        <w:lastRenderedPageBreak/>
        <w:t xml:space="preserve">муниципальных контрактов - освоено бюджетных средств по </w:t>
      </w:r>
      <w:r w:rsidRPr="001A6633">
        <w:rPr>
          <w:rStyle w:val="blk"/>
        </w:rPr>
        <w:t xml:space="preserve">муниципальной программе «Развитие дорожной деятельности МО г. Красный Кут», подпрограммы «Ремонт автодорог» </w:t>
      </w:r>
      <w:r w:rsidRPr="001A6633">
        <w:t>на общую сумму - 21 362,04 тыс. руб.</w:t>
      </w:r>
    </w:p>
    <w:p w:rsidR="00DF1ACA" w:rsidRPr="001A6633" w:rsidRDefault="00DF1ACA" w:rsidP="001A6633">
      <w:pPr>
        <w:ind w:left="-567" w:right="-285" w:firstLine="567"/>
        <w:jc w:val="both"/>
      </w:pPr>
      <w:proofErr w:type="gramStart"/>
      <w:r w:rsidRPr="001A6633">
        <w:t xml:space="preserve">В рамках содержания дорожной сети был заключен муниципальный контракт на выполнение работ по приведению обочин в нормативное состояние (обрезка деревьев - </w:t>
      </w:r>
      <w:proofErr w:type="spellStart"/>
      <w:r w:rsidRPr="001A6633">
        <w:t>автоподъезд</w:t>
      </w:r>
      <w:proofErr w:type="spellEnd"/>
      <w:r w:rsidRPr="001A6633">
        <w:t xml:space="preserve"> к с. Пшеничное) на общую сумму 139 766,47 руб. В рамках муниципальной программы «Развитие дорожной деятельности Краснокутского муниципального района» был заключен муниципальный контракт на выполнение работ по приведению обочин в нормативное состояние (покос травы и обрезка деревьев - </w:t>
      </w:r>
      <w:proofErr w:type="spellStart"/>
      <w:r w:rsidRPr="001A6633">
        <w:t>автоподъезд</w:t>
      </w:r>
      <w:proofErr w:type="spellEnd"/>
      <w:r w:rsidRPr="001A6633">
        <w:t xml:space="preserve"> к</w:t>
      </w:r>
      <w:proofErr w:type="gramEnd"/>
      <w:r w:rsidRPr="001A6633">
        <w:t xml:space="preserve"> </w:t>
      </w:r>
      <w:r w:rsidR="001A6633" w:rsidRPr="001A6633">
        <w:t xml:space="preserve"> </w:t>
      </w:r>
      <w:r w:rsidRPr="001A6633">
        <w:t xml:space="preserve">с. </w:t>
      </w:r>
      <w:proofErr w:type="spellStart"/>
      <w:r w:rsidRPr="001A6633">
        <w:t>Карпенка</w:t>
      </w:r>
      <w:proofErr w:type="spellEnd"/>
      <w:r w:rsidRPr="001A6633">
        <w:t xml:space="preserve"> и </w:t>
      </w:r>
      <w:proofErr w:type="spellStart"/>
      <w:r w:rsidRPr="001A6633">
        <w:t>автоподъезд</w:t>
      </w:r>
      <w:proofErr w:type="spellEnd"/>
      <w:r w:rsidRPr="001A6633">
        <w:t xml:space="preserve"> </w:t>
      </w:r>
      <w:proofErr w:type="gramStart"/>
      <w:r w:rsidRPr="001A6633">
        <w:t>к</w:t>
      </w:r>
      <w:proofErr w:type="gramEnd"/>
      <w:r w:rsidRPr="001A6633">
        <w:t xml:space="preserve"> с. Рекорд) на общую сумму 599 тыс. руб.</w:t>
      </w:r>
    </w:p>
    <w:p w:rsidR="00DF1ACA" w:rsidRPr="001A6633" w:rsidRDefault="00DF1ACA" w:rsidP="001A6633">
      <w:pPr>
        <w:ind w:left="-567" w:right="-285" w:firstLine="567"/>
        <w:jc w:val="both"/>
      </w:pPr>
      <w:r w:rsidRPr="001A6633">
        <w:t>Также в рамках содержания дорожной сети на территории Краснокутского муниципального района были заключены муниципальные контракты по зимнему содержанию автодорог на территории МО г. Красный Кут и Краснокутского муниципального района.</w:t>
      </w:r>
    </w:p>
    <w:p w:rsidR="00DF1ACA" w:rsidRPr="001A6633" w:rsidRDefault="00DF1ACA" w:rsidP="001A6633">
      <w:pPr>
        <w:ind w:left="-567" w:right="-285" w:firstLine="567"/>
        <w:jc w:val="both"/>
      </w:pPr>
      <w:proofErr w:type="gramStart"/>
      <w:r w:rsidRPr="001A6633">
        <w:t>В рамках муниципальной программы «Развитие дорожной деятельности муниципального образования г. Красный Кут», подпрограммы «Повышение безопасности дорожного движения» был заключен муниципальный контракт на приобретение 120 дорожных знаков на общую сумму - 109 624,10 руб. и  муниципальный контракт на выполнение работ по установке дорожных знаков на территории МО г. Красный Кут на общую сумму 191 229,32 руб. Также в рамках этой подпрограммы был</w:t>
      </w:r>
      <w:proofErr w:type="gramEnd"/>
      <w:r w:rsidRPr="001A6633">
        <w:t xml:space="preserve">  заключен муниципальный контракт на выполнение работ по нанесению дорожной разметки на территории МО г. Красный Кут на общую сумму 250 324,82 руб. </w:t>
      </w:r>
    </w:p>
    <w:p w:rsidR="00DF1ACA" w:rsidRPr="001A6633" w:rsidRDefault="00DF1ACA" w:rsidP="001A6633">
      <w:pPr>
        <w:ind w:left="-567" w:right="-285" w:firstLine="567"/>
        <w:jc w:val="both"/>
      </w:pPr>
      <w:r w:rsidRPr="001A6633">
        <w:t xml:space="preserve">В 2022 году была выделена субсидия за счет средств областного дорожного фонда на ремонт </w:t>
      </w:r>
      <w:proofErr w:type="spellStart"/>
      <w:r w:rsidRPr="001A6633">
        <w:t>внутрипоселковых</w:t>
      </w:r>
      <w:proofErr w:type="spellEnd"/>
      <w:r w:rsidRPr="001A6633">
        <w:t xml:space="preserve"> автомобильных дорог общего пользования в размере – 45 млн. 060 тыс. руб. Всего был заключен 21 муниципальный контракт (11 поселений) на общую сумму - 45 059,9 тыс. руб. Подрядчиком по всем контрактам выступил ЗАО «Дорожный участок». Работы по всем контрактам были завершены до 31.08.2022 года. Финансирование было завершено до 20.09.2022 года. В рамках данной субсидии было отремонтировано 6335 м</w:t>
      </w:r>
      <w:proofErr w:type="gramStart"/>
      <w:r w:rsidRPr="001A6633">
        <w:rPr>
          <w:vertAlign w:val="superscript"/>
        </w:rPr>
        <w:t>2</w:t>
      </w:r>
      <w:proofErr w:type="gramEnd"/>
      <w:r w:rsidRPr="001A6633">
        <w:t xml:space="preserve"> автодорог.</w:t>
      </w:r>
    </w:p>
    <w:p w:rsidR="00DF1ACA" w:rsidRPr="001A6633" w:rsidRDefault="00DF1ACA" w:rsidP="001A6633">
      <w:pPr>
        <w:ind w:left="-567" w:right="-285" w:firstLine="567"/>
        <w:jc w:val="both"/>
        <w:rPr>
          <w:rStyle w:val="af5"/>
          <w:b w:val="0"/>
        </w:rPr>
      </w:pPr>
      <w:r w:rsidRPr="001A6633">
        <w:rPr>
          <w:rStyle w:val="af5"/>
          <w:b w:val="0"/>
        </w:rPr>
        <w:t>В рамках государственной программы «Комплексное развитие сельских территорий» Интернациональному муниципальному образованию выделено – 1 млн</w:t>
      </w:r>
      <w:proofErr w:type="gramStart"/>
      <w:r w:rsidRPr="001A6633">
        <w:rPr>
          <w:rStyle w:val="af5"/>
          <w:b w:val="0"/>
        </w:rPr>
        <w:t>.р</w:t>
      </w:r>
      <w:proofErr w:type="gramEnd"/>
      <w:r w:rsidRPr="001A6633">
        <w:rPr>
          <w:rStyle w:val="af5"/>
          <w:b w:val="0"/>
        </w:rPr>
        <w:t xml:space="preserve">уб. из областного бюджета и 428 600 руб. - </w:t>
      </w:r>
      <w:proofErr w:type="spellStart"/>
      <w:r w:rsidRPr="001A6633">
        <w:rPr>
          <w:rStyle w:val="af5"/>
          <w:b w:val="0"/>
        </w:rPr>
        <w:t>софинансирование</w:t>
      </w:r>
      <w:proofErr w:type="spellEnd"/>
      <w:r w:rsidRPr="001A6633">
        <w:rPr>
          <w:rStyle w:val="af5"/>
          <w:b w:val="0"/>
        </w:rPr>
        <w:t xml:space="preserve"> Интернационального МО. Заключен муниципальный контракт на выполнение работ по текущему ремонту </w:t>
      </w:r>
      <w:proofErr w:type="spellStart"/>
      <w:r w:rsidRPr="001A6633">
        <w:rPr>
          <w:rStyle w:val="af5"/>
          <w:b w:val="0"/>
        </w:rPr>
        <w:t>внутрипоселковой</w:t>
      </w:r>
      <w:proofErr w:type="spellEnd"/>
      <w:r w:rsidRPr="001A6633">
        <w:rPr>
          <w:rStyle w:val="af5"/>
          <w:b w:val="0"/>
        </w:rPr>
        <w:t xml:space="preserve"> дороги в с. Рекорд по ул. </w:t>
      </w:r>
      <w:proofErr w:type="gramStart"/>
      <w:r w:rsidRPr="001A6633">
        <w:rPr>
          <w:rStyle w:val="af5"/>
          <w:b w:val="0"/>
        </w:rPr>
        <w:t>Школьная</w:t>
      </w:r>
      <w:proofErr w:type="gramEnd"/>
      <w:r w:rsidRPr="001A6633">
        <w:rPr>
          <w:rStyle w:val="af5"/>
          <w:b w:val="0"/>
        </w:rPr>
        <w:t xml:space="preserve"> на общую сумму – 1 312 894,80 руб. Ремонтные работы выполнены в полном объеме в мае 2022 года.</w:t>
      </w:r>
    </w:p>
    <w:p w:rsidR="00AA1DBE" w:rsidRPr="001A6633" w:rsidRDefault="00AA1DBE" w:rsidP="001A6633">
      <w:pPr>
        <w:ind w:left="-567" w:right="-285" w:firstLine="567"/>
      </w:pPr>
    </w:p>
    <w:p w:rsidR="00582473" w:rsidRPr="001A6633" w:rsidRDefault="00582473" w:rsidP="001A6633">
      <w:pPr>
        <w:spacing w:line="360" w:lineRule="auto"/>
        <w:ind w:left="-567" w:right="-285" w:firstLine="567"/>
        <w:jc w:val="center"/>
        <w:rPr>
          <w:b/>
        </w:rPr>
      </w:pPr>
      <w:r w:rsidRPr="001A6633">
        <w:rPr>
          <w:b/>
        </w:rPr>
        <w:t>ЗАКУПКИ</w:t>
      </w:r>
    </w:p>
    <w:p w:rsidR="00582473" w:rsidRPr="001A6633" w:rsidRDefault="00582473" w:rsidP="001A6633">
      <w:pPr>
        <w:ind w:left="-567" w:right="-285" w:firstLine="567"/>
        <w:jc w:val="both"/>
      </w:pPr>
      <w:proofErr w:type="gramStart"/>
      <w:r w:rsidRPr="001A6633">
        <w:t>Уполномоченным органом администрации Краснокутского муниципального района для нужд муниципальных учреждений Краснокутского муниципального района в 2022 году проведено 115 конкурентных процедур определения поставщика (подрядчика, исполнителя) на сумму 214 103 тыс. руб., из них 102 аукциона в электронной форме на сумму 203 830 тыс. руб., 13 запросов котировок в электронной форме на сумму 10 273 тыс. руб. По результатам проведения конкурентных процедур</w:t>
      </w:r>
      <w:proofErr w:type="gramEnd"/>
      <w:r w:rsidRPr="001A6633">
        <w:t xml:space="preserve"> - экономия денежных средств составила  18 586 тыс. руб. </w:t>
      </w:r>
    </w:p>
    <w:p w:rsidR="00582473" w:rsidRPr="001A6633" w:rsidRDefault="00582473" w:rsidP="001A6633">
      <w:pPr>
        <w:ind w:left="-567" w:right="-285" w:firstLine="567"/>
        <w:jc w:val="both"/>
      </w:pPr>
      <w:r w:rsidRPr="001A6633">
        <w:t>Заключено 100 контрактов на сумму 171 432 тыс. руб. (87 контрактов по результатам проведения аукционов на сумму 162 017 тыс. руб., 13 контрактов по результатам проведения запроса котировок 9 415 тыс. руб.). Объем закупок у субъектов малого предпринимательства составил 98 процентов от совокупного годового закупок района. С СМП заключено 92 контракта на сумму 167 993 тыс</w:t>
      </w:r>
      <w:proofErr w:type="gramStart"/>
      <w:r w:rsidRPr="001A6633">
        <w:t>.р</w:t>
      </w:r>
      <w:proofErr w:type="gramEnd"/>
      <w:r w:rsidRPr="001A6633">
        <w:t>уб.</w:t>
      </w:r>
    </w:p>
    <w:p w:rsidR="00582473" w:rsidRPr="001A6633" w:rsidRDefault="00582473" w:rsidP="001A6633">
      <w:pPr>
        <w:ind w:left="-567" w:right="-285" w:firstLine="567"/>
        <w:jc w:val="both"/>
      </w:pPr>
      <w:r w:rsidRPr="001A6633">
        <w:t xml:space="preserve">С единственным поставщиком (подрядчиком) исполнителем муниципальными учреждениями заключено 2 302 контракта на сумму 169 706 тыс. рублей. </w:t>
      </w:r>
    </w:p>
    <w:p w:rsidR="00E46E8C" w:rsidRPr="001A6633" w:rsidRDefault="00E46E8C" w:rsidP="001A6633">
      <w:pPr>
        <w:ind w:left="-567" w:right="-285" w:firstLine="567"/>
        <w:jc w:val="both"/>
      </w:pPr>
    </w:p>
    <w:p w:rsidR="00E46E8C" w:rsidRPr="001A6633" w:rsidRDefault="00002612" w:rsidP="001A6633">
      <w:pPr>
        <w:ind w:left="-567" w:right="-285" w:firstLine="567"/>
        <w:jc w:val="center"/>
        <w:rPr>
          <w:b/>
        </w:rPr>
      </w:pPr>
      <w:r w:rsidRPr="001A6633">
        <w:rPr>
          <w:b/>
        </w:rPr>
        <w:t>АДМИНИСТРАТИВНАЯ КОМИССИЯ</w:t>
      </w:r>
    </w:p>
    <w:p w:rsidR="00002612" w:rsidRPr="001A6633" w:rsidRDefault="00002612" w:rsidP="001A6633">
      <w:pPr>
        <w:pStyle w:val="ConsPlusNormal"/>
        <w:ind w:left="-567" w:right="-285" w:firstLine="567"/>
        <w:jc w:val="both"/>
        <w:rPr>
          <w:sz w:val="24"/>
          <w:szCs w:val="24"/>
        </w:rPr>
      </w:pPr>
    </w:p>
    <w:p w:rsidR="00002612" w:rsidRPr="001A6633" w:rsidRDefault="00002612" w:rsidP="001A6633">
      <w:pPr>
        <w:pStyle w:val="ConsPlusNormal"/>
        <w:ind w:left="-567" w:right="-285" w:firstLine="567"/>
        <w:jc w:val="both"/>
        <w:rPr>
          <w:sz w:val="24"/>
          <w:szCs w:val="24"/>
        </w:rPr>
      </w:pPr>
      <w:r w:rsidRPr="001A6633">
        <w:rPr>
          <w:sz w:val="24"/>
          <w:szCs w:val="24"/>
        </w:rPr>
        <w:t xml:space="preserve">В настоящее время стоит остро вопрос по пресечению административных правонарушений в таких сферах как: несанкционированная торговля, бытовое </w:t>
      </w:r>
      <w:proofErr w:type="gramStart"/>
      <w:r w:rsidRPr="001A6633">
        <w:rPr>
          <w:sz w:val="24"/>
          <w:szCs w:val="24"/>
        </w:rPr>
        <w:t>дебоширство</w:t>
      </w:r>
      <w:proofErr w:type="gramEnd"/>
      <w:r w:rsidRPr="001A6633">
        <w:rPr>
          <w:sz w:val="24"/>
          <w:szCs w:val="24"/>
        </w:rPr>
        <w:t xml:space="preserve">, «бродячий скот», выход, выезд на лед, купание в неустановленных местах, в сфере благоустройства. </w:t>
      </w:r>
      <w:proofErr w:type="gramStart"/>
      <w:r w:rsidRPr="001A6633">
        <w:rPr>
          <w:sz w:val="24"/>
          <w:szCs w:val="24"/>
        </w:rPr>
        <w:t xml:space="preserve">Лицами, уполномоченными составлять протоколы об административных правонарушениях за 2022 год </w:t>
      </w:r>
      <w:r w:rsidRPr="001A6633">
        <w:rPr>
          <w:sz w:val="24"/>
          <w:szCs w:val="24"/>
        </w:rPr>
        <w:lastRenderedPageBreak/>
        <w:t>составлено</w:t>
      </w:r>
      <w:proofErr w:type="gramEnd"/>
      <w:r w:rsidRPr="001A6633">
        <w:rPr>
          <w:sz w:val="24"/>
          <w:szCs w:val="24"/>
        </w:rPr>
        <w:t xml:space="preserve"> 99 протоколов на общую сумму 58 000 рублей, взыскано 22 000 рублей, подлежит принудительному взысканию 31 000 рублей, в принудительном порядке взыскано 5 000 рублей. Административной комиссией проведено 28 заседаний и </w:t>
      </w:r>
      <w:proofErr w:type="gramStart"/>
      <w:r w:rsidRPr="001A6633">
        <w:rPr>
          <w:sz w:val="24"/>
          <w:szCs w:val="24"/>
        </w:rPr>
        <w:t>рассмотрены</w:t>
      </w:r>
      <w:proofErr w:type="gramEnd"/>
      <w:r w:rsidRPr="001A6633">
        <w:rPr>
          <w:sz w:val="24"/>
          <w:szCs w:val="24"/>
        </w:rPr>
        <w:t xml:space="preserve"> 50 протоколов об административных правонарушениях,    в суде  рассмотрены  - 48.</w:t>
      </w:r>
    </w:p>
    <w:p w:rsidR="00002612" w:rsidRPr="001A6633" w:rsidRDefault="00002612" w:rsidP="001A6633">
      <w:pPr>
        <w:pStyle w:val="a"/>
        <w:ind w:left="-567" w:right="-285" w:firstLine="567"/>
        <w:rPr>
          <w:bCs/>
        </w:rPr>
      </w:pPr>
      <w:r w:rsidRPr="001A6633">
        <w:rPr>
          <w:bCs/>
        </w:rPr>
        <w:t>В течение года, еженедельно проводились комплексные отработки населенных пунктов Краснокутского района совместно                                         с  правоохранительными  органами, ветеринарной службой, главами сельских поселений.</w:t>
      </w:r>
    </w:p>
    <w:p w:rsidR="00002612" w:rsidRPr="001A6633" w:rsidRDefault="00002612" w:rsidP="001A6633">
      <w:pPr>
        <w:pStyle w:val="ConsPlusTitle"/>
        <w:ind w:left="-567" w:right="-285" w:firstLine="567"/>
        <w:jc w:val="both"/>
        <w:outlineLvl w:val="2"/>
        <w:rPr>
          <w:b w:val="0"/>
        </w:rPr>
      </w:pPr>
      <w:r w:rsidRPr="001A6633">
        <w:rPr>
          <w:b w:val="0"/>
        </w:rPr>
        <w:t xml:space="preserve"> Так, были выявлены административные правонарушения </w:t>
      </w:r>
      <w:r w:rsidRPr="001A6633">
        <w:rPr>
          <w:b w:val="0"/>
          <w:iCs/>
        </w:rPr>
        <w:t xml:space="preserve">в области благоустройства - 11, несанкционированной торговле </w:t>
      </w:r>
      <w:r w:rsidRPr="001A6633">
        <w:rPr>
          <w:b w:val="0"/>
        </w:rPr>
        <w:t xml:space="preserve">- 4; бытовому </w:t>
      </w:r>
      <w:proofErr w:type="gramStart"/>
      <w:r w:rsidRPr="001A6633">
        <w:rPr>
          <w:b w:val="0"/>
        </w:rPr>
        <w:t>дебоширству</w:t>
      </w:r>
      <w:proofErr w:type="gramEnd"/>
      <w:r w:rsidRPr="001A6633">
        <w:rPr>
          <w:b w:val="0"/>
        </w:rPr>
        <w:t xml:space="preserve"> - 34;   допущению нахождения в общественных местах собак -1; </w:t>
      </w:r>
      <w:r w:rsidRPr="001A6633">
        <w:rPr>
          <w:b w:val="0"/>
          <w:iCs/>
        </w:rPr>
        <w:t>по нарушению требований по охране и рациональному использованию земель с/</w:t>
      </w:r>
      <w:proofErr w:type="spellStart"/>
      <w:r w:rsidRPr="001A6633">
        <w:rPr>
          <w:b w:val="0"/>
          <w:iCs/>
        </w:rPr>
        <w:t>х</w:t>
      </w:r>
      <w:proofErr w:type="spellEnd"/>
      <w:r w:rsidRPr="001A6633">
        <w:rPr>
          <w:b w:val="0"/>
          <w:iCs/>
        </w:rPr>
        <w:t xml:space="preserve"> назначения и земель населенных пунктов, сохранению и повышению плодородия земель с/</w:t>
      </w:r>
      <w:proofErr w:type="spellStart"/>
      <w:r w:rsidRPr="001A6633">
        <w:rPr>
          <w:b w:val="0"/>
          <w:iCs/>
        </w:rPr>
        <w:t>х</w:t>
      </w:r>
      <w:proofErr w:type="spellEnd"/>
      <w:r w:rsidRPr="001A6633">
        <w:rPr>
          <w:b w:val="0"/>
          <w:iCs/>
        </w:rPr>
        <w:t xml:space="preserve"> назначения - </w:t>
      </w:r>
      <w:r w:rsidRPr="001A6633">
        <w:rPr>
          <w:b w:val="0"/>
        </w:rPr>
        <w:t>25.</w:t>
      </w:r>
    </w:p>
    <w:p w:rsidR="00002612" w:rsidRPr="001A6633" w:rsidRDefault="00002612" w:rsidP="001A6633">
      <w:pPr>
        <w:ind w:left="-567" w:right="-285" w:firstLine="567"/>
        <w:jc w:val="both"/>
      </w:pPr>
      <w:r w:rsidRPr="001A6633">
        <w:t xml:space="preserve">В 2023 году продуктивная работа будет продолжена. Хочется отметить и выразить благодарность за совместную работу  сотрудникам полиции,   станции по борьбе с болезнями животных, главам  муниципальных образований. </w:t>
      </w:r>
    </w:p>
    <w:p w:rsidR="00002612" w:rsidRPr="001A6633" w:rsidRDefault="00002612" w:rsidP="001A6633">
      <w:pPr>
        <w:ind w:left="-567" w:right="-285" w:firstLine="567"/>
        <w:jc w:val="both"/>
      </w:pPr>
      <w:r w:rsidRPr="001A6633">
        <w:t xml:space="preserve"> В средствах массовой информации и социальных сетях в течение года были размещены 33  публикации о работе административной комиссии.</w:t>
      </w:r>
    </w:p>
    <w:p w:rsidR="00002612" w:rsidRPr="001A6633" w:rsidRDefault="00002612" w:rsidP="001A6633">
      <w:pPr>
        <w:ind w:left="-567" w:right="-285" w:firstLine="567"/>
        <w:jc w:val="both"/>
      </w:pPr>
    </w:p>
    <w:p w:rsidR="00E46E8C" w:rsidRPr="001A6633" w:rsidRDefault="00E46E8C" w:rsidP="001A6633">
      <w:pPr>
        <w:ind w:right="-285" w:firstLine="567"/>
        <w:jc w:val="both"/>
      </w:pPr>
    </w:p>
    <w:p w:rsidR="00E46E8C" w:rsidRPr="00582473" w:rsidRDefault="00A278C4" w:rsidP="00A278C4">
      <w:pPr>
        <w:ind w:firstLine="540"/>
        <w:jc w:val="center"/>
        <w:rPr>
          <w:b/>
          <w:sz w:val="28"/>
          <w:szCs w:val="28"/>
        </w:rPr>
      </w:pPr>
      <w:r w:rsidRPr="00582473">
        <w:rPr>
          <w:b/>
          <w:sz w:val="28"/>
          <w:szCs w:val="28"/>
        </w:rPr>
        <w:t>УЧАСТИЕ В НАЦИОНАЛЬНЫХ ПРОЕКТАХ</w:t>
      </w:r>
    </w:p>
    <w:p w:rsidR="00A278C4" w:rsidRDefault="00A278C4" w:rsidP="00A278C4">
      <w:pPr>
        <w:jc w:val="center"/>
        <w:rPr>
          <w:b/>
          <w:sz w:val="28"/>
          <w:szCs w:val="28"/>
        </w:rPr>
      </w:pPr>
      <w:r w:rsidRPr="00044021">
        <w:rPr>
          <w:b/>
          <w:sz w:val="28"/>
          <w:szCs w:val="28"/>
        </w:rPr>
        <w:t>Справка об участии Краснокутского муниципального района</w:t>
      </w:r>
    </w:p>
    <w:p w:rsidR="00A278C4" w:rsidRPr="00044021" w:rsidRDefault="00A278C4" w:rsidP="00A278C4">
      <w:pPr>
        <w:jc w:val="center"/>
        <w:rPr>
          <w:b/>
          <w:sz w:val="28"/>
          <w:szCs w:val="28"/>
        </w:rPr>
      </w:pPr>
      <w:r w:rsidRPr="00044021">
        <w:rPr>
          <w:b/>
          <w:sz w:val="28"/>
          <w:szCs w:val="28"/>
        </w:rPr>
        <w:t>в национальных проектах</w:t>
      </w:r>
    </w:p>
    <w:p w:rsidR="00A278C4" w:rsidRDefault="00A278C4" w:rsidP="00A278C4">
      <w:pPr>
        <w:ind w:firstLine="709"/>
        <w:jc w:val="center"/>
        <w:rPr>
          <w:b/>
          <w:sz w:val="28"/>
          <w:szCs w:val="28"/>
        </w:rPr>
      </w:pPr>
    </w:p>
    <w:p w:rsidR="00A278C4" w:rsidRPr="00044021" w:rsidRDefault="00A278C4" w:rsidP="00A278C4">
      <w:pPr>
        <w:ind w:firstLine="709"/>
        <w:jc w:val="center"/>
        <w:rPr>
          <w:sz w:val="28"/>
          <w:szCs w:val="28"/>
        </w:rPr>
      </w:pPr>
      <w:r w:rsidRPr="00044021">
        <w:rPr>
          <w:b/>
          <w:sz w:val="28"/>
          <w:szCs w:val="28"/>
        </w:rPr>
        <w:t>Образование</w:t>
      </w:r>
      <w:r w:rsidRPr="00044021">
        <w:rPr>
          <w:sz w:val="28"/>
          <w:szCs w:val="28"/>
        </w:rPr>
        <w:t xml:space="preserve"> </w:t>
      </w:r>
    </w:p>
    <w:p w:rsidR="00A278C4" w:rsidRPr="00044021" w:rsidRDefault="00A278C4" w:rsidP="00A278C4">
      <w:pPr>
        <w:ind w:firstLine="709"/>
        <w:jc w:val="both"/>
        <w:rPr>
          <w:sz w:val="28"/>
          <w:szCs w:val="28"/>
        </w:rPr>
      </w:pPr>
      <w:r w:rsidRPr="00044021">
        <w:rPr>
          <w:b/>
          <w:sz w:val="28"/>
          <w:szCs w:val="28"/>
        </w:rPr>
        <w:t>2022 год</w:t>
      </w:r>
      <w:r w:rsidRPr="00044021">
        <w:rPr>
          <w:sz w:val="28"/>
          <w:szCs w:val="28"/>
        </w:rPr>
        <w:t>.</w:t>
      </w:r>
    </w:p>
    <w:p w:rsidR="00A278C4" w:rsidRPr="00044021" w:rsidRDefault="00A278C4" w:rsidP="00A278C4">
      <w:pPr>
        <w:ind w:firstLine="709"/>
        <w:jc w:val="both"/>
        <w:rPr>
          <w:b/>
          <w:i/>
          <w:sz w:val="28"/>
          <w:szCs w:val="28"/>
        </w:rPr>
      </w:pPr>
      <w:r w:rsidRPr="00044021">
        <w:rPr>
          <w:b/>
          <w:i/>
          <w:sz w:val="28"/>
          <w:szCs w:val="28"/>
        </w:rPr>
        <w:t>Национальный проект</w:t>
      </w:r>
      <w:r>
        <w:rPr>
          <w:b/>
          <w:i/>
          <w:sz w:val="28"/>
          <w:szCs w:val="28"/>
        </w:rPr>
        <w:t xml:space="preserve"> «Образование»</w:t>
      </w:r>
      <w:r w:rsidRPr="00044021">
        <w:rPr>
          <w:b/>
          <w:i/>
          <w:sz w:val="28"/>
          <w:szCs w:val="28"/>
        </w:rPr>
        <w:t xml:space="preserve"> (федеральные средства)</w:t>
      </w:r>
    </w:p>
    <w:tbl>
      <w:tblPr>
        <w:tblStyle w:val="af"/>
        <w:tblW w:w="0" w:type="auto"/>
        <w:tblLook w:val="04A0"/>
      </w:tblPr>
      <w:tblGrid>
        <w:gridCol w:w="3651"/>
        <w:gridCol w:w="1559"/>
        <w:gridCol w:w="6"/>
        <w:gridCol w:w="4354"/>
      </w:tblGrid>
      <w:tr w:rsidR="00A278C4" w:rsidRPr="00044021" w:rsidTr="005628A6">
        <w:tc>
          <w:tcPr>
            <w:tcW w:w="3652" w:type="dxa"/>
          </w:tcPr>
          <w:p w:rsidR="00A278C4" w:rsidRPr="00044021" w:rsidRDefault="00A278C4" w:rsidP="005628A6">
            <w:pPr>
              <w:jc w:val="center"/>
              <w:rPr>
                <w:b/>
                <w:sz w:val="28"/>
                <w:szCs w:val="28"/>
              </w:rPr>
            </w:pPr>
            <w:r w:rsidRPr="00044021">
              <w:rPr>
                <w:b/>
                <w:sz w:val="28"/>
                <w:szCs w:val="28"/>
              </w:rPr>
              <w:t>Проект</w:t>
            </w:r>
          </w:p>
        </w:tc>
        <w:tc>
          <w:tcPr>
            <w:tcW w:w="1559" w:type="dxa"/>
          </w:tcPr>
          <w:p w:rsidR="00A278C4" w:rsidRPr="00044021" w:rsidRDefault="00A278C4" w:rsidP="005628A6">
            <w:pPr>
              <w:jc w:val="center"/>
              <w:rPr>
                <w:b/>
                <w:sz w:val="28"/>
                <w:szCs w:val="28"/>
              </w:rPr>
            </w:pPr>
            <w:r w:rsidRPr="00044021">
              <w:rPr>
                <w:b/>
                <w:sz w:val="28"/>
                <w:szCs w:val="28"/>
              </w:rPr>
              <w:t>Сумма, тыс. руб.</w:t>
            </w:r>
          </w:p>
        </w:tc>
        <w:tc>
          <w:tcPr>
            <w:tcW w:w="4360" w:type="dxa"/>
            <w:gridSpan w:val="2"/>
          </w:tcPr>
          <w:p w:rsidR="00A278C4" w:rsidRPr="00044021" w:rsidRDefault="00A278C4" w:rsidP="005628A6">
            <w:pPr>
              <w:jc w:val="center"/>
              <w:rPr>
                <w:b/>
                <w:sz w:val="28"/>
                <w:szCs w:val="28"/>
              </w:rPr>
            </w:pPr>
            <w:r w:rsidRPr="00044021">
              <w:rPr>
                <w:b/>
                <w:sz w:val="28"/>
                <w:szCs w:val="28"/>
              </w:rPr>
              <w:t>Объекты</w:t>
            </w:r>
          </w:p>
        </w:tc>
      </w:tr>
      <w:tr w:rsidR="00A278C4" w:rsidRPr="00044021" w:rsidTr="005628A6">
        <w:tc>
          <w:tcPr>
            <w:tcW w:w="3652" w:type="dxa"/>
          </w:tcPr>
          <w:p w:rsidR="00A278C4" w:rsidRPr="00044021" w:rsidRDefault="00A278C4" w:rsidP="005628A6">
            <w:pPr>
              <w:jc w:val="both"/>
              <w:rPr>
                <w:sz w:val="28"/>
                <w:szCs w:val="28"/>
              </w:rPr>
            </w:pPr>
            <w:r w:rsidRPr="00044021">
              <w:rPr>
                <w:sz w:val="28"/>
                <w:szCs w:val="28"/>
              </w:rPr>
              <w:t>Точка роста (для кабинетов  физики, биологии, химии)</w:t>
            </w:r>
          </w:p>
        </w:tc>
        <w:tc>
          <w:tcPr>
            <w:tcW w:w="1559" w:type="dxa"/>
          </w:tcPr>
          <w:p w:rsidR="00A278C4" w:rsidRPr="00044021" w:rsidRDefault="00A278C4" w:rsidP="005628A6">
            <w:pPr>
              <w:jc w:val="center"/>
              <w:rPr>
                <w:sz w:val="28"/>
                <w:szCs w:val="28"/>
              </w:rPr>
            </w:pPr>
            <w:r w:rsidRPr="00044021">
              <w:rPr>
                <w:sz w:val="28"/>
                <w:szCs w:val="28"/>
              </w:rPr>
              <w:t>3</w:t>
            </w:r>
            <w:r>
              <w:rPr>
                <w:sz w:val="28"/>
                <w:szCs w:val="28"/>
              </w:rPr>
              <w:t xml:space="preserve"> </w:t>
            </w:r>
            <w:r w:rsidRPr="00044021">
              <w:rPr>
                <w:sz w:val="28"/>
                <w:szCs w:val="28"/>
              </w:rPr>
              <w:t>137,</w:t>
            </w:r>
            <w:r>
              <w:rPr>
                <w:sz w:val="28"/>
                <w:szCs w:val="28"/>
              </w:rPr>
              <w:t xml:space="preserve"> </w:t>
            </w:r>
            <w:r w:rsidRPr="00044021">
              <w:rPr>
                <w:sz w:val="28"/>
                <w:szCs w:val="28"/>
              </w:rPr>
              <w:t>5</w:t>
            </w:r>
          </w:p>
        </w:tc>
        <w:tc>
          <w:tcPr>
            <w:tcW w:w="4360" w:type="dxa"/>
            <w:gridSpan w:val="2"/>
          </w:tcPr>
          <w:p w:rsidR="00A278C4" w:rsidRPr="00044021" w:rsidRDefault="00A278C4" w:rsidP="005628A6">
            <w:pPr>
              <w:jc w:val="both"/>
              <w:rPr>
                <w:sz w:val="28"/>
                <w:szCs w:val="28"/>
              </w:rPr>
            </w:pPr>
            <w:r w:rsidRPr="00044021">
              <w:rPr>
                <w:sz w:val="28"/>
                <w:szCs w:val="28"/>
              </w:rPr>
              <w:t xml:space="preserve">МОУ – СОШ № 1 </w:t>
            </w:r>
          </w:p>
          <w:p w:rsidR="00A278C4" w:rsidRPr="00044021" w:rsidRDefault="00A278C4" w:rsidP="005628A6">
            <w:pPr>
              <w:jc w:val="both"/>
              <w:rPr>
                <w:sz w:val="28"/>
                <w:szCs w:val="28"/>
              </w:rPr>
            </w:pPr>
            <w:r w:rsidRPr="00044021">
              <w:rPr>
                <w:sz w:val="28"/>
                <w:szCs w:val="28"/>
              </w:rPr>
              <w:t>МОУ СОШ с. Интернациональное</w:t>
            </w:r>
          </w:p>
        </w:tc>
      </w:tr>
      <w:tr w:rsidR="00A278C4" w:rsidRPr="00044021" w:rsidTr="005628A6">
        <w:tc>
          <w:tcPr>
            <w:tcW w:w="3652" w:type="dxa"/>
          </w:tcPr>
          <w:p w:rsidR="00A278C4" w:rsidRPr="00044021" w:rsidRDefault="00A278C4" w:rsidP="005628A6">
            <w:pPr>
              <w:jc w:val="both"/>
              <w:rPr>
                <w:sz w:val="28"/>
                <w:szCs w:val="28"/>
              </w:rPr>
            </w:pPr>
            <w:r w:rsidRPr="00044021">
              <w:rPr>
                <w:sz w:val="28"/>
                <w:szCs w:val="28"/>
              </w:rPr>
              <w:t>Цифровая образовательная среда</w:t>
            </w:r>
          </w:p>
          <w:p w:rsidR="00A278C4" w:rsidRPr="00044021" w:rsidRDefault="00A278C4" w:rsidP="005628A6">
            <w:pPr>
              <w:jc w:val="both"/>
              <w:rPr>
                <w:sz w:val="28"/>
                <w:szCs w:val="28"/>
              </w:rPr>
            </w:pPr>
            <w:r w:rsidRPr="00044021">
              <w:rPr>
                <w:sz w:val="28"/>
                <w:szCs w:val="28"/>
              </w:rPr>
              <w:t>(закупка ноутбуков и МФУ)</w:t>
            </w:r>
          </w:p>
        </w:tc>
        <w:tc>
          <w:tcPr>
            <w:tcW w:w="1559" w:type="dxa"/>
          </w:tcPr>
          <w:p w:rsidR="00A278C4" w:rsidRPr="00044021" w:rsidRDefault="00A278C4" w:rsidP="005628A6">
            <w:pPr>
              <w:jc w:val="center"/>
              <w:rPr>
                <w:sz w:val="28"/>
                <w:szCs w:val="28"/>
              </w:rPr>
            </w:pPr>
            <w:r>
              <w:rPr>
                <w:sz w:val="28"/>
                <w:szCs w:val="28"/>
              </w:rPr>
              <w:t>3 959, 9</w:t>
            </w:r>
          </w:p>
        </w:tc>
        <w:tc>
          <w:tcPr>
            <w:tcW w:w="4360" w:type="dxa"/>
            <w:gridSpan w:val="2"/>
          </w:tcPr>
          <w:p w:rsidR="00A278C4" w:rsidRPr="00044021" w:rsidRDefault="00A278C4" w:rsidP="005628A6">
            <w:pPr>
              <w:jc w:val="both"/>
              <w:rPr>
                <w:sz w:val="28"/>
                <w:szCs w:val="28"/>
              </w:rPr>
            </w:pPr>
            <w:r w:rsidRPr="00044021">
              <w:rPr>
                <w:sz w:val="28"/>
                <w:szCs w:val="28"/>
              </w:rPr>
              <w:t xml:space="preserve">МОУ – СОШ № 2 </w:t>
            </w:r>
          </w:p>
          <w:p w:rsidR="00A278C4" w:rsidRPr="00044021" w:rsidRDefault="00A278C4" w:rsidP="005628A6">
            <w:pPr>
              <w:jc w:val="both"/>
              <w:rPr>
                <w:sz w:val="28"/>
                <w:szCs w:val="28"/>
              </w:rPr>
            </w:pPr>
            <w:r w:rsidRPr="00044021">
              <w:rPr>
                <w:sz w:val="28"/>
                <w:szCs w:val="28"/>
              </w:rPr>
              <w:t xml:space="preserve">г. Красный Кут, </w:t>
            </w:r>
          </w:p>
          <w:p w:rsidR="00A278C4" w:rsidRPr="00044021" w:rsidRDefault="00A278C4" w:rsidP="005628A6">
            <w:pPr>
              <w:jc w:val="both"/>
              <w:rPr>
                <w:sz w:val="28"/>
                <w:szCs w:val="28"/>
              </w:rPr>
            </w:pPr>
            <w:r w:rsidRPr="00044021">
              <w:rPr>
                <w:sz w:val="28"/>
                <w:szCs w:val="28"/>
              </w:rPr>
              <w:t xml:space="preserve">МОУ - СОШ с. </w:t>
            </w:r>
            <w:proofErr w:type="spellStart"/>
            <w:r w:rsidRPr="00044021">
              <w:rPr>
                <w:sz w:val="28"/>
                <w:szCs w:val="28"/>
              </w:rPr>
              <w:t>Дьяковка</w:t>
            </w:r>
            <w:proofErr w:type="spellEnd"/>
            <w:r w:rsidRPr="00044021">
              <w:rPr>
                <w:sz w:val="28"/>
                <w:szCs w:val="28"/>
              </w:rPr>
              <w:t xml:space="preserve">, </w:t>
            </w:r>
          </w:p>
          <w:p w:rsidR="00A278C4" w:rsidRPr="00044021" w:rsidRDefault="00A278C4" w:rsidP="005628A6">
            <w:pPr>
              <w:jc w:val="both"/>
              <w:rPr>
                <w:sz w:val="28"/>
                <w:szCs w:val="28"/>
              </w:rPr>
            </w:pPr>
            <w:r w:rsidRPr="00044021">
              <w:rPr>
                <w:sz w:val="28"/>
                <w:szCs w:val="28"/>
              </w:rPr>
              <w:t xml:space="preserve">МОУ - СОШ с. Первомайское, </w:t>
            </w:r>
          </w:p>
          <w:p w:rsidR="00A278C4" w:rsidRPr="00044021" w:rsidRDefault="00A278C4" w:rsidP="005628A6">
            <w:pPr>
              <w:jc w:val="both"/>
              <w:rPr>
                <w:sz w:val="28"/>
                <w:szCs w:val="28"/>
              </w:rPr>
            </w:pPr>
            <w:r w:rsidRPr="00044021">
              <w:rPr>
                <w:sz w:val="28"/>
                <w:szCs w:val="28"/>
              </w:rPr>
              <w:t xml:space="preserve">МОУ - СОШ с. Рекорд, </w:t>
            </w:r>
          </w:p>
          <w:p w:rsidR="00A278C4" w:rsidRPr="00044021" w:rsidRDefault="00A278C4" w:rsidP="005628A6">
            <w:pPr>
              <w:jc w:val="both"/>
              <w:rPr>
                <w:sz w:val="28"/>
                <w:szCs w:val="28"/>
              </w:rPr>
            </w:pPr>
            <w:r w:rsidRPr="00044021">
              <w:rPr>
                <w:sz w:val="28"/>
                <w:szCs w:val="28"/>
              </w:rPr>
              <w:t>МОУ - СОШ с. Комсомольское</w:t>
            </w:r>
          </w:p>
        </w:tc>
      </w:tr>
      <w:tr w:rsidR="00A278C4" w:rsidRPr="00044021" w:rsidTr="005628A6">
        <w:tc>
          <w:tcPr>
            <w:tcW w:w="3652" w:type="dxa"/>
          </w:tcPr>
          <w:p w:rsidR="00A278C4" w:rsidRPr="00044021" w:rsidRDefault="00A278C4" w:rsidP="005628A6">
            <w:pPr>
              <w:jc w:val="both"/>
              <w:rPr>
                <w:sz w:val="28"/>
                <w:szCs w:val="28"/>
              </w:rPr>
            </w:pPr>
            <w:r w:rsidRPr="00044021">
              <w:rPr>
                <w:sz w:val="28"/>
                <w:szCs w:val="28"/>
              </w:rPr>
              <w:t>Ремонт спортивных залов</w:t>
            </w:r>
          </w:p>
          <w:p w:rsidR="00A278C4" w:rsidRPr="00044021" w:rsidRDefault="00A278C4" w:rsidP="005628A6">
            <w:pPr>
              <w:jc w:val="both"/>
              <w:rPr>
                <w:sz w:val="28"/>
                <w:szCs w:val="28"/>
              </w:rPr>
            </w:pPr>
            <w:r>
              <w:rPr>
                <w:sz w:val="28"/>
                <w:szCs w:val="28"/>
              </w:rPr>
              <w:t xml:space="preserve"> </w:t>
            </w:r>
          </w:p>
        </w:tc>
        <w:tc>
          <w:tcPr>
            <w:tcW w:w="1559" w:type="dxa"/>
          </w:tcPr>
          <w:p w:rsidR="00A278C4" w:rsidRPr="00044021" w:rsidRDefault="00A278C4" w:rsidP="005628A6">
            <w:pPr>
              <w:jc w:val="center"/>
              <w:rPr>
                <w:sz w:val="28"/>
                <w:szCs w:val="28"/>
              </w:rPr>
            </w:pPr>
            <w:r w:rsidRPr="00044021">
              <w:rPr>
                <w:sz w:val="28"/>
                <w:szCs w:val="28"/>
              </w:rPr>
              <w:t>1</w:t>
            </w:r>
            <w:r>
              <w:rPr>
                <w:sz w:val="28"/>
                <w:szCs w:val="28"/>
              </w:rPr>
              <w:t xml:space="preserve"> </w:t>
            </w:r>
            <w:r w:rsidRPr="00044021">
              <w:rPr>
                <w:sz w:val="28"/>
                <w:szCs w:val="28"/>
              </w:rPr>
              <w:t>51</w:t>
            </w:r>
            <w:r>
              <w:rPr>
                <w:sz w:val="28"/>
                <w:szCs w:val="28"/>
              </w:rPr>
              <w:t>6</w:t>
            </w:r>
            <w:r w:rsidRPr="00044021">
              <w:rPr>
                <w:sz w:val="28"/>
                <w:szCs w:val="28"/>
              </w:rPr>
              <w:t>,</w:t>
            </w:r>
            <w:r>
              <w:rPr>
                <w:sz w:val="28"/>
                <w:szCs w:val="28"/>
              </w:rPr>
              <w:t xml:space="preserve"> 3</w:t>
            </w:r>
          </w:p>
        </w:tc>
        <w:tc>
          <w:tcPr>
            <w:tcW w:w="4360" w:type="dxa"/>
            <w:gridSpan w:val="2"/>
          </w:tcPr>
          <w:p w:rsidR="00A278C4" w:rsidRPr="00044021" w:rsidRDefault="00A278C4" w:rsidP="005628A6">
            <w:pPr>
              <w:jc w:val="both"/>
              <w:rPr>
                <w:sz w:val="28"/>
                <w:szCs w:val="28"/>
              </w:rPr>
            </w:pPr>
            <w:r w:rsidRPr="00044021">
              <w:rPr>
                <w:sz w:val="28"/>
                <w:szCs w:val="28"/>
              </w:rPr>
              <w:t xml:space="preserve">МОУ - СОШ </w:t>
            </w:r>
            <w:proofErr w:type="gramStart"/>
            <w:r w:rsidRPr="00044021">
              <w:rPr>
                <w:sz w:val="28"/>
                <w:szCs w:val="28"/>
              </w:rPr>
              <w:t>с</w:t>
            </w:r>
            <w:proofErr w:type="gramEnd"/>
            <w:r w:rsidRPr="00044021">
              <w:rPr>
                <w:sz w:val="28"/>
                <w:szCs w:val="28"/>
              </w:rPr>
              <w:t xml:space="preserve">. Лебедёвка </w:t>
            </w:r>
          </w:p>
        </w:tc>
      </w:tr>
      <w:tr w:rsidR="00A278C4" w:rsidRPr="00044021" w:rsidTr="005628A6">
        <w:tc>
          <w:tcPr>
            <w:tcW w:w="3652" w:type="dxa"/>
          </w:tcPr>
          <w:p w:rsidR="00A278C4" w:rsidRPr="00044021" w:rsidRDefault="00A278C4" w:rsidP="005628A6">
            <w:pPr>
              <w:jc w:val="both"/>
              <w:rPr>
                <w:sz w:val="28"/>
                <w:szCs w:val="28"/>
              </w:rPr>
            </w:pPr>
            <w:r w:rsidRPr="00044021">
              <w:rPr>
                <w:sz w:val="28"/>
                <w:szCs w:val="28"/>
              </w:rPr>
              <w:t>Итого</w:t>
            </w:r>
          </w:p>
        </w:tc>
        <w:tc>
          <w:tcPr>
            <w:tcW w:w="1565" w:type="dxa"/>
            <w:gridSpan w:val="2"/>
          </w:tcPr>
          <w:p w:rsidR="00A278C4" w:rsidRPr="00044021" w:rsidRDefault="00A278C4" w:rsidP="005628A6">
            <w:pPr>
              <w:jc w:val="right"/>
              <w:rPr>
                <w:sz w:val="28"/>
                <w:szCs w:val="28"/>
              </w:rPr>
            </w:pPr>
            <w:r>
              <w:rPr>
                <w:sz w:val="28"/>
                <w:szCs w:val="28"/>
              </w:rPr>
              <w:t>8 613, 7</w:t>
            </w:r>
          </w:p>
        </w:tc>
        <w:tc>
          <w:tcPr>
            <w:tcW w:w="4354" w:type="dxa"/>
          </w:tcPr>
          <w:p w:rsidR="00A278C4" w:rsidRPr="00044021" w:rsidRDefault="00A278C4" w:rsidP="005628A6">
            <w:pPr>
              <w:jc w:val="right"/>
              <w:rPr>
                <w:sz w:val="28"/>
                <w:szCs w:val="28"/>
              </w:rPr>
            </w:pPr>
          </w:p>
        </w:tc>
      </w:tr>
    </w:tbl>
    <w:p w:rsidR="00A278C4" w:rsidRPr="00044021" w:rsidRDefault="00A278C4" w:rsidP="00A278C4">
      <w:pPr>
        <w:pStyle w:val="a5"/>
        <w:jc w:val="both"/>
        <w:rPr>
          <w:sz w:val="28"/>
          <w:szCs w:val="28"/>
        </w:rPr>
      </w:pPr>
      <w:r>
        <w:rPr>
          <w:sz w:val="28"/>
          <w:szCs w:val="28"/>
        </w:rPr>
        <w:t>Все денежные средства освоены.  Кабинеты Точки роста работают. Компьютерное оборудование поставлено. Спортивный зал отремонтирован.</w:t>
      </w:r>
    </w:p>
    <w:p w:rsidR="00A278C4" w:rsidRDefault="00A278C4" w:rsidP="00A278C4">
      <w:pPr>
        <w:jc w:val="center"/>
        <w:rPr>
          <w:b/>
          <w:sz w:val="28"/>
          <w:szCs w:val="28"/>
        </w:rPr>
      </w:pPr>
    </w:p>
    <w:p w:rsidR="00A278C4" w:rsidRDefault="00A278C4" w:rsidP="00A278C4">
      <w:pPr>
        <w:jc w:val="center"/>
        <w:rPr>
          <w:b/>
          <w:sz w:val="28"/>
          <w:szCs w:val="28"/>
        </w:rPr>
      </w:pPr>
      <w:r w:rsidRPr="004D1599">
        <w:rPr>
          <w:b/>
          <w:sz w:val="28"/>
          <w:szCs w:val="28"/>
        </w:rPr>
        <w:t>Региональные</w:t>
      </w:r>
      <w:r>
        <w:rPr>
          <w:b/>
          <w:i/>
          <w:sz w:val="28"/>
          <w:szCs w:val="28"/>
        </w:rPr>
        <w:t xml:space="preserve"> </w:t>
      </w:r>
      <w:r w:rsidRPr="004D1599">
        <w:rPr>
          <w:b/>
          <w:sz w:val="28"/>
          <w:szCs w:val="28"/>
        </w:rPr>
        <w:t xml:space="preserve">программы </w:t>
      </w:r>
      <w:r w:rsidRPr="00044021">
        <w:rPr>
          <w:b/>
          <w:i/>
          <w:sz w:val="28"/>
          <w:szCs w:val="28"/>
        </w:rPr>
        <w:t>(областные средства)</w:t>
      </w:r>
      <w:r w:rsidRPr="004D1599">
        <w:rPr>
          <w:b/>
          <w:sz w:val="28"/>
          <w:szCs w:val="28"/>
        </w:rPr>
        <w:t xml:space="preserve"> </w:t>
      </w:r>
    </w:p>
    <w:p w:rsidR="00A278C4" w:rsidRPr="004C1151" w:rsidRDefault="00A278C4" w:rsidP="00A278C4">
      <w:pPr>
        <w:jc w:val="center"/>
        <w:rPr>
          <w:sz w:val="28"/>
          <w:szCs w:val="28"/>
        </w:rPr>
      </w:pPr>
      <w:r w:rsidRPr="004D1599">
        <w:rPr>
          <w:b/>
          <w:sz w:val="28"/>
          <w:szCs w:val="28"/>
        </w:rPr>
        <w:t>«Развитие инфраструктуры  образовательных организаций  Саратовской области»</w:t>
      </w:r>
      <w:r w:rsidRPr="00044021">
        <w:rPr>
          <w:b/>
          <w:i/>
          <w:sz w:val="28"/>
          <w:szCs w:val="28"/>
        </w:rPr>
        <w:t xml:space="preserve"> </w:t>
      </w:r>
    </w:p>
    <w:tbl>
      <w:tblPr>
        <w:tblStyle w:val="af"/>
        <w:tblW w:w="0" w:type="auto"/>
        <w:tblLook w:val="04A0"/>
      </w:tblPr>
      <w:tblGrid>
        <w:gridCol w:w="3408"/>
        <w:gridCol w:w="2121"/>
        <w:gridCol w:w="4041"/>
      </w:tblGrid>
      <w:tr w:rsidR="00A278C4" w:rsidRPr="00044021" w:rsidTr="005628A6">
        <w:tc>
          <w:tcPr>
            <w:tcW w:w="3409" w:type="dxa"/>
          </w:tcPr>
          <w:p w:rsidR="00A278C4" w:rsidRPr="00044021" w:rsidRDefault="00A278C4" w:rsidP="005628A6">
            <w:pPr>
              <w:jc w:val="center"/>
              <w:rPr>
                <w:b/>
                <w:sz w:val="28"/>
                <w:szCs w:val="28"/>
              </w:rPr>
            </w:pPr>
            <w:r w:rsidRPr="00044021">
              <w:rPr>
                <w:b/>
                <w:sz w:val="28"/>
                <w:szCs w:val="28"/>
              </w:rPr>
              <w:t>Проект</w:t>
            </w:r>
          </w:p>
        </w:tc>
        <w:tc>
          <w:tcPr>
            <w:tcW w:w="2121" w:type="dxa"/>
          </w:tcPr>
          <w:p w:rsidR="00A278C4" w:rsidRPr="00044021" w:rsidRDefault="00A278C4" w:rsidP="005628A6">
            <w:pPr>
              <w:jc w:val="center"/>
              <w:rPr>
                <w:b/>
                <w:sz w:val="28"/>
                <w:szCs w:val="28"/>
              </w:rPr>
            </w:pPr>
            <w:r w:rsidRPr="00044021">
              <w:rPr>
                <w:b/>
                <w:sz w:val="28"/>
                <w:szCs w:val="28"/>
              </w:rPr>
              <w:t>Сумма, тыс. руб.</w:t>
            </w:r>
          </w:p>
          <w:p w:rsidR="00A278C4" w:rsidRPr="00044021" w:rsidRDefault="00A278C4" w:rsidP="005628A6">
            <w:pPr>
              <w:jc w:val="center"/>
              <w:rPr>
                <w:b/>
                <w:i/>
                <w:sz w:val="28"/>
                <w:szCs w:val="28"/>
              </w:rPr>
            </w:pPr>
            <w:r w:rsidRPr="00044021">
              <w:rPr>
                <w:b/>
                <w:i/>
                <w:sz w:val="28"/>
                <w:szCs w:val="28"/>
              </w:rPr>
              <w:t>Область/район</w:t>
            </w:r>
          </w:p>
        </w:tc>
        <w:tc>
          <w:tcPr>
            <w:tcW w:w="4041" w:type="dxa"/>
          </w:tcPr>
          <w:p w:rsidR="00A278C4" w:rsidRPr="00044021" w:rsidRDefault="00A278C4" w:rsidP="005628A6">
            <w:pPr>
              <w:jc w:val="center"/>
              <w:rPr>
                <w:b/>
                <w:sz w:val="28"/>
                <w:szCs w:val="28"/>
              </w:rPr>
            </w:pPr>
            <w:r w:rsidRPr="00044021">
              <w:rPr>
                <w:b/>
                <w:sz w:val="28"/>
                <w:szCs w:val="28"/>
              </w:rPr>
              <w:t>Объекты</w:t>
            </w:r>
          </w:p>
        </w:tc>
      </w:tr>
      <w:tr w:rsidR="00A278C4" w:rsidRPr="00044021" w:rsidTr="005628A6">
        <w:tc>
          <w:tcPr>
            <w:tcW w:w="3409" w:type="dxa"/>
            <w:vMerge w:val="restart"/>
          </w:tcPr>
          <w:p w:rsidR="00A278C4" w:rsidRPr="00044021" w:rsidRDefault="00A278C4" w:rsidP="005628A6">
            <w:pPr>
              <w:jc w:val="both"/>
              <w:rPr>
                <w:b/>
                <w:i/>
                <w:sz w:val="28"/>
                <w:szCs w:val="28"/>
              </w:rPr>
            </w:pPr>
            <w:r w:rsidRPr="00044021">
              <w:rPr>
                <w:b/>
                <w:i/>
                <w:sz w:val="28"/>
                <w:szCs w:val="28"/>
              </w:rPr>
              <w:t>Школы</w:t>
            </w:r>
          </w:p>
        </w:tc>
        <w:tc>
          <w:tcPr>
            <w:tcW w:w="2121" w:type="dxa"/>
          </w:tcPr>
          <w:p w:rsidR="00A278C4" w:rsidRPr="00AF44FE" w:rsidRDefault="00A278C4" w:rsidP="005628A6">
            <w:pPr>
              <w:jc w:val="center"/>
              <w:rPr>
                <w:sz w:val="28"/>
                <w:szCs w:val="28"/>
              </w:rPr>
            </w:pPr>
            <w:r>
              <w:rPr>
                <w:sz w:val="28"/>
                <w:szCs w:val="28"/>
              </w:rPr>
              <w:t>4 650, 6</w:t>
            </w:r>
          </w:p>
        </w:tc>
        <w:tc>
          <w:tcPr>
            <w:tcW w:w="4041" w:type="dxa"/>
          </w:tcPr>
          <w:p w:rsidR="00A278C4" w:rsidRPr="00044021" w:rsidRDefault="00A278C4" w:rsidP="005628A6">
            <w:pPr>
              <w:jc w:val="both"/>
              <w:rPr>
                <w:sz w:val="28"/>
                <w:szCs w:val="28"/>
              </w:rPr>
            </w:pPr>
            <w:r w:rsidRPr="00044021">
              <w:rPr>
                <w:bCs/>
                <w:sz w:val="28"/>
                <w:szCs w:val="28"/>
              </w:rPr>
              <w:t>МОУ - СОШ № 3</w:t>
            </w:r>
            <w:r>
              <w:rPr>
                <w:bCs/>
                <w:sz w:val="28"/>
                <w:szCs w:val="28"/>
              </w:rPr>
              <w:t xml:space="preserve"> Капитальный </w:t>
            </w:r>
            <w:r>
              <w:rPr>
                <w:bCs/>
                <w:sz w:val="28"/>
                <w:szCs w:val="28"/>
              </w:rPr>
              <w:lastRenderedPageBreak/>
              <w:t xml:space="preserve">ремонт кровли на стадии завершения.  Установлено 23 </w:t>
            </w:r>
            <w:proofErr w:type="gramStart"/>
            <w:r>
              <w:rPr>
                <w:bCs/>
                <w:sz w:val="28"/>
                <w:szCs w:val="28"/>
              </w:rPr>
              <w:t>оконных</w:t>
            </w:r>
            <w:proofErr w:type="gramEnd"/>
            <w:r>
              <w:rPr>
                <w:bCs/>
                <w:sz w:val="28"/>
                <w:szCs w:val="28"/>
              </w:rPr>
              <w:t xml:space="preserve"> блока, отремонтирована канализация</w:t>
            </w:r>
          </w:p>
        </w:tc>
      </w:tr>
      <w:tr w:rsidR="00A278C4" w:rsidRPr="00044021" w:rsidTr="005628A6">
        <w:tc>
          <w:tcPr>
            <w:tcW w:w="3409" w:type="dxa"/>
            <w:vMerge/>
          </w:tcPr>
          <w:p w:rsidR="00A278C4" w:rsidRPr="00044021" w:rsidRDefault="00A278C4" w:rsidP="005628A6">
            <w:pPr>
              <w:jc w:val="both"/>
              <w:rPr>
                <w:sz w:val="28"/>
                <w:szCs w:val="28"/>
              </w:rPr>
            </w:pPr>
          </w:p>
        </w:tc>
        <w:tc>
          <w:tcPr>
            <w:tcW w:w="2121" w:type="dxa"/>
          </w:tcPr>
          <w:p w:rsidR="00A278C4" w:rsidRPr="00044021" w:rsidRDefault="00A278C4" w:rsidP="005628A6">
            <w:pPr>
              <w:jc w:val="center"/>
              <w:rPr>
                <w:sz w:val="28"/>
                <w:szCs w:val="28"/>
              </w:rPr>
            </w:pPr>
            <w:r>
              <w:rPr>
                <w:sz w:val="28"/>
                <w:szCs w:val="28"/>
              </w:rPr>
              <w:t>4 749, 4</w:t>
            </w:r>
          </w:p>
        </w:tc>
        <w:tc>
          <w:tcPr>
            <w:tcW w:w="4041" w:type="dxa"/>
          </w:tcPr>
          <w:p w:rsidR="00A278C4" w:rsidRPr="00044021" w:rsidRDefault="00A278C4" w:rsidP="005628A6">
            <w:pPr>
              <w:jc w:val="both"/>
              <w:rPr>
                <w:sz w:val="28"/>
                <w:szCs w:val="28"/>
              </w:rPr>
            </w:pPr>
            <w:r w:rsidRPr="00044021">
              <w:rPr>
                <w:bCs/>
                <w:sz w:val="28"/>
                <w:szCs w:val="28"/>
              </w:rPr>
              <w:t xml:space="preserve">МОУ - СОШ </w:t>
            </w:r>
            <w:proofErr w:type="gramStart"/>
            <w:r w:rsidRPr="00044021">
              <w:rPr>
                <w:bCs/>
                <w:sz w:val="28"/>
                <w:szCs w:val="28"/>
              </w:rPr>
              <w:t>с</w:t>
            </w:r>
            <w:proofErr w:type="gramEnd"/>
            <w:r w:rsidRPr="00044021">
              <w:rPr>
                <w:bCs/>
                <w:sz w:val="28"/>
                <w:szCs w:val="28"/>
              </w:rPr>
              <w:t>. Лебедёвка</w:t>
            </w:r>
            <w:r>
              <w:rPr>
                <w:bCs/>
                <w:sz w:val="28"/>
                <w:szCs w:val="28"/>
              </w:rPr>
              <w:t>. Капитально отремонтирована кровля здания</w:t>
            </w:r>
          </w:p>
        </w:tc>
      </w:tr>
      <w:tr w:rsidR="00A278C4" w:rsidRPr="00044021" w:rsidTr="005628A6">
        <w:tc>
          <w:tcPr>
            <w:tcW w:w="3409" w:type="dxa"/>
            <w:vMerge w:val="restart"/>
          </w:tcPr>
          <w:p w:rsidR="00A278C4" w:rsidRPr="00044021" w:rsidRDefault="00A278C4" w:rsidP="005628A6">
            <w:pPr>
              <w:jc w:val="both"/>
              <w:rPr>
                <w:b/>
                <w:i/>
                <w:sz w:val="28"/>
                <w:szCs w:val="28"/>
              </w:rPr>
            </w:pPr>
            <w:r w:rsidRPr="00044021">
              <w:rPr>
                <w:b/>
                <w:i/>
                <w:sz w:val="28"/>
                <w:szCs w:val="28"/>
              </w:rPr>
              <w:t>Детские сады</w:t>
            </w:r>
          </w:p>
        </w:tc>
        <w:tc>
          <w:tcPr>
            <w:tcW w:w="2121" w:type="dxa"/>
          </w:tcPr>
          <w:p w:rsidR="00A278C4" w:rsidRPr="00747EE9" w:rsidRDefault="00A278C4" w:rsidP="005628A6">
            <w:pPr>
              <w:jc w:val="center"/>
              <w:rPr>
                <w:sz w:val="28"/>
                <w:szCs w:val="28"/>
              </w:rPr>
            </w:pPr>
            <w:r w:rsidRPr="00747EE9">
              <w:rPr>
                <w:sz w:val="28"/>
                <w:szCs w:val="28"/>
              </w:rPr>
              <w:t>2</w:t>
            </w:r>
            <w:r>
              <w:rPr>
                <w:sz w:val="28"/>
                <w:szCs w:val="28"/>
              </w:rPr>
              <w:t xml:space="preserve"> </w:t>
            </w:r>
            <w:r w:rsidRPr="00747EE9">
              <w:rPr>
                <w:sz w:val="28"/>
                <w:szCs w:val="28"/>
              </w:rPr>
              <w:t>436,</w:t>
            </w:r>
            <w:r>
              <w:rPr>
                <w:sz w:val="28"/>
                <w:szCs w:val="28"/>
              </w:rPr>
              <w:t xml:space="preserve"> </w:t>
            </w:r>
            <w:r w:rsidRPr="00747EE9">
              <w:rPr>
                <w:sz w:val="28"/>
                <w:szCs w:val="28"/>
              </w:rPr>
              <w:t>0</w:t>
            </w:r>
          </w:p>
        </w:tc>
        <w:tc>
          <w:tcPr>
            <w:tcW w:w="4041" w:type="dxa"/>
          </w:tcPr>
          <w:p w:rsidR="00A278C4" w:rsidRPr="00044021" w:rsidRDefault="00A278C4" w:rsidP="005628A6">
            <w:pPr>
              <w:jc w:val="both"/>
              <w:rPr>
                <w:bCs/>
                <w:sz w:val="28"/>
                <w:szCs w:val="28"/>
              </w:rPr>
            </w:pPr>
            <w:r w:rsidRPr="00044021">
              <w:rPr>
                <w:bCs/>
                <w:sz w:val="28"/>
                <w:szCs w:val="28"/>
              </w:rPr>
              <w:t xml:space="preserve">Детский сад № 18 «Ручеёк» </w:t>
            </w:r>
          </w:p>
          <w:p w:rsidR="00A278C4" w:rsidRPr="00044021" w:rsidRDefault="00A278C4" w:rsidP="005628A6">
            <w:pPr>
              <w:jc w:val="both"/>
              <w:rPr>
                <w:bCs/>
                <w:sz w:val="28"/>
                <w:szCs w:val="28"/>
              </w:rPr>
            </w:pPr>
            <w:r w:rsidRPr="00044021">
              <w:rPr>
                <w:bCs/>
                <w:sz w:val="28"/>
                <w:szCs w:val="28"/>
              </w:rPr>
              <w:t xml:space="preserve">с. </w:t>
            </w:r>
            <w:proofErr w:type="spellStart"/>
            <w:r w:rsidRPr="00044021">
              <w:rPr>
                <w:bCs/>
                <w:sz w:val="28"/>
                <w:szCs w:val="28"/>
              </w:rPr>
              <w:t>Лавровка</w:t>
            </w:r>
            <w:proofErr w:type="spellEnd"/>
            <w:r>
              <w:rPr>
                <w:bCs/>
                <w:sz w:val="28"/>
                <w:szCs w:val="28"/>
              </w:rPr>
              <w:t>. Капитально отремонтирована кровля. Установлено 36 оконных блоков, установлено  8 дверных блоков</w:t>
            </w:r>
          </w:p>
        </w:tc>
      </w:tr>
      <w:tr w:rsidR="00A278C4" w:rsidRPr="00044021" w:rsidTr="005628A6">
        <w:tc>
          <w:tcPr>
            <w:tcW w:w="3409" w:type="dxa"/>
            <w:vMerge/>
          </w:tcPr>
          <w:p w:rsidR="00A278C4" w:rsidRPr="00044021" w:rsidRDefault="00A278C4" w:rsidP="005628A6">
            <w:pPr>
              <w:jc w:val="both"/>
              <w:rPr>
                <w:sz w:val="28"/>
                <w:szCs w:val="28"/>
              </w:rPr>
            </w:pPr>
          </w:p>
        </w:tc>
        <w:tc>
          <w:tcPr>
            <w:tcW w:w="2121" w:type="dxa"/>
          </w:tcPr>
          <w:p w:rsidR="00A278C4" w:rsidRDefault="00A278C4" w:rsidP="005628A6">
            <w:pPr>
              <w:jc w:val="center"/>
              <w:rPr>
                <w:sz w:val="28"/>
                <w:szCs w:val="28"/>
              </w:rPr>
            </w:pPr>
            <w:r w:rsidRPr="00747EE9">
              <w:rPr>
                <w:sz w:val="28"/>
                <w:szCs w:val="28"/>
              </w:rPr>
              <w:t>2</w:t>
            </w:r>
            <w:r>
              <w:rPr>
                <w:sz w:val="28"/>
                <w:szCs w:val="28"/>
              </w:rPr>
              <w:t xml:space="preserve"> </w:t>
            </w:r>
            <w:r w:rsidRPr="00747EE9">
              <w:rPr>
                <w:sz w:val="28"/>
                <w:szCs w:val="28"/>
              </w:rPr>
              <w:t>964,</w:t>
            </w:r>
            <w:r>
              <w:rPr>
                <w:sz w:val="28"/>
                <w:szCs w:val="28"/>
              </w:rPr>
              <w:t xml:space="preserve"> 0</w:t>
            </w:r>
          </w:p>
          <w:p w:rsidR="00A278C4" w:rsidRPr="00747EE9" w:rsidRDefault="00A278C4" w:rsidP="005628A6">
            <w:pPr>
              <w:jc w:val="center"/>
              <w:rPr>
                <w:sz w:val="28"/>
                <w:szCs w:val="28"/>
              </w:rPr>
            </w:pPr>
          </w:p>
        </w:tc>
        <w:tc>
          <w:tcPr>
            <w:tcW w:w="4041" w:type="dxa"/>
          </w:tcPr>
          <w:p w:rsidR="00A278C4" w:rsidRPr="00044021" w:rsidRDefault="00A278C4" w:rsidP="005628A6">
            <w:pPr>
              <w:jc w:val="both"/>
              <w:rPr>
                <w:bCs/>
                <w:sz w:val="28"/>
                <w:szCs w:val="28"/>
              </w:rPr>
            </w:pPr>
            <w:r w:rsidRPr="00044021">
              <w:rPr>
                <w:bCs/>
                <w:sz w:val="28"/>
                <w:szCs w:val="28"/>
              </w:rPr>
              <w:t xml:space="preserve">Детский сад № 26 «Флажок» </w:t>
            </w:r>
          </w:p>
          <w:p w:rsidR="00A278C4" w:rsidRPr="00044021" w:rsidRDefault="00A278C4" w:rsidP="005628A6">
            <w:pPr>
              <w:jc w:val="both"/>
              <w:rPr>
                <w:bCs/>
                <w:sz w:val="28"/>
                <w:szCs w:val="28"/>
              </w:rPr>
            </w:pPr>
            <w:r w:rsidRPr="00044021">
              <w:rPr>
                <w:bCs/>
                <w:sz w:val="28"/>
                <w:szCs w:val="28"/>
              </w:rPr>
              <w:t>г. Красный Кут</w:t>
            </w:r>
            <w:r>
              <w:rPr>
                <w:bCs/>
                <w:sz w:val="28"/>
                <w:szCs w:val="28"/>
              </w:rPr>
              <w:t>. Капитально отремонтирована кровля. Установлено 42 оконных блока, 5 дверных блоков</w:t>
            </w:r>
          </w:p>
        </w:tc>
      </w:tr>
      <w:tr w:rsidR="00A278C4" w:rsidRPr="00044021" w:rsidTr="005628A6">
        <w:tc>
          <w:tcPr>
            <w:tcW w:w="3409" w:type="dxa"/>
          </w:tcPr>
          <w:p w:rsidR="00A278C4" w:rsidRPr="00044021" w:rsidRDefault="00A278C4" w:rsidP="005628A6">
            <w:pPr>
              <w:jc w:val="both"/>
              <w:rPr>
                <w:sz w:val="28"/>
                <w:szCs w:val="28"/>
              </w:rPr>
            </w:pPr>
            <w:r w:rsidRPr="00044021">
              <w:rPr>
                <w:sz w:val="28"/>
                <w:szCs w:val="28"/>
              </w:rPr>
              <w:t>Итого</w:t>
            </w:r>
          </w:p>
        </w:tc>
        <w:tc>
          <w:tcPr>
            <w:tcW w:w="6162" w:type="dxa"/>
            <w:gridSpan w:val="2"/>
          </w:tcPr>
          <w:p w:rsidR="00A278C4" w:rsidRPr="00044021" w:rsidRDefault="00A278C4" w:rsidP="005628A6">
            <w:pPr>
              <w:rPr>
                <w:sz w:val="28"/>
                <w:szCs w:val="28"/>
              </w:rPr>
            </w:pPr>
            <w:r w:rsidRPr="00044021">
              <w:rPr>
                <w:sz w:val="28"/>
                <w:szCs w:val="28"/>
              </w:rPr>
              <w:t>14</w:t>
            </w:r>
            <w:r>
              <w:rPr>
                <w:sz w:val="28"/>
                <w:szCs w:val="28"/>
              </w:rPr>
              <w:t xml:space="preserve"> </w:t>
            </w:r>
            <w:r w:rsidRPr="00044021">
              <w:rPr>
                <w:sz w:val="28"/>
                <w:szCs w:val="28"/>
              </w:rPr>
              <w:t>800,</w:t>
            </w:r>
            <w:r>
              <w:rPr>
                <w:sz w:val="28"/>
                <w:szCs w:val="28"/>
              </w:rPr>
              <w:t xml:space="preserve"> </w:t>
            </w:r>
            <w:r w:rsidRPr="00044021">
              <w:rPr>
                <w:sz w:val="28"/>
                <w:szCs w:val="28"/>
              </w:rPr>
              <w:t>0</w:t>
            </w:r>
            <w:r>
              <w:rPr>
                <w:sz w:val="28"/>
                <w:szCs w:val="28"/>
              </w:rPr>
              <w:t xml:space="preserve">, </w:t>
            </w:r>
            <w:proofErr w:type="spellStart"/>
            <w:r>
              <w:rPr>
                <w:sz w:val="28"/>
                <w:szCs w:val="28"/>
              </w:rPr>
              <w:t>софинансирование</w:t>
            </w:r>
            <w:proofErr w:type="spellEnd"/>
            <w:r>
              <w:rPr>
                <w:sz w:val="28"/>
                <w:szCs w:val="28"/>
              </w:rPr>
              <w:t xml:space="preserve"> 457,7</w:t>
            </w:r>
          </w:p>
        </w:tc>
      </w:tr>
    </w:tbl>
    <w:p w:rsidR="00A278C4" w:rsidRPr="00044021" w:rsidRDefault="00A278C4" w:rsidP="00A278C4">
      <w:pPr>
        <w:ind w:firstLine="709"/>
        <w:jc w:val="both"/>
        <w:rPr>
          <w:b/>
          <w:i/>
          <w:sz w:val="28"/>
          <w:szCs w:val="28"/>
        </w:rPr>
      </w:pPr>
    </w:p>
    <w:p w:rsidR="00A278C4" w:rsidRPr="00966F2D" w:rsidRDefault="00A278C4" w:rsidP="00A278C4">
      <w:pPr>
        <w:overflowPunct w:val="0"/>
        <w:ind w:firstLine="709"/>
        <w:jc w:val="both"/>
        <w:rPr>
          <w:bCs/>
          <w:sz w:val="28"/>
          <w:szCs w:val="28"/>
        </w:rPr>
      </w:pPr>
    </w:p>
    <w:p w:rsidR="00A278C4" w:rsidRPr="00044021" w:rsidRDefault="00A278C4" w:rsidP="00A278C4">
      <w:pPr>
        <w:ind w:firstLine="709"/>
        <w:jc w:val="both"/>
        <w:rPr>
          <w:b/>
          <w:sz w:val="28"/>
          <w:szCs w:val="28"/>
        </w:rPr>
      </w:pPr>
      <w:r w:rsidRPr="00044021">
        <w:rPr>
          <w:b/>
          <w:sz w:val="28"/>
          <w:szCs w:val="28"/>
        </w:rPr>
        <w:t>2023 год.</w:t>
      </w:r>
    </w:p>
    <w:p w:rsidR="00A278C4" w:rsidRPr="00044021" w:rsidRDefault="00A278C4" w:rsidP="00A278C4">
      <w:pPr>
        <w:ind w:firstLine="709"/>
        <w:jc w:val="both"/>
        <w:rPr>
          <w:b/>
          <w:sz w:val="28"/>
          <w:szCs w:val="28"/>
        </w:rPr>
      </w:pPr>
      <w:r w:rsidRPr="00044021">
        <w:rPr>
          <w:b/>
          <w:i/>
          <w:sz w:val="28"/>
          <w:szCs w:val="28"/>
        </w:rPr>
        <w:t>Национальный проект</w:t>
      </w:r>
      <w:r>
        <w:rPr>
          <w:b/>
          <w:i/>
          <w:sz w:val="28"/>
          <w:szCs w:val="28"/>
        </w:rPr>
        <w:t xml:space="preserve"> «Образование»</w:t>
      </w:r>
      <w:r w:rsidRPr="00044021">
        <w:rPr>
          <w:b/>
          <w:i/>
          <w:sz w:val="28"/>
          <w:szCs w:val="28"/>
        </w:rPr>
        <w:t xml:space="preserve"> (федеральные средства)</w:t>
      </w:r>
    </w:p>
    <w:tbl>
      <w:tblPr>
        <w:tblStyle w:val="af"/>
        <w:tblW w:w="0" w:type="auto"/>
        <w:tblLook w:val="04A0"/>
      </w:tblPr>
      <w:tblGrid>
        <w:gridCol w:w="3226"/>
        <w:gridCol w:w="1703"/>
        <w:gridCol w:w="4641"/>
      </w:tblGrid>
      <w:tr w:rsidR="00A278C4" w:rsidRPr="00044021" w:rsidTr="005628A6">
        <w:tc>
          <w:tcPr>
            <w:tcW w:w="3226" w:type="dxa"/>
          </w:tcPr>
          <w:p w:rsidR="00A278C4" w:rsidRPr="00044021" w:rsidRDefault="00A278C4" w:rsidP="005628A6">
            <w:pPr>
              <w:jc w:val="center"/>
              <w:rPr>
                <w:b/>
                <w:sz w:val="28"/>
                <w:szCs w:val="28"/>
              </w:rPr>
            </w:pPr>
            <w:r w:rsidRPr="00044021">
              <w:rPr>
                <w:b/>
                <w:sz w:val="28"/>
                <w:szCs w:val="28"/>
              </w:rPr>
              <w:t>Проект</w:t>
            </w:r>
          </w:p>
        </w:tc>
        <w:tc>
          <w:tcPr>
            <w:tcW w:w="1703" w:type="dxa"/>
          </w:tcPr>
          <w:p w:rsidR="00A278C4" w:rsidRPr="00044021" w:rsidRDefault="00A278C4" w:rsidP="005628A6">
            <w:pPr>
              <w:jc w:val="center"/>
              <w:rPr>
                <w:b/>
                <w:sz w:val="28"/>
                <w:szCs w:val="28"/>
              </w:rPr>
            </w:pPr>
            <w:r w:rsidRPr="00044021">
              <w:rPr>
                <w:b/>
                <w:sz w:val="28"/>
                <w:szCs w:val="28"/>
              </w:rPr>
              <w:t>Сумма, тыс. руб.</w:t>
            </w:r>
          </w:p>
        </w:tc>
        <w:tc>
          <w:tcPr>
            <w:tcW w:w="4642" w:type="dxa"/>
          </w:tcPr>
          <w:p w:rsidR="00A278C4" w:rsidRPr="00044021" w:rsidRDefault="00A278C4" w:rsidP="005628A6">
            <w:pPr>
              <w:jc w:val="center"/>
              <w:rPr>
                <w:b/>
                <w:sz w:val="28"/>
                <w:szCs w:val="28"/>
              </w:rPr>
            </w:pPr>
            <w:r w:rsidRPr="00044021">
              <w:rPr>
                <w:b/>
                <w:sz w:val="28"/>
                <w:szCs w:val="28"/>
              </w:rPr>
              <w:t>Объекты</w:t>
            </w:r>
          </w:p>
        </w:tc>
      </w:tr>
      <w:tr w:rsidR="00A278C4" w:rsidRPr="00044021" w:rsidTr="005628A6">
        <w:tc>
          <w:tcPr>
            <w:tcW w:w="3226" w:type="dxa"/>
          </w:tcPr>
          <w:p w:rsidR="00A278C4" w:rsidRPr="00044021" w:rsidRDefault="00A278C4" w:rsidP="005628A6">
            <w:pPr>
              <w:jc w:val="both"/>
              <w:rPr>
                <w:sz w:val="28"/>
                <w:szCs w:val="28"/>
              </w:rPr>
            </w:pPr>
            <w:r w:rsidRPr="00044021">
              <w:rPr>
                <w:sz w:val="28"/>
                <w:szCs w:val="28"/>
              </w:rPr>
              <w:t xml:space="preserve">Точка роста </w:t>
            </w:r>
          </w:p>
        </w:tc>
        <w:tc>
          <w:tcPr>
            <w:tcW w:w="1703" w:type="dxa"/>
          </w:tcPr>
          <w:p w:rsidR="00A278C4" w:rsidRPr="00044021" w:rsidRDefault="00A278C4" w:rsidP="005628A6">
            <w:pPr>
              <w:jc w:val="center"/>
              <w:rPr>
                <w:sz w:val="28"/>
                <w:szCs w:val="28"/>
              </w:rPr>
            </w:pPr>
            <w:r w:rsidRPr="00044021">
              <w:rPr>
                <w:sz w:val="28"/>
                <w:szCs w:val="28"/>
              </w:rPr>
              <w:t>3</w:t>
            </w:r>
            <w:r>
              <w:rPr>
                <w:sz w:val="28"/>
                <w:szCs w:val="28"/>
              </w:rPr>
              <w:t xml:space="preserve"> </w:t>
            </w:r>
            <w:r w:rsidRPr="00044021">
              <w:rPr>
                <w:sz w:val="28"/>
                <w:szCs w:val="28"/>
              </w:rPr>
              <w:t>137,</w:t>
            </w:r>
            <w:r>
              <w:rPr>
                <w:sz w:val="28"/>
                <w:szCs w:val="28"/>
              </w:rPr>
              <w:t xml:space="preserve"> </w:t>
            </w:r>
            <w:r w:rsidRPr="00044021">
              <w:rPr>
                <w:sz w:val="28"/>
                <w:szCs w:val="28"/>
              </w:rPr>
              <w:t>0</w:t>
            </w:r>
          </w:p>
        </w:tc>
        <w:tc>
          <w:tcPr>
            <w:tcW w:w="4642" w:type="dxa"/>
          </w:tcPr>
          <w:p w:rsidR="00A278C4" w:rsidRPr="00044021" w:rsidRDefault="00A278C4" w:rsidP="005628A6">
            <w:pPr>
              <w:jc w:val="both"/>
              <w:rPr>
                <w:sz w:val="28"/>
                <w:szCs w:val="28"/>
              </w:rPr>
            </w:pPr>
            <w:r w:rsidRPr="00044021">
              <w:rPr>
                <w:sz w:val="28"/>
                <w:szCs w:val="28"/>
              </w:rPr>
              <w:t xml:space="preserve">МОУ СОШ </w:t>
            </w:r>
            <w:proofErr w:type="gramStart"/>
            <w:r w:rsidRPr="00044021">
              <w:rPr>
                <w:sz w:val="28"/>
                <w:szCs w:val="28"/>
              </w:rPr>
              <w:t>с</w:t>
            </w:r>
            <w:proofErr w:type="gramEnd"/>
            <w:r w:rsidRPr="00044021">
              <w:rPr>
                <w:sz w:val="28"/>
                <w:szCs w:val="28"/>
              </w:rPr>
              <w:t xml:space="preserve">. Журавлевка </w:t>
            </w:r>
          </w:p>
          <w:p w:rsidR="00A278C4" w:rsidRPr="00044021" w:rsidRDefault="00A278C4" w:rsidP="005628A6">
            <w:pPr>
              <w:jc w:val="both"/>
              <w:rPr>
                <w:sz w:val="28"/>
                <w:szCs w:val="28"/>
              </w:rPr>
            </w:pPr>
            <w:r w:rsidRPr="00044021">
              <w:rPr>
                <w:sz w:val="28"/>
                <w:szCs w:val="28"/>
              </w:rPr>
              <w:t>МОУ СОШ с. Комсомольское</w:t>
            </w:r>
          </w:p>
        </w:tc>
      </w:tr>
      <w:tr w:rsidR="00A278C4" w:rsidRPr="00044021" w:rsidTr="005628A6">
        <w:tc>
          <w:tcPr>
            <w:tcW w:w="3226" w:type="dxa"/>
          </w:tcPr>
          <w:p w:rsidR="00A278C4" w:rsidRPr="00044021" w:rsidRDefault="00A278C4" w:rsidP="005628A6">
            <w:pPr>
              <w:jc w:val="both"/>
              <w:rPr>
                <w:sz w:val="28"/>
                <w:szCs w:val="28"/>
              </w:rPr>
            </w:pPr>
            <w:r w:rsidRPr="00044021">
              <w:rPr>
                <w:sz w:val="28"/>
                <w:szCs w:val="28"/>
              </w:rPr>
              <w:t>Цифровая образовательная среда</w:t>
            </w:r>
          </w:p>
          <w:p w:rsidR="00A278C4" w:rsidRPr="00044021" w:rsidRDefault="00A278C4" w:rsidP="005628A6">
            <w:pPr>
              <w:jc w:val="both"/>
              <w:rPr>
                <w:sz w:val="28"/>
                <w:szCs w:val="28"/>
              </w:rPr>
            </w:pPr>
            <w:r w:rsidRPr="00044021">
              <w:rPr>
                <w:sz w:val="28"/>
                <w:szCs w:val="28"/>
              </w:rPr>
              <w:t>(закупка ноутбуков и МФУ)</w:t>
            </w:r>
          </w:p>
        </w:tc>
        <w:tc>
          <w:tcPr>
            <w:tcW w:w="1703" w:type="dxa"/>
          </w:tcPr>
          <w:p w:rsidR="00A278C4" w:rsidRPr="00044021" w:rsidRDefault="00A278C4" w:rsidP="005628A6">
            <w:pPr>
              <w:jc w:val="center"/>
              <w:rPr>
                <w:sz w:val="28"/>
                <w:szCs w:val="28"/>
              </w:rPr>
            </w:pPr>
            <w:r w:rsidRPr="00044021">
              <w:rPr>
                <w:sz w:val="28"/>
                <w:szCs w:val="28"/>
              </w:rPr>
              <w:t>11</w:t>
            </w:r>
            <w:r>
              <w:rPr>
                <w:sz w:val="28"/>
                <w:szCs w:val="28"/>
              </w:rPr>
              <w:t xml:space="preserve"> </w:t>
            </w:r>
            <w:r w:rsidRPr="00044021">
              <w:rPr>
                <w:sz w:val="28"/>
                <w:szCs w:val="28"/>
              </w:rPr>
              <w:t>400,</w:t>
            </w:r>
            <w:r>
              <w:rPr>
                <w:sz w:val="28"/>
                <w:szCs w:val="28"/>
              </w:rPr>
              <w:t xml:space="preserve"> </w:t>
            </w:r>
            <w:r w:rsidRPr="00044021">
              <w:rPr>
                <w:sz w:val="28"/>
                <w:szCs w:val="28"/>
              </w:rPr>
              <w:t>6</w:t>
            </w:r>
          </w:p>
        </w:tc>
        <w:tc>
          <w:tcPr>
            <w:tcW w:w="4642" w:type="dxa"/>
          </w:tcPr>
          <w:p w:rsidR="00A278C4" w:rsidRPr="00044021" w:rsidRDefault="00A278C4" w:rsidP="005628A6">
            <w:pPr>
              <w:jc w:val="both"/>
              <w:rPr>
                <w:sz w:val="28"/>
                <w:szCs w:val="28"/>
              </w:rPr>
            </w:pPr>
            <w:r>
              <w:rPr>
                <w:sz w:val="28"/>
                <w:szCs w:val="28"/>
              </w:rPr>
              <w:t xml:space="preserve">МОУ – ООШ </w:t>
            </w:r>
            <w:r w:rsidRPr="00044021">
              <w:rPr>
                <w:sz w:val="28"/>
                <w:szCs w:val="28"/>
              </w:rPr>
              <w:t xml:space="preserve">с. </w:t>
            </w:r>
            <w:proofErr w:type="spellStart"/>
            <w:r w:rsidRPr="00044021">
              <w:rPr>
                <w:sz w:val="28"/>
                <w:szCs w:val="28"/>
              </w:rPr>
              <w:t>Усатово</w:t>
            </w:r>
            <w:proofErr w:type="spellEnd"/>
          </w:p>
          <w:p w:rsidR="00A278C4" w:rsidRPr="00044021" w:rsidRDefault="00A278C4" w:rsidP="005628A6">
            <w:pPr>
              <w:jc w:val="both"/>
              <w:rPr>
                <w:sz w:val="28"/>
                <w:szCs w:val="28"/>
              </w:rPr>
            </w:pPr>
            <w:r>
              <w:rPr>
                <w:sz w:val="28"/>
                <w:szCs w:val="28"/>
              </w:rPr>
              <w:t xml:space="preserve">МОУ – ООШ с. </w:t>
            </w:r>
            <w:r w:rsidRPr="00044021">
              <w:rPr>
                <w:sz w:val="28"/>
                <w:szCs w:val="28"/>
              </w:rPr>
              <w:t>Чкалово</w:t>
            </w:r>
          </w:p>
          <w:p w:rsidR="00A278C4" w:rsidRPr="00044021" w:rsidRDefault="00A278C4" w:rsidP="005628A6">
            <w:pPr>
              <w:jc w:val="both"/>
              <w:rPr>
                <w:sz w:val="28"/>
                <w:szCs w:val="28"/>
              </w:rPr>
            </w:pPr>
            <w:r>
              <w:rPr>
                <w:sz w:val="28"/>
                <w:szCs w:val="28"/>
              </w:rPr>
              <w:t xml:space="preserve">МОУ – ООШ пос. </w:t>
            </w:r>
            <w:r w:rsidRPr="00044021">
              <w:rPr>
                <w:sz w:val="28"/>
                <w:szCs w:val="28"/>
              </w:rPr>
              <w:t>Семенной</w:t>
            </w:r>
          </w:p>
          <w:p w:rsidR="00A278C4" w:rsidRPr="00044021" w:rsidRDefault="00A278C4" w:rsidP="005628A6">
            <w:pPr>
              <w:jc w:val="both"/>
              <w:rPr>
                <w:sz w:val="28"/>
                <w:szCs w:val="28"/>
              </w:rPr>
            </w:pPr>
            <w:r w:rsidRPr="00044021">
              <w:rPr>
                <w:sz w:val="28"/>
                <w:szCs w:val="28"/>
              </w:rPr>
              <w:t>МОУ - СОШ  с. Ямское</w:t>
            </w:r>
          </w:p>
          <w:p w:rsidR="00A278C4" w:rsidRPr="00044021" w:rsidRDefault="00A278C4" w:rsidP="005628A6">
            <w:pPr>
              <w:rPr>
                <w:sz w:val="28"/>
                <w:szCs w:val="28"/>
              </w:rPr>
            </w:pPr>
            <w:r w:rsidRPr="00044021">
              <w:rPr>
                <w:sz w:val="28"/>
                <w:szCs w:val="28"/>
              </w:rPr>
              <w:t>МОУ – СОШ с. Интернациональное</w:t>
            </w:r>
          </w:p>
          <w:p w:rsidR="00A278C4" w:rsidRPr="00044021" w:rsidRDefault="00A278C4" w:rsidP="005628A6">
            <w:pPr>
              <w:jc w:val="both"/>
              <w:rPr>
                <w:sz w:val="28"/>
                <w:szCs w:val="28"/>
              </w:rPr>
            </w:pPr>
            <w:r w:rsidRPr="00044021">
              <w:rPr>
                <w:sz w:val="28"/>
                <w:szCs w:val="28"/>
              </w:rPr>
              <w:t xml:space="preserve">МОУ – СОШ с. </w:t>
            </w:r>
            <w:proofErr w:type="spellStart"/>
            <w:r w:rsidRPr="00044021">
              <w:rPr>
                <w:sz w:val="28"/>
                <w:szCs w:val="28"/>
              </w:rPr>
              <w:t>Кирово</w:t>
            </w:r>
            <w:proofErr w:type="spellEnd"/>
          </w:p>
          <w:p w:rsidR="00A278C4" w:rsidRPr="00044021" w:rsidRDefault="00A278C4" w:rsidP="005628A6">
            <w:pPr>
              <w:jc w:val="both"/>
              <w:rPr>
                <w:sz w:val="28"/>
                <w:szCs w:val="28"/>
              </w:rPr>
            </w:pPr>
            <w:r w:rsidRPr="00044021">
              <w:rPr>
                <w:sz w:val="28"/>
                <w:szCs w:val="28"/>
              </w:rPr>
              <w:t>МОУ – СОШ с. Рекорд</w:t>
            </w:r>
          </w:p>
          <w:p w:rsidR="00A278C4" w:rsidRPr="00044021" w:rsidRDefault="00A278C4" w:rsidP="005628A6">
            <w:pPr>
              <w:jc w:val="both"/>
              <w:rPr>
                <w:sz w:val="28"/>
                <w:szCs w:val="28"/>
              </w:rPr>
            </w:pPr>
            <w:r w:rsidRPr="00044021">
              <w:rPr>
                <w:sz w:val="28"/>
                <w:szCs w:val="28"/>
              </w:rPr>
              <w:t xml:space="preserve">МОУ – СОШ с. </w:t>
            </w:r>
            <w:proofErr w:type="spellStart"/>
            <w:r w:rsidRPr="00044021">
              <w:rPr>
                <w:sz w:val="28"/>
                <w:szCs w:val="28"/>
              </w:rPr>
              <w:t>Карпёнка</w:t>
            </w:r>
            <w:proofErr w:type="spellEnd"/>
          </w:p>
          <w:p w:rsidR="00A278C4" w:rsidRPr="00044021" w:rsidRDefault="00A278C4" w:rsidP="005628A6">
            <w:pPr>
              <w:jc w:val="both"/>
              <w:rPr>
                <w:sz w:val="28"/>
                <w:szCs w:val="28"/>
              </w:rPr>
            </w:pPr>
            <w:r w:rsidRPr="00044021">
              <w:rPr>
                <w:sz w:val="28"/>
                <w:szCs w:val="28"/>
              </w:rPr>
              <w:t xml:space="preserve">МОУ – СОШ с. </w:t>
            </w:r>
            <w:proofErr w:type="spellStart"/>
            <w:r w:rsidRPr="00044021">
              <w:rPr>
                <w:sz w:val="28"/>
                <w:szCs w:val="28"/>
              </w:rPr>
              <w:t>Лепехинка</w:t>
            </w:r>
            <w:proofErr w:type="spellEnd"/>
          </w:p>
        </w:tc>
      </w:tr>
      <w:tr w:rsidR="00A278C4" w:rsidRPr="00044021" w:rsidTr="005628A6">
        <w:tc>
          <w:tcPr>
            <w:tcW w:w="3226" w:type="dxa"/>
          </w:tcPr>
          <w:p w:rsidR="00A278C4" w:rsidRPr="00044021" w:rsidRDefault="00A278C4" w:rsidP="005628A6">
            <w:pPr>
              <w:jc w:val="both"/>
              <w:rPr>
                <w:sz w:val="28"/>
                <w:szCs w:val="28"/>
              </w:rPr>
            </w:pPr>
            <w:r w:rsidRPr="00044021">
              <w:rPr>
                <w:sz w:val="28"/>
                <w:szCs w:val="28"/>
              </w:rPr>
              <w:t>Ремонт спортивных залов</w:t>
            </w:r>
          </w:p>
          <w:p w:rsidR="00A278C4" w:rsidRPr="00044021" w:rsidRDefault="00A278C4" w:rsidP="005628A6">
            <w:pPr>
              <w:jc w:val="both"/>
              <w:rPr>
                <w:sz w:val="28"/>
                <w:szCs w:val="28"/>
              </w:rPr>
            </w:pPr>
          </w:p>
        </w:tc>
        <w:tc>
          <w:tcPr>
            <w:tcW w:w="1703" w:type="dxa"/>
          </w:tcPr>
          <w:p w:rsidR="00A278C4" w:rsidRPr="00044021" w:rsidRDefault="00A278C4" w:rsidP="005628A6">
            <w:pPr>
              <w:jc w:val="center"/>
              <w:rPr>
                <w:sz w:val="28"/>
                <w:szCs w:val="28"/>
              </w:rPr>
            </w:pPr>
            <w:r>
              <w:rPr>
                <w:sz w:val="28"/>
                <w:szCs w:val="28"/>
              </w:rPr>
              <w:t>3000</w:t>
            </w:r>
          </w:p>
        </w:tc>
        <w:tc>
          <w:tcPr>
            <w:tcW w:w="4642" w:type="dxa"/>
          </w:tcPr>
          <w:p w:rsidR="00A278C4" w:rsidRDefault="00A278C4" w:rsidP="005628A6">
            <w:pPr>
              <w:jc w:val="both"/>
              <w:rPr>
                <w:sz w:val="28"/>
                <w:szCs w:val="28"/>
              </w:rPr>
            </w:pPr>
            <w:r w:rsidRPr="00044021">
              <w:rPr>
                <w:sz w:val="28"/>
                <w:szCs w:val="28"/>
              </w:rPr>
              <w:t xml:space="preserve">МОУ - </w:t>
            </w:r>
            <w:r>
              <w:rPr>
                <w:sz w:val="28"/>
                <w:szCs w:val="28"/>
              </w:rPr>
              <w:t>С</w:t>
            </w:r>
            <w:r w:rsidRPr="00044021">
              <w:rPr>
                <w:sz w:val="28"/>
                <w:szCs w:val="28"/>
              </w:rPr>
              <w:t xml:space="preserve">ОШ с. </w:t>
            </w:r>
            <w:proofErr w:type="spellStart"/>
            <w:r>
              <w:rPr>
                <w:sz w:val="28"/>
                <w:szCs w:val="28"/>
              </w:rPr>
              <w:t>Логиновка</w:t>
            </w:r>
            <w:proofErr w:type="spellEnd"/>
          </w:p>
          <w:p w:rsidR="00A278C4" w:rsidRDefault="00A278C4" w:rsidP="005628A6">
            <w:pPr>
              <w:jc w:val="both"/>
              <w:rPr>
                <w:sz w:val="28"/>
                <w:szCs w:val="28"/>
              </w:rPr>
            </w:pPr>
            <w:r w:rsidRPr="00044021">
              <w:rPr>
                <w:sz w:val="28"/>
                <w:szCs w:val="28"/>
              </w:rPr>
              <w:t xml:space="preserve">МОУ </w:t>
            </w:r>
            <w:r>
              <w:rPr>
                <w:sz w:val="28"/>
                <w:szCs w:val="28"/>
              </w:rPr>
              <w:t>–</w:t>
            </w:r>
            <w:r w:rsidRPr="00044021">
              <w:rPr>
                <w:sz w:val="28"/>
                <w:szCs w:val="28"/>
              </w:rPr>
              <w:t xml:space="preserve"> </w:t>
            </w:r>
            <w:r>
              <w:rPr>
                <w:sz w:val="28"/>
                <w:szCs w:val="28"/>
              </w:rPr>
              <w:t>С</w:t>
            </w:r>
            <w:r w:rsidRPr="00044021">
              <w:rPr>
                <w:sz w:val="28"/>
                <w:szCs w:val="28"/>
              </w:rPr>
              <w:t>ОШ</w:t>
            </w:r>
            <w:r>
              <w:rPr>
                <w:sz w:val="28"/>
                <w:szCs w:val="28"/>
              </w:rPr>
              <w:t xml:space="preserve"> № 2 г. Красный Кут</w:t>
            </w:r>
          </w:p>
          <w:p w:rsidR="00A278C4" w:rsidRPr="00044021" w:rsidRDefault="00A278C4" w:rsidP="005628A6">
            <w:pPr>
              <w:jc w:val="both"/>
              <w:rPr>
                <w:sz w:val="28"/>
                <w:szCs w:val="28"/>
              </w:rPr>
            </w:pPr>
            <w:r w:rsidRPr="00044021">
              <w:rPr>
                <w:sz w:val="28"/>
                <w:szCs w:val="28"/>
              </w:rPr>
              <w:t xml:space="preserve"> </w:t>
            </w:r>
          </w:p>
        </w:tc>
      </w:tr>
      <w:tr w:rsidR="00A278C4" w:rsidRPr="00044021" w:rsidTr="005628A6">
        <w:tc>
          <w:tcPr>
            <w:tcW w:w="3226" w:type="dxa"/>
          </w:tcPr>
          <w:p w:rsidR="00A278C4" w:rsidRPr="00044021" w:rsidRDefault="00A278C4" w:rsidP="005628A6">
            <w:pPr>
              <w:jc w:val="both"/>
              <w:rPr>
                <w:sz w:val="28"/>
                <w:szCs w:val="28"/>
              </w:rPr>
            </w:pPr>
          </w:p>
        </w:tc>
        <w:tc>
          <w:tcPr>
            <w:tcW w:w="1703" w:type="dxa"/>
          </w:tcPr>
          <w:p w:rsidR="00A278C4" w:rsidRDefault="00A278C4" w:rsidP="005628A6">
            <w:pPr>
              <w:jc w:val="center"/>
              <w:rPr>
                <w:sz w:val="28"/>
                <w:szCs w:val="28"/>
              </w:rPr>
            </w:pPr>
            <w:r>
              <w:rPr>
                <w:sz w:val="28"/>
                <w:szCs w:val="28"/>
              </w:rPr>
              <w:t>14837,6</w:t>
            </w:r>
          </w:p>
        </w:tc>
        <w:tc>
          <w:tcPr>
            <w:tcW w:w="4642" w:type="dxa"/>
          </w:tcPr>
          <w:p w:rsidR="00A278C4" w:rsidRPr="00044021" w:rsidRDefault="00A278C4" w:rsidP="005628A6">
            <w:pPr>
              <w:jc w:val="both"/>
              <w:rPr>
                <w:sz w:val="28"/>
                <w:szCs w:val="28"/>
              </w:rPr>
            </w:pPr>
          </w:p>
        </w:tc>
      </w:tr>
    </w:tbl>
    <w:p w:rsidR="00A278C4" w:rsidRDefault="00A278C4" w:rsidP="00A278C4">
      <w:pPr>
        <w:ind w:firstLine="709"/>
        <w:jc w:val="center"/>
        <w:rPr>
          <w:b/>
          <w:sz w:val="28"/>
          <w:szCs w:val="28"/>
        </w:rPr>
      </w:pPr>
    </w:p>
    <w:p w:rsidR="00A278C4" w:rsidRDefault="00A278C4" w:rsidP="00A278C4">
      <w:pPr>
        <w:ind w:firstLine="709"/>
        <w:jc w:val="center"/>
        <w:rPr>
          <w:b/>
          <w:sz w:val="28"/>
          <w:szCs w:val="28"/>
        </w:rPr>
      </w:pPr>
    </w:p>
    <w:p w:rsidR="00A278C4" w:rsidRDefault="00A278C4" w:rsidP="00A278C4">
      <w:pPr>
        <w:jc w:val="center"/>
        <w:rPr>
          <w:b/>
          <w:sz w:val="28"/>
          <w:szCs w:val="28"/>
        </w:rPr>
      </w:pPr>
      <w:r w:rsidRPr="004D1599">
        <w:rPr>
          <w:b/>
          <w:sz w:val="28"/>
          <w:szCs w:val="28"/>
        </w:rPr>
        <w:t>Региональные</w:t>
      </w:r>
      <w:r>
        <w:rPr>
          <w:b/>
          <w:i/>
          <w:sz w:val="28"/>
          <w:szCs w:val="28"/>
        </w:rPr>
        <w:t xml:space="preserve"> </w:t>
      </w:r>
      <w:r w:rsidRPr="004D1599">
        <w:rPr>
          <w:b/>
          <w:sz w:val="28"/>
          <w:szCs w:val="28"/>
        </w:rPr>
        <w:t xml:space="preserve">программы </w:t>
      </w:r>
      <w:r w:rsidRPr="00044021">
        <w:rPr>
          <w:b/>
          <w:i/>
          <w:sz w:val="28"/>
          <w:szCs w:val="28"/>
        </w:rPr>
        <w:t>(областные средства)</w:t>
      </w:r>
      <w:r w:rsidRPr="004D1599">
        <w:rPr>
          <w:b/>
          <w:sz w:val="28"/>
          <w:szCs w:val="28"/>
        </w:rPr>
        <w:t xml:space="preserve"> </w:t>
      </w:r>
    </w:p>
    <w:p w:rsidR="00A278C4" w:rsidRPr="004D1599" w:rsidRDefault="00A278C4" w:rsidP="00A278C4">
      <w:pPr>
        <w:jc w:val="center"/>
        <w:rPr>
          <w:sz w:val="28"/>
          <w:szCs w:val="28"/>
        </w:rPr>
      </w:pPr>
      <w:r w:rsidRPr="004D1599">
        <w:rPr>
          <w:b/>
          <w:sz w:val="28"/>
          <w:szCs w:val="28"/>
        </w:rPr>
        <w:t>«Развитие инфраструктуры  образовательных организаций  Саратовской области»</w:t>
      </w:r>
      <w:r w:rsidRPr="00044021">
        <w:rPr>
          <w:b/>
          <w:i/>
          <w:sz w:val="28"/>
          <w:szCs w:val="28"/>
        </w:rPr>
        <w:t xml:space="preserve"> </w:t>
      </w:r>
    </w:p>
    <w:tbl>
      <w:tblPr>
        <w:tblStyle w:val="af"/>
        <w:tblW w:w="0" w:type="auto"/>
        <w:tblLook w:val="04A0"/>
      </w:tblPr>
      <w:tblGrid>
        <w:gridCol w:w="3392"/>
        <w:gridCol w:w="2121"/>
        <w:gridCol w:w="4057"/>
      </w:tblGrid>
      <w:tr w:rsidR="00A278C4" w:rsidRPr="00044021" w:rsidTr="005628A6">
        <w:tc>
          <w:tcPr>
            <w:tcW w:w="3393" w:type="dxa"/>
          </w:tcPr>
          <w:p w:rsidR="00A278C4" w:rsidRPr="00044021" w:rsidRDefault="00A278C4" w:rsidP="005628A6">
            <w:pPr>
              <w:jc w:val="center"/>
              <w:rPr>
                <w:b/>
                <w:sz w:val="28"/>
                <w:szCs w:val="28"/>
              </w:rPr>
            </w:pPr>
            <w:r w:rsidRPr="00044021">
              <w:rPr>
                <w:b/>
                <w:sz w:val="28"/>
                <w:szCs w:val="28"/>
              </w:rPr>
              <w:t>Проект</w:t>
            </w:r>
          </w:p>
        </w:tc>
        <w:tc>
          <w:tcPr>
            <w:tcW w:w="2121" w:type="dxa"/>
          </w:tcPr>
          <w:p w:rsidR="00A278C4" w:rsidRPr="00044021" w:rsidRDefault="00A278C4" w:rsidP="005628A6">
            <w:pPr>
              <w:jc w:val="center"/>
              <w:rPr>
                <w:b/>
                <w:sz w:val="28"/>
                <w:szCs w:val="28"/>
              </w:rPr>
            </w:pPr>
            <w:r w:rsidRPr="00044021">
              <w:rPr>
                <w:b/>
                <w:sz w:val="28"/>
                <w:szCs w:val="28"/>
              </w:rPr>
              <w:t xml:space="preserve">Сумма, тыс. </w:t>
            </w:r>
            <w:r w:rsidRPr="00044021">
              <w:rPr>
                <w:b/>
                <w:sz w:val="28"/>
                <w:szCs w:val="28"/>
              </w:rPr>
              <w:lastRenderedPageBreak/>
              <w:t>руб.</w:t>
            </w:r>
          </w:p>
          <w:p w:rsidR="00A278C4" w:rsidRPr="00044021" w:rsidRDefault="00A278C4" w:rsidP="005628A6">
            <w:pPr>
              <w:jc w:val="center"/>
              <w:rPr>
                <w:b/>
                <w:i/>
                <w:sz w:val="28"/>
                <w:szCs w:val="28"/>
              </w:rPr>
            </w:pPr>
            <w:r w:rsidRPr="00044021">
              <w:rPr>
                <w:b/>
                <w:i/>
                <w:sz w:val="28"/>
                <w:szCs w:val="28"/>
              </w:rPr>
              <w:t>Область/район</w:t>
            </w:r>
          </w:p>
        </w:tc>
        <w:tc>
          <w:tcPr>
            <w:tcW w:w="4057" w:type="dxa"/>
          </w:tcPr>
          <w:p w:rsidR="00A278C4" w:rsidRPr="00044021" w:rsidRDefault="00A278C4" w:rsidP="005628A6">
            <w:pPr>
              <w:jc w:val="center"/>
              <w:rPr>
                <w:b/>
                <w:sz w:val="28"/>
                <w:szCs w:val="28"/>
              </w:rPr>
            </w:pPr>
            <w:r w:rsidRPr="00044021">
              <w:rPr>
                <w:b/>
                <w:sz w:val="28"/>
                <w:szCs w:val="28"/>
              </w:rPr>
              <w:lastRenderedPageBreak/>
              <w:t>Объекты</w:t>
            </w:r>
          </w:p>
        </w:tc>
      </w:tr>
      <w:tr w:rsidR="00A278C4" w:rsidRPr="00044021" w:rsidTr="005628A6">
        <w:tc>
          <w:tcPr>
            <w:tcW w:w="3393" w:type="dxa"/>
          </w:tcPr>
          <w:p w:rsidR="00A278C4" w:rsidRPr="00044021" w:rsidRDefault="00A278C4" w:rsidP="005628A6">
            <w:pPr>
              <w:jc w:val="both"/>
              <w:rPr>
                <w:b/>
                <w:i/>
                <w:sz w:val="28"/>
                <w:szCs w:val="28"/>
              </w:rPr>
            </w:pPr>
            <w:r w:rsidRPr="00044021">
              <w:rPr>
                <w:b/>
                <w:i/>
                <w:sz w:val="28"/>
                <w:szCs w:val="28"/>
              </w:rPr>
              <w:lastRenderedPageBreak/>
              <w:t>Школы</w:t>
            </w:r>
          </w:p>
        </w:tc>
        <w:tc>
          <w:tcPr>
            <w:tcW w:w="2121" w:type="dxa"/>
          </w:tcPr>
          <w:p w:rsidR="00A278C4" w:rsidRPr="00AF44FE" w:rsidRDefault="00A278C4" w:rsidP="005628A6">
            <w:pPr>
              <w:jc w:val="center"/>
              <w:rPr>
                <w:sz w:val="28"/>
                <w:szCs w:val="28"/>
              </w:rPr>
            </w:pPr>
            <w:r>
              <w:rPr>
                <w:sz w:val="28"/>
                <w:szCs w:val="28"/>
              </w:rPr>
              <w:t>7 000, 0</w:t>
            </w:r>
          </w:p>
        </w:tc>
        <w:tc>
          <w:tcPr>
            <w:tcW w:w="4057" w:type="dxa"/>
          </w:tcPr>
          <w:p w:rsidR="00A278C4" w:rsidRPr="00044021" w:rsidRDefault="00A278C4" w:rsidP="005628A6">
            <w:pPr>
              <w:jc w:val="both"/>
              <w:rPr>
                <w:sz w:val="28"/>
                <w:szCs w:val="28"/>
              </w:rPr>
            </w:pPr>
            <w:r w:rsidRPr="00044021">
              <w:rPr>
                <w:bCs/>
                <w:sz w:val="28"/>
                <w:szCs w:val="28"/>
              </w:rPr>
              <w:t xml:space="preserve">МОУ - СОШ </w:t>
            </w:r>
            <w:r>
              <w:rPr>
                <w:bCs/>
                <w:sz w:val="28"/>
                <w:szCs w:val="28"/>
              </w:rPr>
              <w:t xml:space="preserve">с </w:t>
            </w:r>
            <w:proofErr w:type="gramStart"/>
            <w:r>
              <w:rPr>
                <w:bCs/>
                <w:sz w:val="28"/>
                <w:szCs w:val="28"/>
              </w:rPr>
              <w:t>Первомайское</w:t>
            </w:r>
            <w:proofErr w:type="gramEnd"/>
            <w:r>
              <w:rPr>
                <w:bCs/>
                <w:sz w:val="28"/>
                <w:szCs w:val="28"/>
              </w:rPr>
              <w:t>, МОУ-СОШ с. Интернациональное, Капитальный ремонт кровли, замена оконных блоков</w:t>
            </w:r>
          </w:p>
        </w:tc>
      </w:tr>
      <w:tr w:rsidR="00A278C4" w:rsidRPr="00044021" w:rsidTr="005628A6">
        <w:tc>
          <w:tcPr>
            <w:tcW w:w="3393" w:type="dxa"/>
          </w:tcPr>
          <w:p w:rsidR="00A278C4" w:rsidRPr="00044021" w:rsidRDefault="00A278C4" w:rsidP="005628A6">
            <w:pPr>
              <w:jc w:val="both"/>
              <w:rPr>
                <w:b/>
                <w:i/>
                <w:sz w:val="28"/>
                <w:szCs w:val="28"/>
              </w:rPr>
            </w:pPr>
            <w:r w:rsidRPr="00044021">
              <w:rPr>
                <w:b/>
                <w:i/>
                <w:sz w:val="28"/>
                <w:szCs w:val="28"/>
              </w:rPr>
              <w:t>Детские сады</w:t>
            </w:r>
          </w:p>
        </w:tc>
        <w:tc>
          <w:tcPr>
            <w:tcW w:w="2121" w:type="dxa"/>
          </w:tcPr>
          <w:p w:rsidR="00A278C4" w:rsidRPr="00747EE9" w:rsidRDefault="00A278C4" w:rsidP="005628A6">
            <w:pPr>
              <w:jc w:val="center"/>
              <w:rPr>
                <w:sz w:val="28"/>
                <w:szCs w:val="28"/>
              </w:rPr>
            </w:pPr>
            <w:r>
              <w:rPr>
                <w:sz w:val="28"/>
                <w:szCs w:val="28"/>
              </w:rPr>
              <w:t>7 000,0</w:t>
            </w:r>
          </w:p>
        </w:tc>
        <w:tc>
          <w:tcPr>
            <w:tcW w:w="4057" w:type="dxa"/>
          </w:tcPr>
          <w:p w:rsidR="00A278C4" w:rsidRPr="00044021" w:rsidRDefault="00A278C4" w:rsidP="005628A6">
            <w:pPr>
              <w:jc w:val="both"/>
              <w:rPr>
                <w:bCs/>
                <w:sz w:val="28"/>
                <w:szCs w:val="28"/>
              </w:rPr>
            </w:pPr>
            <w:r w:rsidRPr="00044021">
              <w:rPr>
                <w:bCs/>
                <w:sz w:val="28"/>
                <w:szCs w:val="28"/>
              </w:rPr>
              <w:t xml:space="preserve">Детский сад № </w:t>
            </w:r>
            <w:r>
              <w:rPr>
                <w:bCs/>
                <w:sz w:val="28"/>
                <w:szCs w:val="28"/>
              </w:rPr>
              <w:t>24</w:t>
            </w:r>
            <w:r w:rsidRPr="00044021">
              <w:rPr>
                <w:bCs/>
                <w:sz w:val="28"/>
                <w:szCs w:val="28"/>
              </w:rPr>
              <w:t xml:space="preserve"> «</w:t>
            </w:r>
            <w:r>
              <w:rPr>
                <w:bCs/>
                <w:sz w:val="28"/>
                <w:szCs w:val="28"/>
              </w:rPr>
              <w:t>Солнышко</w:t>
            </w:r>
            <w:r w:rsidRPr="00044021">
              <w:rPr>
                <w:bCs/>
                <w:sz w:val="28"/>
                <w:szCs w:val="28"/>
              </w:rPr>
              <w:t>»</w:t>
            </w:r>
            <w:r>
              <w:rPr>
                <w:bCs/>
                <w:sz w:val="28"/>
                <w:szCs w:val="28"/>
              </w:rPr>
              <w:t>, МДОУ «Радуга»</w:t>
            </w:r>
            <w:r w:rsidRPr="00044021">
              <w:rPr>
                <w:bCs/>
                <w:sz w:val="28"/>
                <w:szCs w:val="28"/>
              </w:rPr>
              <w:t xml:space="preserve"> </w:t>
            </w:r>
          </w:p>
          <w:p w:rsidR="00A278C4" w:rsidRPr="00044021" w:rsidRDefault="00A278C4" w:rsidP="005628A6">
            <w:pPr>
              <w:jc w:val="both"/>
              <w:rPr>
                <w:bCs/>
                <w:sz w:val="28"/>
                <w:szCs w:val="28"/>
              </w:rPr>
            </w:pPr>
            <w:r>
              <w:rPr>
                <w:bCs/>
                <w:sz w:val="28"/>
                <w:szCs w:val="28"/>
              </w:rPr>
              <w:t xml:space="preserve"> Капитальный ремонт кровли, замена оконных блоков</w:t>
            </w:r>
          </w:p>
        </w:tc>
      </w:tr>
      <w:tr w:rsidR="00A278C4" w:rsidRPr="00044021" w:rsidTr="005628A6">
        <w:tc>
          <w:tcPr>
            <w:tcW w:w="3393" w:type="dxa"/>
          </w:tcPr>
          <w:p w:rsidR="00A278C4" w:rsidRPr="00044021" w:rsidRDefault="00A278C4" w:rsidP="005628A6">
            <w:pPr>
              <w:jc w:val="both"/>
              <w:rPr>
                <w:sz w:val="28"/>
                <w:szCs w:val="28"/>
              </w:rPr>
            </w:pPr>
            <w:r w:rsidRPr="00044021">
              <w:rPr>
                <w:sz w:val="28"/>
                <w:szCs w:val="28"/>
              </w:rPr>
              <w:t>Итого</w:t>
            </w:r>
          </w:p>
        </w:tc>
        <w:tc>
          <w:tcPr>
            <w:tcW w:w="2121" w:type="dxa"/>
          </w:tcPr>
          <w:p w:rsidR="00A278C4" w:rsidRPr="00044021" w:rsidRDefault="00A278C4" w:rsidP="005628A6">
            <w:pPr>
              <w:jc w:val="right"/>
              <w:rPr>
                <w:sz w:val="28"/>
                <w:szCs w:val="28"/>
              </w:rPr>
            </w:pPr>
            <w:r w:rsidRPr="00044021">
              <w:rPr>
                <w:sz w:val="28"/>
                <w:szCs w:val="28"/>
              </w:rPr>
              <w:t>14</w:t>
            </w:r>
            <w:r>
              <w:rPr>
                <w:sz w:val="28"/>
                <w:szCs w:val="28"/>
              </w:rPr>
              <w:t xml:space="preserve"> 000</w:t>
            </w:r>
            <w:r w:rsidRPr="00044021">
              <w:rPr>
                <w:sz w:val="28"/>
                <w:szCs w:val="28"/>
              </w:rPr>
              <w:t>,</w:t>
            </w:r>
            <w:r>
              <w:rPr>
                <w:sz w:val="28"/>
                <w:szCs w:val="28"/>
              </w:rPr>
              <w:t xml:space="preserve"> </w:t>
            </w:r>
            <w:r w:rsidRPr="00044021">
              <w:rPr>
                <w:sz w:val="28"/>
                <w:szCs w:val="28"/>
              </w:rPr>
              <w:t>0</w:t>
            </w:r>
          </w:p>
        </w:tc>
        <w:tc>
          <w:tcPr>
            <w:tcW w:w="4057" w:type="dxa"/>
          </w:tcPr>
          <w:p w:rsidR="00A278C4" w:rsidRPr="00044021" w:rsidRDefault="00A278C4" w:rsidP="005628A6">
            <w:pPr>
              <w:jc w:val="right"/>
              <w:rPr>
                <w:sz w:val="28"/>
                <w:szCs w:val="28"/>
              </w:rPr>
            </w:pPr>
          </w:p>
        </w:tc>
      </w:tr>
    </w:tbl>
    <w:p w:rsidR="00A278C4" w:rsidRPr="00044021" w:rsidRDefault="00A278C4" w:rsidP="00A278C4">
      <w:pPr>
        <w:ind w:firstLine="709"/>
        <w:jc w:val="both"/>
        <w:rPr>
          <w:b/>
          <w:sz w:val="28"/>
          <w:szCs w:val="28"/>
        </w:rPr>
      </w:pPr>
    </w:p>
    <w:p w:rsidR="00A278C4" w:rsidRPr="001A6633" w:rsidRDefault="00A278C4" w:rsidP="001A6633">
      <w:pPr>
        <w:ind w:left="-709" w:right="-285" w:firstLine="709"/>
        <w:jc w:val="center"/>
        <w:rPr>
          <w:b/>
        </w:rPr>
      </w:pPr>
      <w:r w:rsidRPr="001A6633">
        <w:rPr>
          <w:b/>
        </w:rPr>
        <w:t>Культура</w:t>
      </w:r>
    </w:p>
    <w:p w:rsidR="00A278C4" w:rsidRPr="001A6633" w:rsidRDefault="00A278C4" w:rsidP="001A6633">
      <w:pPr>
        <w:ind w:left="-709" w:right="-285" w:firstLine="709"/>
        <w:jc w:val="both"/>
        <w:rPr>
          <w:b/>
        </w:rPr>
      </w:pPr>
      <w:r w:rsidRPr="001A6633">
        <w:rPr>
          <w:b/>
        </w:rPr>
        <w:t xml:space="preserve"> </w:t>
      </w:r>
    </w:p>
    <w:p w:rsidR="00A278C4" w:rsidRPr="001A6633" w:rsidRDefault="00A278C4" w:rsidP="001A6633">
      <w:pPr>
        <w:ind w:left="-709" w:right="-285" w:firstLine="709"/>
        <w:jc w:val="both"/>
      </w:pPr>
      <w:r w:rsidRPr="001A6633">
        <w:t xml:space="preserve">В текущем году в рамках </w:t>
      </w:r>
      <w:r w:rsidRPr="001A6633">
        <w:rPr>
          <w:bCs/>
        </w:rPr>
        <w:t xml:space="preserve">Государственной программы «Культура Саратовской области» </w:t>
      </w:r>
      <w:r w:rsidRPr="001A6633">
        <w:t xml:space="preserve">завершен ремонт </w:t>
      </w:r>
      <w:proofErr w:type="spellStart"/>
      <w:r w:rsidRPr="001A6633">
        <w:t>Норкинского</w:t>
      </w:r>
      <w:proofErr w:type="spellEnd"/>
      <w:r w:rsidRPr="001A6633">
        <w:t xml:space="preserve"> сельского клуба муниципального учреждения культуры «Социально-культурное объединение». На эти цели из областного бюджета выделено                    1800,0 тысяч рублей. </w:t>
      </w:r>
    </w:p>
    <w:p w:rsidR="00A278C4" w:rsidRPr="001A6633" w:rsidRDefault="00A278C4" w:rsidP="001A6633">
      <w:pPr>
        <w:ind w:left="-709" w:right="-285" w:firstLine="709"/>
        <w:jc w:val="both"/>
      </w:pPr>
      <w:proofErr w:type="spellStart"/>
      <w:r w:rsidRPr="001A6633">
        <w:t>Норкинский</w:t>
      </w:r>
      <w:proofErr w:type="spellEnd"/>
      <w:r w:rsidRPr="001A6633">
        <w:t xml:space="preserve"> сельский клуб размещается в одноэтажном здании,       1970 года постройки, площадью 231,6 кв.м., с залом на 100 посадочных мест. Здание имеет автономное газовое отопление. На базе данного клуба осуществляют свою деятельность 7 клубных формирований и любительских объединений.</w:t>
      </w:r>
    </w:p>
    <w:p w:rsidR="00A278C4" w:rsidRPr="001A6633" w:rsidRDefault="00A278C4" w:rsidP="001A6633">
      <w:pPr>
        <w:ind w:left="-709" w:right="-285" w:firstLine="709"/>
        <w:jc w:val="both"/>
        <w:rPr>
          <w:color w:val="000000" w:themeColor="text1"/>
        </w:rPr>
      </w:pPr>
      <w:r w:rsidRPr="001A6633">
        <w:rPr>
          <w:color w:val="000000" w:themeColor="text1"/>
        </w:rPr>
        <w:t xml:space="preserve">В рамках областной программы были выполнены работы по капитальному ремонту кровли: </w:t>
      </w:r>
      <w:r w:rsidRPr="001A6633">
        <w:t xml:space="preserve">установлены </w:t>
      </w:r>
      <w:proofErr w:type="spellStart"/>
      <w:r w:rsidRPr="001A6633">
        <w:t>стропилы</w:t>
      </w:r>
      <w:proofErr w:type="spellEnd"/>
      <w:r w:rsidRPr="001A6633">
        <w:t xml:space="preserve">, пароизоляционный слой, деревянные поверхности обработаны </w:t>
      </w:r>
      <w:proofErr w:type="spellStart"/>
      <w:r w:rsidRPr="001A6633">
        <w:t>огнебиозащитным</w:t>
      </w:r>
      <w:proofErr w:type="spellEnd"/>
      <w:r w:rsidRPr="001A6633">
        <w:t xml:space="preserve"> покрытием, устройство обрешетки, выполнен монтаж кровли из профилированного листа</w:t>
      </w:r>
      <w:r w:rsidRPr="001A6633">
        <w:rPr>
          <w:color w:val="000000" w:themeColor="text1"/>
        </w:rPr>
        <w:t xml:space="preserve"> (</w:t>
      </w:r>
      <w:r w:rsidRPr="001A6633">
        <w:t>цена контракта - 997163,31 рублей)</w:t>
      </w:r>
      <w:r w:rsidRPr="001A6633">
        <w:rPr>
          <w:color w:val="000000" w:themeColor="text1"/>
        </w:rPr>
        <w:t>.</w:t>
      </w:r>
    </w:p>
    <w:p w:rsidR="00A278C4" w:rsidRPr="001A6633" w:rsidRDefault="00A278C4" w:rsidP="001A6633">
      <w:pPr>
        <w:ind w:left="-709" w:right="-285" w:firstLine="709"/>
        <w:jc w:val="both"/>
      </w:pPr>
      <w:r w:rsidRPr="001A6633">
        <w:t xml:space="preserve">На средства экономии, сложившиеся от проведения конкурсных процедур </w:t>
      </w:r>
      <w:proofErr w:type="gramStart"/>
      <w:r w:rsidRPr="001A6633">
        <w:t>произведен</w:t>
      </w:r>
      <w:proofErr w:type="gramEnd"/>
      <w:r w:rsidRPr="001A6633">
        <w:t xml:space="preserve">: </w:t>
      </w:r>
    </w:p>
    <w:p w:rsidR="00A278C4" w:rsidRPr="001A6633" w:rsidRDefault="00A278C4" w:rsidP="001A6633">
      <w:pPr>
        <w:ind w:left="-709" w:right="-285" w:firstLine="709"/>
        <w:jc w:val="both"/>
      </w:pPr>
      <w:r w:rsidRPr="001A6633">
        <w:t xml:space="preserve">- ремонт фасада: огнезащитное покрытие деревянных поверхностей, изоляция наружных стен, облицовка стен </w:t>
      </w:r>
      <w:proofErr w:type="spellStart"/>
      <w:r w:rsidRPr="001A6633">
        <w:t>металлосайдингом</w:t>
      </w:r>
      <w:proofErr w:type="spellEnd"/>
      <w:r w:rsidRPr="001A6633">
        <w:t xml:space="preserve">, облицовка оконных проемов, установка металлических дверных блоков (сумма контрактов - 748 272, 34 руб.); </w:t>
      </w:r>
    </w:p>
    <w:p w:rsidR="00A278C4" w:rsidRPr="001A6633" w:rsidRDefault="00A278C4" w:rsidP="001A6633">
      <w:pPr>
        <w:ind w:left="-709" w:right="-285" w:firstLine="709"/>
        <w:jc w:val="both"/>
      </w:pPr>
      <w:r w:rsidRPr="001A6633">
        <w:t xml:space="preserve">- замена окон (цена контракта - 98 937 руб.); </w:t>
      </w:r>
    </w:p>
    <w:p w:rsidR="00A278C4" w:rsidRPr="001A6633" w:rsidRDefault="00A278C4" w:rsidP="001A6633">
      <w:pPr>
        <w:ind w:left="-709" w:right="-285" w:firstLine="709"/>
        <w:jc w:val="both"/>
      </w:pPr>
      <w:r w:rsidRPr="001A6633">
        <w:t xml:space="preserve">- ремонт системы отопления (цена контракта - 50835,91 руб.); </w:t>
      </w:r>
    </w:p>
    <w:p w:rsidR="00A278C4" w:rsidRPr="001A6633" w:rsidRDefault="00A278C4" w:rsidP="001A6633">
      <w:pPr>
        <w:ind w:left="-709" w:right="-285" w:firstLine="709"/>
        <w:jc w:val="both"/>
      </w:pPr>
      <w:r w:rsidRPr="001A6633">
        <w:t xml:space="preserve">- </w:t>
      </w:r>
      <w:proofErr w:type="spellStart"/>
      <w:r w:rsidRPr="001A6633">
        <w:t>отмостки</w:t>
      </w:r>
      <w:proofErr w:type="spellEnd"/>
      <w:r w:rsidRPr="001A6633">
        <w:t xml:space="preserve"> (цена контракта - 93 689,0 руб.); </w:t>
      </w:r>
    </w:p>
    <w:p w:rsidR="00A278C4" w:rsidRPr="001A6633" w:rsidRDefault="00A278C4" w:rsidP="001A6633">
      <w:pPr>
        <w:ind w:left="-709" w:right="-285" w:firstLine="709"/>
        <w:jc w:val="both"/>
      </w:pPr>
      <w:r w:rsidRPr="001A6633">
        <w:t>- крыльца (цена контракта -105302,70 руб.).</w:t>
      </w:r>
    </w:p>
    <w:p w:rsidR="00A278C4" w:rsidRPr="001A6633" w:rsidRDefault="00A278C4" w:rsidP="001A6633">
      <w:pPr>
        <w:ind w:left="-709" w:right="-285" w:firstLine="709"/>
        <w:jc w:val="both"/>
        <w:rPr>
          <w:b/>
        </w:rPr>
      </w:pPr>
    </w:p>
    <w:p w:rsidR="00A278C4" w:rsidRPr="001A6633" w:rsidRDefault="00A278C4" w:rsidP="001A6633">
      <w:pPr>
        <w:ind w:left="-709" w:right="-285" w:firstLine="709"/>
        <w:jc w:val="both"/>
        <w:rPr>
          <w:b/>
        </w:rPr>
      </w:pPr>
    </w:p>
    <w:p w:rsidR="00A278C4" w:rsidRPr="001A6633" w:rsidRDefault="00A278C4" w:rsidP="001A6633">
      <w:pPr>
        <w:ind w:left="-709" w:right="-285" w:firstLine="709"/>
        <w:jc w:val="both"/>
        <w:rPr>
          <w:b/>
        </w:rPr>
      </w:pPr>
      <w:r w:rsidRPr="001A6633">
        <w:rPr>
          <w:b/>
        </w:rPr>
        <w:t>2023-2024 гг.</w:t>
      </w:r>
    </w:p>
    <w:p w:rsidR="00A278C4" w:rsidRPr="001A6633" w:rsidRDefault="00A278C4" w:rsidP="001A6633">
      <w:pPr>
        <w:ind w:left="-709" w:right="-285" w:firstLine="709"/>
        <w:jc w:val="both"/>
      </w:pPr>
      <w:r w:rsidRPr="001A6633">
        <w:t xml:space="preserve">Администрацией Краснокутского муниципального района     в 2021-2022 гг. проведена работа по разработке сметной документации на ремонт муниципальных объектов культуры. Имеются положительные заключения государственной экспертизы. </w:t>
      </w:r>
    </w:p>
    <w:p w:rsidR="00A278C4" w:rsidRPr="001A6633" w:rsidRDefault="00A278C4" w:rsidP="001A6633">
      <w:pPr>
        <w:shd w:val="clear" w:color="auto" w:fill="FFFFFF"/>
        <w:ind w:left="-709" w:right="-285" w:firstLine="709"/>
        <w:jc w:val="both"/>
      </w:pPr>
      <w:r w:rsidRPr="001A6633">
        <w:t xml:space="preserve">Документация на капитальный ремонт сельских Домов культуры:                               пос. Загородный, с. Верхний Еруслан, </w:t>
      </w:r>
      <w:proofErr w:type="gramStart"/>
      <w:r w:rsidRPr="001A6633">
        <w:t>с</w:t>
      </w:r>
      <w:proofErr w:type="gramEnd"/>
      <w:r w:rsidRPr="001A6633">
        <w:t>. Ждановка направлены                           в министерство культуры Саратовской области для участия в конкурсном отборе национального проекта «Культура» на 2023 год.</w:t>
      </w:r>
    </w:p>
    <w:p w:rsidR="00A278C4" w:rsidRPr="001A6633" w:rsidRDefault="00A278C4" w:rsidP="001A6633">
      <w:pPr>
        <w:shd w:val="clear" w:color="auto" w:fill="FFFFFF"/>
        <w:ind w:left="-709" w:right="-285" w:firstLine="709"/>
        <w:jc w:val="both"/>
      </w:pPr>
      <w:r w:rsidRPr="001A6633">
        <w:t xml:space="preserve">Документация на ремонт Дома культуры с. </w:t>
      </w:r>
      <w:proofErr w:type="spellStart"/>
      <w:r w:rsidRPr="001A6633">
        <w:t>Лавровка</w:t>
      </w:r>
      <w:proofErr w:type="spellEnd"/>
      <w:r w:rsidRPr="001A6633">
        <w:t xml:space="preserve"> направлена для участия в федеральном проекте «Культура малой Родины».</w:t>
      </w:r>
    </w:p>
    <w:p w:rsidR="00A278C4" w:rsidRPr="001A6633" w:rsidRDefault="00A278C4" w:rsidP="001A6633">
      <w:pPr>
        <w:shd w:val="clear" w:color="auto" w:fill="FFFFFF"/>
        <w:ind w:left="-709" w:right="-285" w:firstLine="709"/>
        <w:jc w:val="both"/>
      </w:pPr>
      <w:r w:rsidRPr="001A6633">
        <w:t>Документация на капитальный ремонт кровли Дома культуры с. Рекорд направлена для участия в государственной программе «Культура Саратовской области».</w:t>
      </w:r>
    </w:p>
    <w:p w:rsidR="00A278C4" w:rsidRPr="001A6633" w:rsidRDefault="00A278C4" w:rsidP="001A6633">
      <w:pPr>
        <w:ind w:left="-709" w:right="-285" w:firstLine="709"/>
        <w:jc w:val="both"/>
        <w:rPr>
          <w:bCs/>
        </w:rPr>
      </w:pPr>
    </w:p>
    <w:p w:rsidR="00A278C4" w:rsidRPr="001A6633" w:rsidRDefault="00A278C4" w:rsidP="001A6633">
      <w:pPr>
        <w:ind w:left="-709" w:right="-285" w:firstLine="709"/>
        <w:jc w:val="center"/>
        <w:rPr>
          <w:b/>
          <w:bCs/>
        </w:rPr>
      </w:pPr>
    </w:p>
    <w:p w:rsidR="00A278C4" w:rsidRPr="001A6633" w:rsidRDefault="00A278C4" w:rsidP="001A6633">
      <w:pPr>
        <w:ind w:left="-709" w:right="-285" w:firstLine="709"/>
        <w:jc w:val="center"/>
        <w:rPr>
          <w:b/>
          <w:bCs/>
        </w:rPr>
      </w:pPr>
      <w:r w:rsidRPr="001A6633">
        <w:rPr>
          <w:b/>
          <w:bCs/>
        </w:rPr>
        <w:t>Спорт</w:t>
      </w:r>
    </w:p>
    <w:p w:rsidR="00A278C4" w:rsidRPr="001A6633" w:rsidRDefault="00A278C4" w:rsidP="001A6633">
      <w:pPr>
        <w:ind w:left="-709" w:right="-285" w:firstLine="709"/>
        <w:jc w:val="both"/>
      </w:pPr>
      <w:r w:rsidRPr="001A6633">
        <w:rPr>
          <w:bCs/>
        </w:rPr>
        <w:lastRenderedPageBreak/>
        <w:t xml:space="preserve">В рамках федерального проекта «Спорт – норма жизни» национального проекта «Демография» на территории Краснокутского муниципального района </w:t>
      </w:r>
      <w:proofErr w:type="gramStart"/>
      <w:r w:rsidRPr="001A6633">
        <w:rPr>
          <w:bCs/>
        </w:rPr>
        <w:t>в</w:t>
      </w:r>
      <w:proofErr w:type="gramEnd"/>
      <w:r w:rsidRPr="001A6633">
        <w:rPr>
          <w:bCs/>
        </w:rPr>
        <w:t xml:space="preserve"> </w:t>
      </w:r>
      <w:proofErr w:type="gramStart"/>
      <w:r w:rsidRPr="001A6633">
        <w:rPr>
          <w:bCs/>
        </w:rPr>
        <w:t>с</w:t>
      </w:r>
      <w:proofErr w:type="gramEnd"/>
      <w:r w:rsidRPr="001A6633">
        <w:rPr>
          <w:bCs/>
        </w:rPr>
        <w:t xml:space="preserve">. Ахмат </w:t>
      </w:r>
      <w:r w:rsidRPr="001A6633">
        <w:t>была создана малая спортивная площадка для сдачи нормативов Всероссийского физкультурно-спортивного комплекса «Готов к труду и обороне» (ГТО), а также для подготовки спортсменов и занятий спортом и физической культурой всех желающих. Современная спортивная площадка  оборудована необходимыми тренажерами, брусьями, турниками, уличными тренажерами, позволяющими улучшить свою физическую форму.</w:t>
      </w:r>
    </w:p>
    <w:p w:rsidR="00A278C4" w:rsidRPr="001A6633" w:rsidRDefault="00A278C4" w:rsidP="001A6633">
      <w:pPr>
        <w:ind w:left="-709" w:right="-285"/>
        <w:jc w:val="both"/>
      </w:pPr>
      <w:r w:rsidRPr="001A6633">
        <w:t xml:space="preserve">         На создание данного объекта из областного бюджета было выделено 2386,9 тысяч рублей. </w:t>
      </w:r>
    </w:p>
    <w:p w:rsidR="00A278C4" w:rsidRPr="001A6633" w:rsidRDefault="00A278C4" w:rsidP="001A6633">
      <w:pPr>
        <w:tabs>
          <w:tab w:val="left" w:pos="709"/>
        </w:tabs>
        <w:ind w:left="-709" w:right="-285"/>
        <w:jc w:val="both"/>
      </w:pPr>
      <w:r w:rsidRPr="001A6633">
        <w:t xml:space="preserve">         Для создания условий, обеспечивающих возможность гражданам систематически заниматься физической культурой, спортом и повышения эффективности подготовки спортсменов в 2022 году заключен контракт с ООО «</w:t>
      </w:r>
      <w:proofErr w:type="spellStart"/>
      <w:r w:rsidRPr="001A6633">
        <w:t>Ремстройпроект</w:t>
      </w:r>
      <w:proofErr w:type="spellEnd"/>
      <w:r w:rsidRPr="001A6633">
        <w:t xml:space="preserve">» по разработке проектно-сметной документации в  рамках, которой планируется провести реконструкцию городского стадиона им. Н.А. Кравченко. Готовый проект будет направлен для дальнейшего участия в государственных и Федеральных программах. </w:t>
      </w:r>
    </w:p>
    <w:p w:rsidR="00A278C4" w:rsidRPr="001A6633" w:rsidRDefault="00A278C4" w:rsidP="001A6633">
      <w:pPr>
        <w:tabs>
          <w:tab w:val="left" w:pos="709"/>
        </w:tabs>
        <w:ind w:left="-709" w:right="-285"/>
        <w:jc w:val="both"/>
      </w:pPr>
      <w:r w:rsidRPr="001A6633">
        <w:t xml:space="preserve">         Стоимость проекта составляет 150 000 000,00 рублей. Администрацией Краснокутского муниципального района были заключены и оплачены муниципальные контракты на инженерно-геодезические и инженерно-геологические изыскания в размере 460 000,00 тыс. рублей, подготовка проектно-сметной документации 179 700,00 тыс. рублей.  </w:t>
      </w:r>
    </w:p>
    <w:p w:rsidR="00A278C4" w:rsidRPr="001A6633" w:rsidRDefault="00A278C4" w:rsidP="001A6633">
      <w:pPr>
        <w:tabs>
          <w:tab w:val="left" w:pos="709"/>
        </w:tabs>
        <w:ind w:left="-709" w:right="-285"/>
        <w:jc w:val="both"/>
      </w:pPr>
      <w:r w:rsidRPr="001A6633">
        <w:t xml:space="preserve">        В ходе подготовки проекта были выявлены замечания, которые затянули процесс готовности проекта. Среди замечаний такие, как наполняемость спортивными площадками, размер основного футбольного поля не соответствовали желаемым требованиям. Также, объект реконструкции был вынесен за установленные границы земельного участка, места предполагаемого проведения работ. На данный момент замечания устраняются.  </w:t>
      </w:r>
    </w:p>
    <w:p w:rsidR="00A278C4" w:rsidRPr="001A6633" w:rsidRDefault="00A278C4" w:rsidP="001A6633">
      <w:pPr>
        <w:tabs>
          <w:tab w:val="left" w:pos="709"/>
        </w:tabs>
        <w:ind w:left="-709" w:right="-285"/>
        <w:jc w:val="both"/>
        <w:rPr>
          <w:color w:val="373C41"/>
        </w:rPr>
      </w:pPr>
      <w:r w:rsidRPr="001A6633">
        <w:rPr>
          <w:color w:val="373C41"/>
        </w:rPr>
        <w:t xml:space="preserve">          </w:t>
      </w:r>
    </w:p>
    <w:p w:rsidR="00A278C4" w:rsidRPr="001A6633" w:rsidRDefault="00A278C4" w:rsidP="001A6633">
      <w:pPr>
        <w:ind w:left="-709" w:right="-285" w:firstLine="709"/>
        <w:jc w:val="center"/>
        <w:rPr>
          <w:b/>
          <w:bCs/>
        </w:rPr>
      </w:pPr>
      <w:r w:rsidRPr="001A6633">
        <w:rPr>
          <w:b/>
          <w:bCs/>
        </w:rPr>
        <w:t>Здравоохранение</w:t>
      </w:r>
    </w:p>
    <w:p w:rsidR="00A278C4" w:rsidRPr="001A6633" w:rsidRDefault="00A278C4" w:rsidP="001A6633">
      <w:pPr>
        <w:pStyle w:val="a"/>
        <w:shd w:val="clear" w:color="auto" w:fill="FFFFFF"/>
        <w:ind w:left="-709" w:right="-285"/>
        <w:rPr>
          <w:color w:val="000000"/>
        </w:rPr>
      </w:pPr>
      <w:r w:rsidRPr="001A6633">
        <w:rPr>
          <w:color w:val="000000"/>
          <w:shd w:val="clear" w:color="auto" w:fill="FFFFFF"/>
        </w:rPr>
        <w:t xml:space="preserve">В рамках </w:t>
      </w:r>
      <w:r w:rsidRPr="001A6633">
        <w:rPr>
          <w:b/>
          <w:color w:val="000000"/>
          <w:shd w:val="clear" w:color="auto" w:fill="FFFFFF"/>
        </w:rPr>
        <w:t>национального проекта «Здравоохранение»</w:t>
      </w:r>
      <w:r w:rsidRPr="001A6633">
        <w:rPr>
          <w:color w:val="000000"/>
          <w:shd w:val="clear" w:color="auto" w:fill="FFFFFF"/>
        </w:rPr>
        <w:t xml:space="preserve"> запланирована замена и дооснащение медицинским оборудованием</w:t>
      </w:r>
      <w:r w:rsidRPr="001A6633">
        <w:rPr>
          <w:rStyle w:val="af5"/>
          <w:color w:val="000000"/>
          <w:shd w:val="clear" w:color="auto" w:fill="FFFFFF"/>
        </w:rPr>
        <w:t> </w:t>
      </w:r>
      <w:r w:rsidRPr="001A6633">
        <w:rPr>
          <w:color w:val="000000"/>
          <w:shd w:val="clear" w:color="auto" w:fill="FFFFFF"/>
        </w:rPr>
        <w:t>ГУЗ СО «Краснокутская районная больница»:</w:t>
      </w:r>
      <w:r w:rsidRPr="001A6633">
        <w:rPr>
          <w:rStyle w:val="af5"/>
          <w:color w:val="000000"/>
          <w:shd w:val="clear" w:color="auto" w:fill="FFFFFF"/>
        </w:rPr>
        <w:t xml:space="preserve"> в 2022 </w:t>
      </w:r>
      <w:r w:rsidRPr="001A6633">
        <w:rPr>
          <w:rStyle w:val="af5"/>
          <w:b w:val="0"/>
          <w:color w:val="000000"/>
          <w:shd w:val="clear" w:color="auto" w:fill="FFFFFF"/>
        </w:rPr>
        <w:t xml:space="preserve">году  - приобретение хирургического </w:t>
      </w:r>
      <w:proofErr w:type="spellStart"/>
      <w:r w:rsidRPr="001A6633">
        <w:rPr>
          <w:rStyle w:val="af5"/>
          <w:b w:val="0"/>
          <w:color w:val="000000"/>
          <w:shd w:val="clear" w:color="auto" w:fill="FFFFFF"/>
        </w:rPr>
        <w:t>электрокоагулятора</w:t>
      </w:r>
      <w:proofErr w:type="spellEnd"/>
      <w:r w:rsidRPr="001A6633">
        <w:rPr>
          <w:rStyle w:val="af5"/>
          <w:b w:val="0"/>
          <w:color w:val="000000"/>
          <w:shd w:val="clear" w:color="auto" w:fill="FFFFFF"/>
        </w:rPr>
        <w:t>,</w:t>
      </w:r>
      <w:r w:rsidRPr="001A6633">
        <w:rPr>
          <w:rStyle w:val="af5"/>
          <w:color w:val="000000"/>
          <w:shd w:val="clear" w:color="auto" w:fill="FFFFFF"/>
        </w:rPr>
        <w:t xml:space="preserve"> в</w:t>
      </w:r>
      <w:r w:rsidRPr="001A6633">
        <w:rPr>
          <w:b/>
          <w:color w:val="000000"/>
        </w:rPr>
        <w:t> </w:t>
      </w:r>
      <w:r w:rsidRPr="001A6633">
        <w:rPr>
          <w:rStyle w:val="wmi-callto"/>
          <w:rFonts w:eastAsiaTheme="minorEastAsia"/>
          <w:b/>
          <w:color w:val="000000"/>
        </w:rPr>
        <w:t>2023-2025 г</w:t>
      </w:r>
      <w:r w:rsidRPr="001A6633">
        <w:rPr>
          <w:b/>
          <w:color w:val="000000"/>
        </w:rPr>
        <w:t>г.</w:t>
      </w:r>
      <w:r w:rsidRPr="001A6633">
        <w:rPr>
          <w:color w:val="000000"/>
        </w:rPr>
        <w:t xml:space="preserve"> планируется приобретение аппарата МРТ, аппарата рентгеновского стационарного, аппарата рентгеновского </w:t>
      </w:r>
      <w:proofErr w:type="spellStart"/>
      <w:r w:rsidRPr="001A6633">
        <w:rPr>
          <w:color w:val="000000"/>
        </w:rPr>
        <w:t>маммографического</w:t>
      </w:r>
      <w:proofErr w:type="spellEnd"/>
      <w:r w:rsidRPr="001A6633">
        <w:rPr>
          <w:color w:val="000000"/>
        </w:rPr>
        <w:t xml:space="preserve">,  </w:t>
      </w:r>
      <w:proofErr w:type="spellStart"/>
      <w:r w:rsidRPr="001A6633">
        <w:rPr>
          <w:color w:val="000000"/>
        </w:rPr>
        <w:t>флюорографа</w:t>
      </w:r>
      <w:proofErr w:type="spellEnd"/>
      <w:r w:rsidRPr="001A6633">
        <w:rPr>
          <w:color w:val="000000"/>
        </w:rPr>
        <w:t>,  лабораторного оборудования,  аппаратов ИВЛ.</w:t>
      </w:r>
    </w:p>
    <w:p w:rsidR="00A278C4" w:rsidRPr="001A6633" w:rsidRDefault="00A278C4" w:rsidP="001A6633">
      <w:pPr>
        <w:pStyle w:val="a"/>
        <w:shd w:val="clear" w:color="auto" w:fill="FFFFFF"/>
        <w:ind w:left="-709" w:right="-285"/>
        <w:rPr>
          <w:color w:val="000000"/>
        </w:rPr>
      </w:pPr>
      <w:r w:rsidRPr="001A6633">
        <w:rPr>
          <w:b/>
          <w:color w:val="000000"/>
        </w:rPr>
        <w:t>В 2022 г</w:t>
      </w:r>
      <w:r w:rsidRPr="001A6633">
        <w:rPr>
          <w:color w:val="000000"/>
        </w:rPr>
        <w:t xml:space="preserve">. запланированы работы по разработке проектно-сметной документации для строительства </w:t>
      </w:r>
      <w:proofErr w:type="gramStart"/>
      <w:r w:rsidRPr="001A6633">
        <w:rPr>
          <w:color w:val="000000"/>
        </w:rPr>
        <w:t>поликлиники</w:t>
      </w:r>
      <w:proofErr w:type="gramEnd"/>
      <w:r w:rsidRPr="001A6633">
        <w:rPr>
          <w:color w:val="000000"/>
        </w:rPr>
        <w:t xml:space="preserve"> взамен существующей, </w:t>
      </w:r>
      <w:r w:rsidRPr="001A6633">
        <w:rPr>
          <w:b/>
          <w:color w:val="000000"/>
        </w:rPr>
        <w:t>в </w:t>
      </w:r>
      <w:r w:rsidRPr="001A6633">
        <w:rPr>
          <w:rStyle w:val="wmi-callto"/>
          <w:rFonts w:eastAsiaTheme="minorEastAsia"/>
          <w:b/>
          <w:color w:val="000000"/>
        </w:rPr>
        <w:t>2023-2025</w:t>
      </w:r>
      <w:r w:rsidRPr="001A6633">
        <w:rPr>
          <w:b/>
          <w:color w:val="000000"/>
        </w:rPr>
        <w:t> гг.</w:t>
      </w:r>
      <w:r w:rsidRPr="001A6633">
        <w:rPr>
          <w:color w:val="000000"/>
        </w:rPr>
        <w:t xml:space="preserve"> запланировано само строительство поликлиники. </w:t>
      </w:r>
    </w:p>
    <w:p w:rsidR="00A278C4" w:rsidRPr="001A6633" w:rsidRDefault="00A278C4" w:rsidP="001A6633">
      <w:pPr>
        <w:pStyle w:val="a"/>
        <w:shd w:val="clear" w:color="auto" w:fill="FFFFFF"/>
        <w:ind w:left="-709" w:right="-285"/>
        <w:rPr>
          <w:color w:val="000000"/>
        </w:rPr>
      </w:pPr>
      <w:proofErr w:type="gramStart"/>
      <w:r w:rsidRPr="001A6633">
        <w:rPr>
          <w:b/>
          <w:color w:val="000000"/>
        </w:rPr>
        <w:t>В 2024 году</w:t>
      </w:r>
      <w:r w:rsidRPr="001A6633">
        <w:rPr>
          <w:color w:val="000000"/>
        </w:rPr>
        <w:t xml:space="preserve"> – приобретение 3-х модульных конструкций </w:t>
      </w:r>
      <w:proofErr w:type="spellStart"/>
      <w:r w:rsidRPr="001A6633">
        <w:rPr>
          <w:color w:val="000000"/>
        </w:rPr>
        <w:t>ФАПов</w:t>
      </w:r>
      <w:proofErr w:type="spellEnd"/>
      <w:r w:rsidRPr="001A6633">
        <w:rPr>
          <w:color w:val="000000"/>
        </w:rPr>
        <w:t xml:space="preserve"> (с. Константиновка, с. Репное и с. Рудня), капитальный ремонт врачебной амбулатории с. </w:t>
      </w:r>
      <w:proofErr w:type="spellStart"/>
      <w:r w:rsidRPr="001A6633">
        <w:rPr>
          <w:color w:val="000000"/>
        </w:rPr>
        <w:t>Дьяковка</w:t>
      </w:r>
      <w:proofErr w:type="spellEnd"/>
      <w:r w:rsidRPr="001A6633">
        <w:rPr>
          <w:color w:val="000000"/>
        </w:rPr>
        <w:t>.</w:t>
      </w:r>
      <w:proofErr w:type="gramEnd"/>
    </w:p>
    <w:p w:rsidR="00A278C4" w:rsidRPr="001A6633" w:rsidRDefault="00A278C4" w:rsidP="001A6633">
      <w:pPr>
        <w:pStyle w:val="a"/>
        <w:shd w:val="clear" w:color="auto" w:fill="FFFFFF"/>
        <w:ind w:left="-709" w:right="-285"/>
        <w:rPr>
          <w:color w:val="000000"/>
        </w:rPr>
      </w:pPr>
    </w:p>
    <w:p w:rsidR="00A278C4" w:rsidRPr="001A6633" w:rsidRDefault="00A278C4" w:rsidP="001A6633">
      <w:pPr>
        <w:ind w:left="-709" w:right="-285"/>
        <w:jc w:val="center"/>
        <w:rPr>
          <w:b/>
        </w:rPr>
      </w:pPr>
      <w:r w:rsidRPr="001A6633">
        <w:rPr>
          <w:b/>
        </w:rPr>
        <w:t>Формирование комфортной городской среды</w:t>
      </w:r>
    </w:p>
    <w:p w:rsidR="00A278C4" w:rsidRPr="001A6633" w:rsidRDefault="00A278C4" w:rsidP="001A6633">
      <w:pPr>
        <w:ind w:left="-709" w:right="-285" w:firstLine="709"/>
        <w:jc w:val="both"/>
        <w:rPr>
          <w:b/>
        </w:rPr>
      </w:pPr>
      <w:r w:rsidRPr="001A6633">
        <w:rPr>
          <w:b/>
        </w:rPr>
        <w:t>В 2022 году</w:t>
      </w:r>
      <w:r w:rsidRPr="001A6633">
        <w:t xml:space="preserve"> из областного бюджета выделено 3 млн. </w:t>
      </w:r>
      <w:proofErr w:type="spellStart"/>
      <w:r w:rsidRPr="001A6633">
        <w:t>руб</w:t>
      </w:r>
      <w:proofErr w:type="spellEnd"/>
      <w:r w:rsidRPr="001A6633">
        <w:t xml:space="preserve"> на 4 общественных территории</w:t>
      </w:r>
      <w:r w:rsidRPr="001A6633">
        <w:rPr>
          <w:b/>
        </w:rPr>
        <w:t xml:space="preserve"> и 1,5 млн. рублей из местного бюджета на 4 дворовых территорий.</w:t>
      </w:r>
    </w:p>
    <w:p w:rsidR="00A278C4" w:rsidRPr="001A6633" w:rsidRDefault="00A278C4" w:rsidP="001A6633">
      <w:pPr>
        <w:ind w:left="-709" w:right="-285" w:firstLine="709"/>
        <w:jc w:val="both"/>
      </w:pPr>
      <w:r w:rsidRPr="001A6633">
        <w:t xml:space="preserve">По итогам Всероссийского конкурса лучших проектов создания комфортной городской среды </w:t>
      </w:r>
      <w:r w:rsidRPr="001A6633">
        <w:rPr>
          <w:b/>
        </w:rPr>
        <w:t>в  2022 году</w:t>
      </w:r>
      <w:r w:rsidRPr="001A6633">
        <w:t xml:space="preserve"> будут проведены работы по благоустройству проспекта Победы по проекту «17 космических зон» на сумму 65 млн. руб. Из них федеральный бюджет 50 млн., местный бюджет 5,0 млн. </w:t>
      </w:r>
      <w:proofErr w:type="spellStart"/>
      <w:r w:rsidRPr="001A6633">
        <w:t>руб</w:t>
      </w:r>
      <w:proofErr w:type="spellEnd"/>
      <w:r w:rsidRPr="001A6633">
        <w:t>, 10 млн. частные инвестиции.</w:t>
      </w:r>
    </w:p>
    <w:p w:rsidR="00A278C4" w:rsidRPr="001A6633" w:rsidRDefault="00A278C4" w:rsidP="001A6633">
      <w:pPr>
        <w:ind w:left="-709" w:right="-285"/>
        <w:jc w:val="both"/>
      </w:pPr>
    </w:p>
    <w:p w:rsidR="00A278C4" w:rsidRPr="001A6633" w:rsidRDefault="00A278C4" w:rsidP="001A6633">
      <w:pPr>
        <w:ind w:left="-709" w:right="-285" w:firstLine="709"/>
        <w:jc w:val="center"/>
        <w:rPr>
          <w:b/>
        </w:rPr>
      </w:pPr>
      <w:r w:rsidRPr="001A6633">
        <w:rPr>
          <w:b/>
        </w:rPr>
        <w:t>Вода и водоснабжение</w:t>
      </w:r>
    </w:p>
    <w:p w:rsidR="00A278C4" w:rsidRPr="001A6633" w:rsidRDefault="00A278C4" w:rsidP="001A6633">
      <w:pPr>
        <w:ind w:left="-709" w:right="-285" w:firstLine="709"/>
        <w:jc w:val="both"/>
      </w:pPr>
      <w:r w:rsidRPr="001A6633">
        <w:t>В целях улучшения качества питьевой воды, в рамках  федеральной программы «Чистая вода» на территории Краснокутского района  реализован  проект «Строительство станции подготовки воды производительностью до 5000 куб</w:t>
      </w:r>
      <w:proofErr w:type="gramStart"/>
      <w:r w:rsidRPr="001A6633">
        <w:t>.м</w:t>
      </w:r>
      <w:proofErr w:type="gramEnd"/>
      <w:r w:rsidRPr="001A6633">
        <w:t xml:space="preserve">/сутки в г. Красный Кут Саратовской области». Контракт был заключен с подрядчиком ООО «Константа» 31 марта  2021 года на сумму 84 286 984,24 руб., из них федеральный бюджет - 82 601 244,56 руб., областной бюджет – 1 685 739,68 руб. Работы на объекте начаты в апреле 2021 года. Срок окончания строительства 31 декабря 2021 года. </w:t>
      </w:r>
    </w:p>
    <w:p w:rsidR="00A278C4" w:rsidRPr="001A6633" w:rsidRDefault="00A278C4" w:rsidP="001A6633">
      <w:pPr>
        <w:ind w:left="-709" w:right="-285" w:firstLine="709"/>
        <w:jc w:val="both"/>
      </w:pPr>
      <w:r w:rsidRPr="001A6633">
        <w:t xml:space="preserve">После ввода объекта в эксплуатацию население муниципального образования   </w:t>
      </w:r>
      <w:proofErr w:type="gramStart"/>
      <w:r w:rsidRPr="001A6633">
        <w:t>г</w:t>
      </w:r>
      <w:proofErr w:type="gramEnd"/>
      <w:r w:rsidRPr="001A6633">
        <w:t>. Красный Кут (17334 чел.) будет обеспечено качественной питьевой водой.</w:t>
      </w:r>
    </w:p>
    <w:p w:rsidR="00A278C4" w:rsidRPr="001A6633" w:rsidRDefault="00A278C4" w:rsidP="001A6633">
      <w:pPr>
        <w:ind w:left="-709" w:right="-285" w:firstLine="709"/>
        <w:jc w:val="both"/>
        <w:rPr>
          <w:b/>
        </w:rPr>
      </w:pPr>
      <w:r w:rsidRPr="001A6633">
        <w:lastRenderedPageBreak/>
        <w:t xml:space="preserve">Кроме того в 2023 год в рамках реализации данной программы </w:t>
      </w:r>
      <w:proofErr w:type="spellStart"/>
      <w:r w:rsidRPr="001A6633">
        <w:t>Логиновскому</w:t>
      </w:r>
      <w:proofErr w:type="spellEnd"/>
      <w:r w:rsidRPr="001A6633">
        <w:t xml:space="preserve"> МО будет выделено из областного бюджета 9 млн. </w:t>
      </w:r>
      <w:proofErr w:type="spellStart"/>
      <w:r w:rsidRPr="001A6633">
        <w:t>руб</w:t>
      </w:r>
      <w:proofErr w:type="spellEnd"/>
    </w:p>
    <w:p w:rsidR="00A278C4" w:rsidRPr="001A6633" w:rsidRDefault="00A278C4" w:rsidP="001A6633">
      <w:pPr>
        <w:ind w:left="-709" w:right="-285" w:firstLine="709"/>
        <w:jc w:val="both"/>
      </w:pPr>
      <w:proofErr w:type="gramStart"/>
      <w:r w:rsidRPr="001A6633">
        <w:t>В рамках реализации национального проекта «Экология» программы «Сохранение уникальных водных объектов» в с. Комсомольское Комсомольского МО проводится расчистка русла реки Жидкая солянка.</w:t>
      </w:r>
      <w:proofErr w:type="gramEnd"/>
      <w:r w:rsidRPr="001A6633">
        <w:t xml:space="preserve"> Источник финансирования – федеральный бюджет в сумме 25,580 млн. руб.</w:t>
      </w:r>
    </w:p>
    <w:p w:rsidR="00A278C4" w:rsidRPr="001A6633" w:rsidRDefault="00A278C4" w:rsidP="001A6633">
      <w:pPr>
        <w:ind w:left="-709" w:right="-285" w:firstLine="709"/>
        <w:jc w:val="both"/>
      </w:pPr>
      <w:r w:rsidRPr="001A6633">
        <w:t>Работы начаты в 2021 году, срок окончания 2023 год. Планируется расчистить 4850 м</w:t>
      </w:r>
      <w:proofErr w:type="gramStart"/>
      <w:r w:rsidRPr="001A6633">
        <w:t>.п</w:t>
      </w:r>
      <w:proofErr w:type="gramEnd"/>
      <w:r w:rsidRPr="001A6633">
        <w:t>огонных русла реки (186 тыс. куб. м.). Расчистка русла реки позволит увеличить объем аккумулирования паводковых вод</w:t>
      </w:r>
    </w:p>
    <w:p w:rsidR="00A278C4" w:rsidRPr="001A6633" w:rsidRDefault="00A278C4" w:rsidP="001A6633">
      <w:pPr>
        <w:ind w:left="-709" w:right="-285" w:firstLine="709"/>
        <w:jc w:val="center"/>
        <w:rPr>
          <w:b/>
        </w:rPr>
      </w:pPr>
    </w:p>
    <w:p w:rsidR="00A278C4" w:rsidRPr="001A6633" w:rsidRDefault="00A278C4" w:rsidP="001A6633">
      <w:pPr>
        <w:ind w:left="-709" w:right="-285" w:firstLine="709"/>
        <w:jc w:val="center"/>
        <w:rPr>
          <w:b/>
        </w:rPr>
      </w:pPr>
      <w:r w:rsidRPr="001A6633">
        <w:rPr>
          <w:b/>
        </w:rPr>
        <w:t>Дороги</w:t>
      </w:r>
    </w:p>
    <w:p w:rsidR="00A278C4" w:rsidRPr="001A6633" w:rsidRDefault="00A278C4" w:rsidP="001A6633">
      <w:pPr>
        <w:ind w:left="-709" w:right="-285" w:firstLine="709"/>
        <w:jc w:val="both"/>
        <w:rPr>
          <w:b/>
          <w:i/>
        </w:rPr>
      </w:pPr>
      <w:r w:rsidRPr="001A6633">
        <w:rPr>
          <w:b/>
          <w:i/>
        </w:rPr>
        <w:t xml:space="preserve">Национальный проект </w:t>
      </w:r>
    </w:p>
    <w:p w:rsidR="00A278C4" w:rsidRPr="001A6633" w:rsidRDefault="00A278C4" w:rsidP="001A6633">
      <w:pPr>
        <w:ind w:left="-709" w:right="-285" w:firstLine="709"/>
        <w:jc w:val="both"/>
        <w:rPr>
          <w:b/>
          <w:i/>
        </w:rPr>
      </w:pPr>
      <w:r w:rsidRPr="001A6633">
        <w:rPr>
          <w:b/>
          <w:i/>
        </w:rPr>
        <w:t>«Безопасные и качественные дороги»</w:t>
      </w:r>
    </w:p>
    <w:p w:rsidR="00A278C4" w:rsidRPr="001A6633" w:rsidRDefault="00A278C4" w:rsidP="001A6633">
      <w:pPr>
        <w:ind w:left="-709" w:right="-285" w:firstLine="709"/>
        <w:jc w:val="both"/>
        <w:rPr>
          <w:b/>
        </w:rPr>
      </w:pPr>
      <w:r w:rsidRPr="001A6633">
        <w:rPr>
          <w:b/>
        </w:rPr>
        <w:t>В 2022 году плановый доход  дорожного фонда Краснокутского МР составит -102,247 млн</w:t>
      </w:r>
      <w:proofErr w:type="gramStart"/>
      <w:r w:rsidRPr="001A6633">
        <w:rPr>
          <w:b/>
        </w:rPr>
        <w:t>.р</w:t>
      </w:r>
      <w:proofErr w:type="gramEnd"/>
      <w:r w:rsidRPr="001A6633">
        <w:rPr>
          <w:b/>
        </w:rPr>
        <w:t>уб4</w:t>
      </w:r>
    </w:p>
    <w:p w:rsidR="00A278C4" w:rsidRPr="001A6633" w:rsidRDefault="00A278C4" w:rsidP="001A6633">
      <w:pPr>
        <w:ind w:left="-709" w:right="-285" w:firstLine="709"/>
        <w:jc w:val="both"/>
        <w:rPr>
          <w:b/>
        </w:rPr>
      </w:pPr>
      <w:r w:rsidRPr="001A6633">
        <w:rPr>
          <w:b/>
        </w:rPr>
        <w:t xml:space="preserve">Из них:- акцизы- 22,412 млн. </w:t>
      </w:r>
      <w:proofErr w:type="spellStart"/>
      <w:r w:rsidRPr="001A6633">
        <w:rPr>
          <w:b/>
        </w:rPr>
        <w:t>руб</w:t>
      </w:r>
      <w:proofErr w:type="spellEnd"/>
    </w:p>
    <w:p w:rsidR="00A278C4" w:rsidRPr="001A6633" w:rsidRDefault="00A278C4" w:rsidP="001A6633">
      <w:pPr>
        <w:ind w:left="-709" w:right="-285" w:firstLine="709"/>
        <w:jc w:val="both"/>
        <w:rPr>
          <w:b/>
        </w:rPr>
      </w:pPr>
      <w:r w:rsidRPr="001A6633">
        <w:rPr>
          <w:b/>
        </w:rPr>
        <w:t>- транспортный налог – 34,775 млн. руб.;</w:t>
      </w:r>
    </w:p>
    <w:p w:rsidR="00A278C4" w:rsidRPr="001A6633" w:rsidRDefault="00A278C4" w:rsidP="001A6633">
      <w:pPr>
        <w:ind w:left="-709" w:right="-285" w:firstLine="709"/>
        <w:jc w:val="both"/>
        <w:rPr>
          <w:b/>
        </w:rPr>
      </w:pPr>
      <w:r w:rsidRPr="001A6633">
        <w:rPr>
          <w:b/>
        </w:rPr>
        <w:t xml:space="preserve">- субсидия сельским поселениям – 45,050 млн. </w:t>
      </w:r>
      <w:proofErr w:type="spellStart"/>
      <w:r w:rsidRPr="001A6633">
        <w:rPr>
          <w:b/>
        </w:rPr>
        <w:t>руб</w:t>
      </w:r>
      <w:proofErr w:type="spellEnd"/>
      <w:r w:rsidRPr="001A6633">
        <w:rPr>
          <w:b/>
        </w:rPr>
        <w:t xml:space="preserve"> </w:t>
      </w:r>
    </w:p>
    <w:p w:rsidR="00A278C4" w:rsidRPr="001A6633" w:rsidRDefault="00A278C4" w:rsidP="001A6633">
      <w:pPr>
        <w:ind w:left="-709" w:right="-285" w:firstLine="709"/>
        <w:jc w:val="both"/>
      </w:pPr>
      <w:r w:rsidRPr="001A6633">
        <w:t>В районе действует две муниципальные программы</w:t>
      </w:r>
    </w:p>
    <w:p w:rsidR="00A278C4" w:rsidRPr="001A6633" w:rsidRDefault="00A278C4" w:rsidP="001A6633">
      <w:pPr>
        <w:ind w:left="-709" w:right="-285" w:firstLine="709"/>
        <w:jc w:val="both"/>
      </w:pPr>
      <w:r w:rsidRPr="001A6633">
        <w:t xml:space="preserve">- развитие дорожной деятельности Краснокутского муниципального района, предусмотрено -47,723 млн. </w:t>
      </w:r>
      <w:proofErr w:type="spellStart"/>
      <w:r w:rsidRPr="001A6633">
        <w:t>руб</w:t>
      </w:r>
      <w:proofErr w:type="spellEnd"/>
      <w:r w:rsidRPr="001A6633">
        <w:t xml:space="preserve"> и развитие дорожной деятельности МО г. Красный Кут, предусмотрено освоить – 2,6 млн. </w:t>
      </w:r>
      <w:proofErr w:type="spellStart"/>
      <w:r w:rsidRPr="001A6633">
        <w:t>руб</w:t>
      </w:r>
      <w:proofErr w:type="spellEnd"/>
      <w:r w:rsidRPr="001A6633">
        <w:t xml:space="preserve"> </w:t>
      </w:r>
    </w:p>
    <w:p w:rsidR="00A278C4" w:rsidRPr="001A6633" w:rsidRDefault="00A278C4" w:rsidP="001A6633">
      <w:pPr>
        <w:ind w:left="-709" w:right="-285" w:firstLine="709"/>
        <w:jc w:val="both"/>
        <w:rPr>
          <w:b/>
        </w:rPr>
      </w:pPr>
      <w:r w:rsidRPr="001A6633">
        <w:t xml:space="preserve">- </w:t>
      </w:r>
      <w:r w:rsidRPr="001A6633">
        <w:rPr>
          <w:b/>
        </w:rPr>
        <w:t>В рамках государственной программы «Комплексное развитие сельских территорий»:</w:t>
      </w:r>
    </w:p>
    <w:p w:rsidR="00A278C4" w:rsidRPr="001A6633" w:rsidRDefault="00A278C4" w:rsidP="001A6633">
      <w:pPr>
        <w:ind w:left="-709" w:right="-285" w:firstLine="709"/>
        <w:jc w:val="both"/>
        <w:rPr>
          <w:b/>
        </w:rPr>
      </w:pPr>
      <w:r w:rsidRPr="001A6633">
        <w:rPr>
          <w:b/>
        </w:rPr>
        <w:t>В 2022 году в программе примет участие Интернациональное МО          на сумму 1,428 млн. руб.;</w:t>
      </w:r>
    </w:p>
    <w:p w:rsidR="00A278C4" w:rsidRPr="001A6633" w:rsidRDefault="00A278C4" w:rsidP="001A6633">
      <w:pPr>
        <w:ind w:left="-709" w:right="-285" w:firstLine="709"/>
        <w:jc w:val="both"/>
        <w:rPr>
          <w:b/>
        </w:rPr>
      </w:pPr>
      <w:r w:rsidRPr="001A6633">
        <w:rPr>
          <w:b/>
        </w:rPr>
        <w:t>В 2023 году – Комсомольское МО на сумму 2,6 млн. руб.</w:t>
      </w:r>
    </w:p>
    <w:p w:rsidR="00A278C4" w:rsidRPr="001A6633" w:rsidRDefault="00A278C4" w:rsidP="001A6633">
      <w:pPr>
        <w:ind w:left="-709" w:right="-285" w:firstLine="709"/>
        <w:jc w:val="both"/>
        <w:rPr>
          <w:b/>
        </w:rPr>
      </w:pPr>
    </w:p>
    <w:p w:rsidR="00A278C4" w:rsidRPr="001A6633" w:rsidRDefault="00A278C4" w:rsidP="001A6633">
      <w:pPr>
        <w:ind w:left="-709" w:right="-285" w:firstLine="709"/>
        <w:jc w:val="center"/>
        <w:rPr>
          <w:b/>
        </w:rPr>
      </w:pPr>
      <w:r w:rsidRPr="001A6633">
        <w:rPr>
          <w:b/>
        </w:rPr>
        <w:t>Теплоснабжение</w:t>
      </w:r>
    </w:p>
    <w:p w:rsidR="00A278C4" w:rsidRPr="001A6633" w:rsidRDefault="00A278C4" w:rsidP="001A6633">
      <w:pPr>
        <w:ind w:left="-709" w:right="-285" w:firstLine="709"/>
        <w:jc w:val="both"/>
        <w:rPr>
          <w:b/>
        </w:rPr>
      </w:pPr>
      <w:r w:rsidRPr="001A6633">
        <w:rPr>
          <w:b/>
        </w:rPr>
        <w:t xml:space="preserve"> Программа энергосбережения и повышения энергетической эффективности.</w:t>
      </w:r>
    </w:p>
    <w:p w:rsidR="00A278C4" w:rsidRPr="001A6633" w:rsidRDefault="00A278C4" w:rsidP="001A6633">
      <w:pPr>
        <w:ind w:left="-709" w:right="-285" w:firstLine="709"/>
        <w:jc w:val="both"/>
        <w:rPr>
          <w:b/>
        </w:rPr>
      </w:pPr>
      <w:r w:rsidRPr="001A6633">
        <w:rPr>
          <w:b/>
        </w:rPr>
        <w:t xml:space="preserve">В рамках программы на 2022-2024 гг. </w:t>
      </w:r>
      <w:r w:rsidRPr="001A6633">
        <w:t>из областного бюджета на  осуществление мероприятий в области энергосбережения и повышения энергетической эффективности выделено 20 млн. руб. В 2022 году планируется израсходовать 6,7 млн. руб.</w:t>
      </w:r>
    </w:p>
    <w:p w:rsidR="00A278C4" w:rsidRPr="001A6633" w:rsidRDefault="00A278C4" w:rsidP="001A6633">
      <w:pPr>
        <w:ind w:left="-709" w:right="-285" w:firstLine="709"/>
        <w:jc w:val="both"/>
      </w:pPr>
      <w:r w:rsidRPr="001A6633">
        <w:t xml:space="preserve">В связи с чем будут закрыты убыточная котельная  </w:t>
      </w:r>
      <w:proofErr w:type="spellStart"/>
      <w:proofErr w:type="gramStart"/>
      <w:r w:rsidRPr="001A6633">
        <w:t>котельная</w:t>
      </w:r>
      <w:proofErr w:type="spellEnd"/>
      <w:proofErr w:type="gramEnd"/>
      <w:r w:rsidRPr="001A6633">
        <w:t xml:space="preserve"> №1 г. Красный Кут, расположенной по адресу: ул. Рабочая, 29 «Б», которая отапливает 24 МКЖД, 2 блочно - модульных котельных в поселке Заводской города Красный Кут – отапливающих 10 МКЖД и 2 блочно- модульных котельных в  поселке Семенной г. Красный Кут отапливающих 5 домов. </w:t>
      </w:r>
    </w:p>
    <w:p w:rsidR="00A278C4" w:rsidRPr="001A6633" w:rsidRDefault="00A278C4" w:rsidP="001A6633">
      <w:pPr>
        <w:ind w:left="-709" w:right="-285" w:firstLine="709"/>
        <w:jc w:val="both"/>
        <w:rPr>
          <w:b/>
        </w:rPr>
      </w:pPr>
    </w:p>
    <w:p w:rsidR="00A278C4" w:rsidRPr="001A6633" w:rsidRDefault="00A278C4" w:rsidP="001A6633">
      <w:pPr>
        <w:ind w:left="-709" w:right="-285" w:firstLine="709"/>
        <w:jc w:val="center"/>
        <w:rPr>
          <w:b/>
        </w:rPr>
      </w:pPr>
      <w:r w:rsidRPr="001A6633">
        <w:rPr>
          <w:b/>
        </w:rPr>
        <w:t>Строительство</w:t>
      </w:r>
    </w:p>
    <w:p w:rsidR="00A278C4" w:rsidRPr="001A6633" w:rsidRDefault="00A278C4" w:rsidP="001A6633">
      <w:pPr>
        <w:ind w:left="-709" w:right="-285" w:firstLine="709"/>
        <w:jc w:val="both"/>
      </w:pPr>
      <w:r w:rsidRPr="001A6633">
        <w:rPr>
          <w:b/>
        </w:rPr>
        <w:t xml:space="preserve">На 2022 год – </w:t>
      </w:r>
      <w:r w:rsidRPr="001A6633">
        <w:t>плановый показатель введения в эксплуатацию 1400 кв. м. жилья.</w:t>
      </w:r>
    </w:p>
    <w:p w:rsidR="00A278C4" w:rsidRPr="001A6633" w:rsidRDefault="00A278C4" w:rsidP="001A6633">
      <w:pPr>
        <w:ind w:left="-709" w:right="-285" w:firstLine="709"/>
        <w:jc w:val="both"/>
        <w:rPr>
          <w:b/>
        </w:rPr>
      </w:pPr>
    </w:p>
    <w:p w:rsidR="00A278C4" w:rsidRPr="001A6633" w:rsidRDefault="00A278C4" w:rsidP="001A6633">
      <w:pPr>
        <w:ind w:left="-709" w:right="-285" w:firstLine="709"/>
        <w:jc w:val="center"/>
        <w:rPr>
          <w:b/>
        </w:rPr>
      </w:pPr>
      <w:r w:rsidRPr="001A6633">
        <w:rPr>
          <w:b/>
        </w:rPr>
        <w:t>Комплексное развитие сельских территорий</w:t>
      </w:r>
    </w:p>
    <w:p w:rsidR="00A278C4" w:rsidRPr="001A6633" w:rsidRDefault="00A278C4" w:rsidP="001A6633">
      <w:pPr>
        <w:ind w:left="-709" w:right="-285" w:firstLine="709"/>
        <w:jc w:val="both"/>
        <w:rPr>
          <w:b/>
          <w:i/>
        </w:rPr>
      </w:pPr>
      <w:proofErr w:type="spellStart"/>
      <w:r w:rsidRPr="001A6633">
        <w:rPr>
          <w:b/>
          <w:i/>
        </w:rPr>
        <w:t>Агростартап</w:t>
      </w:r>
      <w:proofErr w:type="spellEnd"/>
    </w:p>
    <w:p w:rsidR="00A278C4" w:rsidRPr="001A6633" w:rsidRDefault="00A278C4" w:rsidP="001A6633">
      <w:pPr>
        <w:ind w:left="-709" w:right="-285" w:firstLine="709"/>
        <w:jc w:val="both"/>
      </w:pPr>
      <w:r w:rsidRPr="001A6633">
        <w:t>2022 год – планируется участие в конкурсе 5 кандидатов от Краснокутского района (покупка КРС и овец).</w:t>
      </w:r>
    </w:p>
    <w:p w:rsidR="00A278C4" w:rsidRPr="001A6633" w:rsidRDefault="00A278C4" w:rsidP="001A6633">
      <w:pPr>
        <w:ind w:left="-709" w:right="-285" w:firstLine="709"/>
        <w:jc w:val="both"/>
        <w:rPr>
          <w:b/>
        </w:rPr>
      </w:pPr>
      <w:r w:rsidRPr="001A6633">
        <w:t xml:space="preserve">Планируется получение статуса </w:t>
      </w:r>
      <w:proofErr w:type="spellStart"/>
      <w:r w:rsidRPr="001A6633">
        <w:t>племрепродуктора</w:t>
      </w:r>
      <w:proofErr w:type="spellEnd"/>
      <w:r w:rsidRPr="001A6633">
        <w:t xml:space="preserve"> ИП глава КФХ </w:t>
      </w:r>
      <w:proofErr w:type="spellStart"/>
      <w:r w:rsidRPr="001A6633">
        <w:t>Таспаев</w:t>
      </w:r>
      <w:proofErr w:type="spellEnd"/>
      <w:r w:rsidRPr="001A6633">
        <w:t xml:space="preserve"> Н.С. (мясной скот, порода «Русская </w:t>
      </w:r>
      <w:proofErr w:type="spellStart"/>
      <w:r w:rsidRPr="001A6633">
        <w:t>камолая</w:t>
      </w:r>
      <w:proofErr w:type="spellEnd"/>
      <w:r w:rsidRPr="001A6633">
        <w:t>»).</w:t>
      </w:r>
    </w:p>
    <w:p w:rsidR="00A278C4" w:rsidRPr="001A6633" w:rsidRDefault="00A278C4" w:rsidP="001A6633">
      <w:pPr>
        <w:ind w:left="-709" w:right="-285" w:firstLine="540"/>
        <w:jc w:val="center"/>
      </w:pPr>
    </w:p>
    <w:p w:rsidR="00E46E8C" w:rsidRDefault="00E46E8C" w:rsidP="00E46E8C"/>
    <w:p w:rsidR="00EC64F8" w:rsidRDefault="00EC64F8" w:rsidP="00EC64F8">
      <w:pPr>
        <w:ind w:firstLine="540"/>
        <w:jc w:val="both"/>
        <w:rPr>
          <w:sz w:val="28"/>
          <w:szCs w:val="28"/>
        </w:rPr>
      </w:pPr>
    </w:p>
    <w:p w:rsidR="00EC64F8" w:rsidRDefault="00EC64F8" w:rsidP="00EC64F8">
      <w:pPr>
        <w:ind w:firstLine="540"/>
        <w:jc w:val="both"/>
        <w:rPr>
          <w:sz w:val="28"/>
          <w:szCs w:val="28"/>
        </w:rPr>
      </w:pPr>
    </w:p>
    <w:p w:rsidR="00EC64F8" w:rsidRDefault="00EC64F8" w:rsidP="00EC64F8">
      <w:pPr>
        <w:ind w:firstLine="540"/>
        <w:jc w:val="both"/>
        <w:rPr>
          <w:sz w:val="28"/>
          <w:szCs w:val="28"/>
        </w:rPr>
      </w:pPr>
    </w:p>
    <w:sectPr w:rsidR="00EC64F8" w:rsidSect="001A6633">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A41" w:rsidRDefault="00731A41" w:rsidP="00060853">
      <w:r>
        <w:separator/>
      </w:r>
    </w:p>
  </w:endnote>
  <w:endnote w:type="continuationSeparator" w:id="0">
    <w:p w:rsidR="00731A41" w:rsidRDefault="00731A41" w:rsidP="00060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A41" w:rsidRDefault="00731A41" w:rsidP="00060853">
      <w:r>
        <w:separator/>
      </w:r>
    </w:p>
  </w:footnote>
  <w:footnote w:type="continuationSeparator" w:id="0">
    <w:p w:rsidR="00731A41" w:rsidRDefault="00731A41" w:rsidP="00060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nsid w:val="00000002"/>
    <w:multiLevelType w:val="multilevel"/>
    <w:tmpl w:val="0558588A"/>
    <w:name w:val="WW8Num2"/>
    <w:lvl w:ilvl="0">
      <w:start w:val="1"/>
      <w:numFmt w:val="none"/>
      <w:pStyle w:val="a"/>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4"/>
    <w:multiLevelType w:val="singleLevel"/>
    <w:tmpl w:val="00000004"/>
    <w:name w:val="WW8Num8"/>
    <w:lvl w:ilvl="0">
      <w:start w:val="1"/>
      <w:numFmt w:val="bullet"/>
      <w:lvlText w:val=""/>
      <w:lvlJc w:val="left"/>
      <w:pPr>
        <w:tabs>
          <w:tab w:val="num" w:pos="-360"/>
        </w:tabs>
        <w:ind w:left="360" w:hanging="360"/>
      </w:pPr>
      <w:rPr>
        <w:rFonts w:ascii="Symbol" w:hAnsi="Symbol"/>
        <w:b w:val="0"/>
        <w:sz w:val="24"/>
      </w:rPr>
    </w:lvl>
  </w:abstractNum>
  <w:abstractNum w:abstractNumId="3">
    <w:nsid w:val="0562273B"/>
    <w:multiLevelType w:val="hybridMultilevel"/>
    <w:tmpl w:val="9522A3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E6A372F"/>
    <w:multiLevelType w:val="hybridMultilevel"/>
    <w:tmpl w:val="2D964F58"/>
    <w:lvl w:ilvl="0" w:tplc="3034C452">
      <w:start w:val="1"/>
      <w:numFmt w:val="decimal"/>
      <w:lvlText w:val="%1."/>
      <w:lvlJc w:val="left"/>
      <w:pPr>
        <w:ind w:left="126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949580B"/>
    <w:multiLevelType w:val="hybridMultilevel"/>
    <w:tmpl w:val="DB1C77AA"/>
    <w:lvl w:ilvl="0" w:tplc="50C2B98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F740458"/>
    <w:multiLevelType w:val="hybridMultilevel"/>
    <w:tmpl w:val="0F3E03D2"/>
    <w:lvl w:ilvl="0" w:tplc="C97E5B5A">
      <w:start w:val="50"/>
      <w:numFmt w:val="decimal"/>
      <w:lvlText w:val="%1"/>
      <w:lvlJc w:val="left"/>
      <w:pPr>
        <w:ind w:left="1004" w:hanging="360"/>
      </w:pPr>
      <w:rPr>
        <w:rFonts w:ascii="Times New Roman" w:hAnsi="Times New Roman" w:cs="Times New Roman"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4D4042E3"/>
    <w:multiLevelType w:val="multilevel"/>
    <w:tmpl w:val="A57031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8405AF3"/>
    <w:multiLevelType w:val="hybridMultilevel"/>
    <w:tmpl w:val="D6AC0792"/>
    <w:lvl w:ilvl="0" w:tplc="8DCE81B0">
      <w:start w:val="4"/>
      <w:numFmt w:val="decimal"/>
      <w:lvlText w:val="%1."/>
      <w:lvlJc w:val="left"/>
      <w:pPr>
        <w:ind w:left="3338" w:hanging="360"/>
      </w:pPr>
      <w:rPr>
        <w:rFonts w:cs="Times New Roman"/>
        <w:b/>
      </w:rPr>
    </w:lvl>
    <w:lvl w:ilvl="1" w:tplc="04190019">
      <w:start w:val="1"/>
      <w:numFmt w:val="decimal"/>
      <w:lvlText w:val="%2."/>
      <w:lvlJc w:val="left"/>
      <w:pPr>
        <w:tabs>
          <w:tab w:val="num" w:pos="3518"/>
        </w:tabs>
        <w:ind w:left="3518" w:hanging="360"/>
      </w:pPr>
      <w:rPr>
        <w:rFonts w:cs="Times New Roman"/>
      </w:rPr>
    </w:lvl>
    <w:lvl w:ilvl="2" w:tplc="0419001B">
      <w:start w:val="1"/>
      <w:numFmt w:val="decimal"/>
      <w:lvlText w:val="%3."/>
      <w:lvlJc w:val="left"/>
      <w:pPr>
        <w:tabs>
          <w:tab w:val="num" w:pos="4238"/>
        </w:tabs>
        <w:ind w:left="4238" w:hanging="360"/>
      </w:pPr>
      <w:rPr>
        <w:rFonts w:cs="Times New Roman"/>
      </w:rPr>
    </w:lvl>
    <w:lvl w:ilvl="3" w:tplc="0419000F">
      <w:start w:val="1"/>
      <w:numFmt w:val="decimal"/>
      <w:lvlText w:val="%4."/>
      <w:lvlJc w:val="left"/>
      <w:pPr>
        <w:tabs>
          <w:tab w:val="num" w:pos="4958"/>
        </w:tabs>
        <w:ind w:left="4958" w:hanging="360"/>
      </w:pPr>
      <w:rPr>
        <w:rFonts w:cs="Times New Roman"/>
      </w:rPr>
    </w:lvl>
    <w:lvl w:ilvl="4" w:tplc="04190019">
      <w:start w:val="1"/>
      <w:numFmt w:val="decimal"/>
      <w:lvlText w:val="%5."/>
      <w:lvlJc w:val="left"/>
      <w:pPr>
        <w:tabs>
          <w:tab w:val="num" w:pos="5678"/>
        </w:tabs>
        <w:ind w:left="5678" w:hanging="360"/>
      </w:pPr>
      <w:rPr>
        <w:rFonts w:cs="Times New Roman"/>
      </w:rPr>
    </w:lvl>
    <w:lvl w:ilvl="5" w:tplc="0419001B">
      <w:start w:val="1"/>
      <w:numFmt w:val="decimal"/>
      <w:lvlText w:val="%6."/>
      <w:lvlJc w:val="left"/>
      <w:pPr>
        <w:tabs>
          <w:tab w:val="num" w:pos="6398"/>
        </w:tabs>
        <w:ind w:left="6398" w:hanging="360"/>
      </w:pPr>
      <w:rPr>
        <w:rFonts w:cs="Times New Roman"/>
      </w:rPr>
    </w:lvl>
    <w:lvl w:ilvl="6" w:tplc="0419000F">
      <w:start w:val="1"/>
      <w:numFmt w:val="decimal"/>
      <w:lvlText w:val="%7."/>
      <w:lvlJc w:val="left"/>
      <w:pPr>
        <w:tabs>
          <w:tab w:val="num" w:pos="7118"/>
        </w:tabs>
        <w:ind w:left="7118" w:hanging="360"/>
      </w:pPr>
      <w:rPr>
        <w:rFonts w:cs="Times New Roman"/>
      </w:rPr>
    </w:lvl>
    <w:lvl w:ilvl="7" w:tplc="04190019">
      <w:start w:val="1"/>
      <w:numFmt w:val="decimal"/>
      <w:lvlText w:val="%8."/>
      <w:lvlJc w:val="left"/>
      <w:pPr>
        <w:tabs>
          <w:tab w:val="num" w:pos="7838"/>
        </w:tabs>
        <w:ind w:left="7838" w:hanging="360"/>
      </w:pPr>
      <w:rPr>
        <w:rFonts w:cs="Times New Roman"/>
      </w:rPr>
    </w:lvl>
    <w:lvl w:ilvl="8" w:tplc="0419001B">
      <w:start w:val="1"/>
      <w:numFmt w:val="decimal"/>
      <w:lvlText w:val="%9."/>
      <w:lvlJc w:val="left"/>
      <w:pPr>
        <w:tabs>
          <w:tab w:val="num" w:pos="8558"/>
        </w:tabs>
        <w:ind w:left="8558" w:hanging="360"/>
      </w:pPr>
      <w:rPr>
        <w:rFonts w:cs="Times New Roman"/>
      </w:rPr>
    </w:lvl>
  </w:abstractNum>
  <w:abstractNum w:abstractNumId="9">
    <w:nsid w:val="5B77206B"/>
    <w:multiLevelType w:val="hybridMultilevel"/>
    <w:tmpl w:val="EBD62DE0"/>
    <w:lvl w:ilvl="0" w:tplc="A8125F86">
      <w:start w:val="1"/>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BB25AB9"/>
    <w:multiLevelType w:val="hybridMultilevel"/>
    <w:tmpl w:val="0F3E183A"/>
    <w:lvl w:ilvl="0" w:tplc="FDC07940">
      <w:start w:val="70"/>
      <w:numFmt w:val="decimal"/>
      <w:lvlText w:val="%1"/>
      <w:lvlJc w:val="left"/>
      <w:pPr>
        <w:ind w:left="1004" w:hanging="360"/>
      </w:pPr>
      <w:rPr>
        <w:rFonts w:ascii="Times New Roman" w:hAnsi="Times New Roman" w:cs="Times New Roman"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1">
    <w:nsid w:val="6C386644"/>
    <w:multiLevelType w:val="hybridMultilevel"/>
    <w:tmpl w:val="1C38D24E"/>
    <w:lvl w:ilvl="0" w:tplc="0720D63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F235875"/>
    <w:multiLevelType w:val="multilevel"/>
    <w:tmpl w:val="86C008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F5362F0"/>
    <w:multiLevelType w:val="hybridMultilevel"/>
    <w:tmpl w:val="F95C06F2"/>
    <w:lvl w:ilvl="0" w:tplc="41801F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7"/>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0"/>
  </w:num>
  <w:num w:numId="19">
    <w:abstractNumId w:val="6"/>
  </w:num>
  <w:num w:numId="20">
    <w:abstractNumId w:val="1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477F"/>
    <w:rsid w:val="00000A93"/>
    <w:rsid w:val="00002612"/>
    <w:rsid w:val="00017E91"/>
    <w:rsid w:val="00020B08"/>
    <w:rsid w:val="00020EC7"/>
    <w:rsid w:val="000260D3"/>
    <w:rsid w:val="000427C8"/>
    <w:rsid w:val="0005434C"/>
    <w:rsid w:val="000546DE"/>
    <w:rsid w:val="000551E4"/>
    <w:rsid w:val="00060853"/>
    <w:rsid w:val="00065BF3"/>
    <w:rsid w:val="000809CB"/>
    <w:rsid w:val="00094836"/>
    <w:rsid w:val="00095E09"/>
    <w:rsid w:val="000B47DA"/>
    <w:rsid w:val="000B4C27"/>
    <w:rsid w:val="00106958"/>
    <w:rsid w:val="00111961"/>
    <w:rsid w:val="001273A5"/>
    <w:rsid w:val="0013393E"/>
    <w:rsid w:val="00146B73"/>
    <w:rsid w:val="00147D94"/>
    <w:rsid w:val="001533EB"/>
    <w:rsid w:val="00156549"/>
    <w:rsid w:val="0016067B"/>
    <w:rsid w:val="00177C2E"/>
    <w:rsid w:val="00177CFD"/>
    <w:rsid w:val="00186DFA"/>
    <w:rsid w:val="00195993"/>
    <w:rsid w:val="00197CBD"/>
    <w:rsid w:val="001A6633"/>
    <w:rsid w:val="001D10A0"/>
    <w:rsid w:val="001D73AD"/>
    <w:rsid w:val="001E4532"/>
    <w:rsid w:val="001E6033"/>
    <w:rsid w:val="001F0504"/>
    <w:rsid w:val="001F6A72"/>
    <w:rsid w:val="0021525E"/>
    <w:rsid w:val="00223D6B"/>
    <w:rsid w:val="00224766"/>
    <w:rsid w:val="00225206"/>
    <w:rsid w:val="002320FA"/>
    <w:rsid w:val="00233A93"/>
    <w:rsid w:val="00264266"/>
    <w:rsid w:val="00266A39"/>
    <w:rsid w:val="00282E54"/>
    <w:rsid w:val="00290A6D"/>
    <w:rsid w:val="00292CB1"/>
    <w:rsid w:val="002B3252"/>
    <w:rsid w:val="002C75B4"/>
    <w:rsid w:val="002F0EE7"/>
    <w:rsid w:val="002F1119"/>
    <w:rsid w:val="002F36AE"/>
    <w:rsid w:val="0030473E"/>
    <w:rsid w:val="00334881"/>
    <w:rsid w:val="00334B67"/>
    <w:rsid w:val="00340DCC"/>
    <w:rsid w:val="00341232"/>
    <w:rsid w:val="00343E98"/>
    <w:rsid w:val="00346800"/>
    <w:rsid w:val="00356AF0"/>
    <w:rsid w:val="003642E0"/>
    <w:rsid w:val="003666FC"/>
    <w:rsid w:val="00377C4B"/>
    <w:rsid w:val="00384FF4"/>
    <w:rsid w:val="003876FD"/>
    <w:rsid w:val="00392650"/>
    <w:rsid w:val="00392C73"/>
    <w:rsid w:val="003971DA"/>
    <w:rsid w:val="003B12AA"/>
    <w:rsid w:val="003B4C02"/>
    <w:rsid w:val="003C33C5"/>
    <w:rsid w:val="003C3679"/>
    <w:rsid w:val="003C6089"/>
    <w:rsid w:val="003C6D8E"/>
    <w:rsid w:val="003D1D4D"/>
    <w:rsid w:val="003D2CC9"/>
    <w:rsid w:val="003E312D"/>
    <w:rsid w:val="003E7335"/>
    <w:rsid w:val="003F184C"/>
    <w:rsid w:val="003F1A8F"/>
    <w:rsid w:val="00400082"/>
    <w:rsid w:val="004211D1"/>
    <w:rsid w:val="00421A63"/>
    <w:rsid w:val="00422245"/>
    <w:rsid w:val="00423CB3"/>
    <w:rsid w:val="00424C37"/>
    <w:rsid w:val="0043293D"/>
    <w:rsid w:val="004371A2"/>
    <w:rsid w:val="00450662"/>
    <w:rsid w:val="00462944"/>
    <w:rsid w:val="004647BF"/>
    <w:rsid w:val="00464940"/>
    <w:rsid w:val="00476C9C"/>
    <w:rsid w:val="00493203"/>
    <w:rsid w:val="00495FEC"/>
    <w:rsid w:val="004B0B9E"/>
    <w:rsid w:val="004D03C8"/>
    <w:rsid w:val="004D504C"/>
    <w:rsid w:val="004F562A"/>
    <w:rsid w:val="00501F06"/>
    <w:rsid w:val="00505A58"/>
    <w:rsid w:val="005075F1"/>
    <w:rsid w:val="00534150"/>
    <w:rsid w:val="00545F36"/>
    <w:rsid w:val="00550C21"/>
    <w:rsid w:val="00551E92"/>
    <w:rsid w:val="00566F49"/>
    <w:rsid w:val="00571746"/>
    <w:rsid w:val="005721EF"/>
    <w:rsid w:val="0058161D"/>
    <w:rsid w:val="00582473"/>
    <w:rsid w:val="00585DF7"/>
    <w:rsid w:val="00590C9A"/>
    <w:rsid w:val="00594B96"/>
    <w:rsid w:val="005958D5"/>
    <w:rsid w:val="005A0844"/>
    <w:rsid w:val="005D33E7"/>
    <w:rsid w:val="005D4555"/>
    <w:rsid w:val="005E3B42"/>
    <w:rsid w:val="005F7921"/>
    <w:rsid w:val="00603349"/>
    <w:rsid w:val="00604863"/>
    <w:rsid w:val="0060749A"/>
    <w:rsid w:val="00613CFB"/>
    <w:rsid w:val="00613EF2"/>
    <w:rsid w:val="006157B3"/>
    <w:rsid w:val="00620C9E"/>
    <w:rsid w:val="00624460"/>
    <w:rsid w:val="006330A3"/>
    <w:rsid w:val="006330E1"/>
    <w:rsid w:val="00637AA6"/>
    <w:rsid w:val="00651AE1"/>
    <w:rsid w:val="00656EE6"/>
    <w:rsid w:val="00657108"/>
    <w:rsid w:val="0065724E"/>
    <w:rsid w:val="006707A9"/>
    <w:rsid w:val="00685860"/>
    <w:rsid w:val="006877E6"/>
    <w:rsid w:val="006928BB"/>
    <w:rsid w:val="00694692"/>
    <w:rsid w:val="006A6FFF"/>
    <w:rsid w:val="006B3279"/>
    <w:rsid w:val="006C0726"/>
    <w:rsid w:val="006D0F33"/>
    <w:rsid w:val="006D72B9"/>
    <w:rsid w:val="006E1905"/>
    <w:rsid w:val="006E44A0"/>
    <w:rsid w:val="006F14F6"/>
    <w:rsid w:val="006F3E6B"/>
    <w:rsid w:val="006F4064"/>
    <w:rsid w:val="00700886"/>
    <w:rsid w:val="00702E8D"/>
    <w:rsid w:val="00712444"/>
    <w:rsid w:val="007128A0"/>
    <w:rsid w:val="0071362E"/>
    <w:rsid w:val="00731A41"/>
    <w:rsid w:val="00742CD2"/>
    <w:rsid w:val="00742D71"/>
    <w:rsid w:val="00743554"/>
    <w:rsid w:val="00743F56"/>
    <w:rsid w:val="007574D2"/>
    <w:rsid w:val="0077273D"/>
    <w:rsid w:val="00774790"/>
    <w:rsid w:val="00782805"/>
    <w:rsid w:val="00793D2F"/>
    <w:rsid w:val="007A25B1"/>
    <w:rsid w:val="007B1474"/>
    <w:rsid w:val="007B477F"/>
    <w:rsid w:val="007B7715"/>
    <w:rsid w:val="007D0FA4"/>
    <w:rsid w:val="007E3BF6"/>
    <w:rsid w:val="007E7DB2"/>
    <w:rsid w:val="007F4B96"/>
    <w:rsid w:val="00800EAC"/>
    <w:rsid w:val="00811431"/>
    <w:rsid w:val="00817DD1"/>
    <w:rsid w:val="00824B23"/>
    <w:rsid w:val="00832FAD"/>
    <w:rsid w:val="008369C6"/>
    <w:rsid w:val="00842D9C"/>
    <w:rsid w:val="00852E95"/>
    <w:rsid w:val="00862E62"/>
    <w:rsid w:val="0087586E"/>
    <w:rsid w:val="0088037D"/>
    <w:rsid w:val="00896DDC"/>
    <w:rsid w:val="008A1C6D"/>
    <w:rsid w:val="008A6216"/>
    <w:rsid w:val="008B7FD9"/>
    <w:rsid w:val="008C0937"/>
    <w:rsid w:val="008C6BAF"/>
    <w:rsid w:val="008D2EFD"/>
    <w:rsid w:val="008E40EB"/>
    <w:rsid w:val="008E6181"/>
    <w:rsid w:val="008F041A"/>
    <w:rsid w:val="008F46C0"/>
    <w:rsid w:val="00922057"/>
    <w:rsid w:val="009248B4"/>
    <w:rsid w:val="00925D3F"/>
    <w:rsid w:val="00931737"/>
    <w:rsid w:val="00934ED1"/>
    <w:rsid w:val="00955FAF"/>
    <w:rsid w:val="00960282"/>
    <w:rsid w:val="00977D00"/>
    <w:rsid w:val="00982A19"/>
    <w:rsid w:val="00994FCD"/>
    <w:rsid w:val="009A1FA5"/>
    <w:rsid w:val="009A2F3D"/>
    <w:rsid w:val="009B2DF3"/>
    <w:rsid w:val="009C344C"/>
    <w:rsid w:val="009C781C"/>
    <w:rsid w:val="009D1DF8"/>
    <w:rsid w:val="009E3EA9"/>
    <w:rsid w:val="009E6348"/>
    <w:rsid w:val="00A017F8"/>
    <w:rsid w:val="00A155C4"/>
    <w:rsid w:val="00A15916"/>
    <w:rsid w:val="00A278C4"/>
    <w:rsid w:val="00A4040F"/>
    <w:rsid w:val="00A41BEE"/>
    <w:rsid w:val="00A55CAC"/>
    <w:rsid w:val="00A7156B"/>
    <w:rsid w:val="00A76D6B"/>
    <w:rsid w:val="00AA1DBE"/>
    <w:rsid w:val="00AA49EF"/>
    <w:rsid w:val="00AA61BE"/>
    <w:rsid w:val="00AB45E9"/>
    <w:rsid w:val="00AC1D29"/>
    <w:rsid w:val="00AD033F"/>
    <w:rsid w:val="00AE6BC0"/>
    <w:rsid w:val="00AF6D67"/>
    <w:rsid w:val="00B062D8"/>
    <w:rsid w:val="00B1790A"/>
    <w:rsid w:val="00B27378"/>
    <w:rsid w:val="00B30468"/>
    <w:rsid w:val="00B30D67"/>
    <w:rsid w:val="00B3124B"/>
    <w:rsid w:val="00B32A5C"/>
    <w:rsid w:val="00B41285"/>
    <w:rsid w:val="00B415BA"/>
    <w:rsid w:val="00B51B64"/>
    <w:rsid w:val="00B5631D"/>
    <w:rsid w:val="00B574EE"/>
    <w:rsid w:val="00B665BC"/>
    <w:rsid w:val="00B70DBB"/>
    <w:rsid w:val="00B714DF"/>
    <w:rsid w:val="00B71B34"/>
    <w:rsid w:val="00B72607"/>
    <w:rsid w:val="00B7376C"/>
    <w:rsid w:val="00B804DD"/>
    <w:rsid w:val="00B924F7"/>
    <w:rsid w:val="00BA7612"/>
    <w:rsid w:val="00BB239E"/>
    <w:rsid w:val="00BB6BCC"/>
    <w:rsid w:val="00BD1DF6"/>
    <w:rsid w:val="00BE4527"/>
    <w:rsid w:val="00BE4AC0"/>
    <w:rsid w:val="00BF2007"/>
    <w:rsid w:val="00BF49C9"/>
    <w:rsid w:val="00C13C88"/>
    <w:rsid w:val="00C14C4C"/>
    <w:rsid w:val="00C27364"/>
    <w:rsid w:val="00C745A7"/>
    <w:rsid w:val="00C76841"/>
    <w:rsid w:val="00C927F4"/>
    <w:rsid w:val="00C9701B"/>
    <w:rsid w:val="00CD766F"/>
    <w:rsid w:val="00CE4871"/>
    <w:rsid w:val="00CF4EDB"/>
    <w:rsid w:val="00D103B1"/>
    <w:rsid w:val="00D11188"/>
    <w:rsid w:val="00D1162F"/>
    <w:rsid w:val="00D13CCE"/>
    <w:rsid w:val="00D164EE"/>
    <w:rsid w:val="00D21BE3"/>
    <w:rsid w:val="00D21C0A"/>
    <w:rsid w:val="00D22ADB"/>
    <w:rsid w:val="00D26FA1"/>
    <w:rsid w:val="00D26FF1"/>
    <w:rsid w:val="00D331AA"/>
    <w:rsid w:val="00D53D58"/>
    <w:rsid w:val="00D652F5"/>
    <w:rsid w:val="00D660E7"/>
    <w:rsid w:val="00D84E6D"/>
    <w:rsid w:val="00D851F3"/>
    <w:rsid w:val="00D95936"/>
    <w:rsid w:val="00DA2504"/>
    <w:rsid w:val="00DB577F"/>
    <w:rsid w:val="00DC0533"/>
    <w:rsid w:val="00DC1DF1"/>
    <w:rsid w:val="00DD63AF"/>
    <w:rsid w:val="00DE3BE2"/>
    <w:rsid w:val="00DF1ACA"/>
    <w:rsid w:val="00E00451"/>
    <w:rsid w:val="00E12046"/>
    <w:rsid w:val="00E16F2B"/>
    <w:rsid w:val="00E304D2"/>
    <w:rsid w:val="00E30FEE"/>
    <w:rsid w:val="00E31904"/>
    <w:rsid w:val="00E31906"/>
    <w:rsid w:val="00E4663A"/>
    <w:rsid w:val="00E46E8C"/>
    <w:rsid w:val="00E479F2"/>
    <w:rsid w:val="00E61AA5"/>
    <w:rsid w:val="00E72731"/>
    <w:rsid w:val="00E72FEA"/>
    <w:rsid w:val="00E813AE"/>
    <w:rsid w:val="00E8448D"/>
    <w:rsid w:val="00EA17EF"/>
    <w:rsid w:val="00EA295D"/>
    <w:rsid w:val="00EA6807"/>
    <w:rsid w:val="00EA6BF7"/>
    <w:rsid w:val="00EB16FC"/>
    <w:rsid w:val="00EB7910"/>
    <w:rsid w:val="00EC3CA5"/>
    <w:rsid w:val="00EC5D80"/>
    <w:rsid w:val="00EC64F8"/>
    <w:rsid w:val="00ED06CA"/>
    <w:rsid w:val="00ED39EF"/>
    <w:rsid w:val="00ED5053"/>
    <w:rsid w:val="00ED59F6"/>
    <w:rsid w:val="00ED6F4C"/>
    <w:rsid w:val="00EE19EC"/>
    <w:rsid w:val="00EE7F1B"/>
    <w:rsid w:val="00EF2664"/>
    <w:rsid w:val="00F04A15"/>
    <w:rsid w:val="00F058DA"/>
    <w:rsid w:val="00F0690E"/>
    <w:rsid w:val="00F0729E"/>
    <w:rsid w:val="00F24A7F"/>
    <w:rsid w:val="00F3512D"/>
    <w:rsid w:val="00F4776E"/>
    <w:rsid w:val="00F67533"/>
    <w:rsid w:val="00F71549"/>
    <w:rsid w:val="00F82989"/>
    <w:rsid w:val="00F939E4"/>
    <w:rsid w:val="00F95754"/>
    <w:rsid w:val="00FA15FE"/>
    <w:rsid w:val="00FC15BD"/>
    <w:rsid w:val="00FC39B9"/>
    <w:rsid w:val="00FD09A7"/>
    <w:rsid w:val="00FF160A"/>
    <w:rsid w:val="00FF5CAC"/>
    <w:rsid w:val="00FF6D55"/>
    <w:rsid w:val="00FF753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Bulle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477F"/>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7B477F"/>
    <w:rPr>
      <w:rFonts w:cs="Times New Roman"/>
      <w:color w:val="0857A6"/>
      <w:u w:val="single"/>
    </w:rPr>
  </w:style>
  <w:style w:type="paragraph" w:styleId="a5">
    <w:name w:val="No Spacing"/>
    <w:link w:val="a6"/>
    <w:uiPriority w:val="1"/>
    <w:qFormat/>
    <w:rsid w:val="007B477F"/>
    <w:rPr>
      <w:rFonts w:ascii="Times New Roman" w:eastAsia="Times New Roman" w:hAnsi="Times New Roman"/>
      <w:sz w:val="24"/>
      <w:szCs w:val="24"/>
    </w:rPr>
  </w:style>
  <w:style w:type="paragraph" w:customStyle="1" w:styleId="ConsPlusNormal">
    <w:name w:val="ConsPlusNormal"/>
    <w:uiPriority w:val="99"/>
    <w:rsid w:val="00B72607"/>
    <w:pPr>
      <w:autoSpaceDE w:val="0"/>
      <w:autoSpaceDN w:val="0"/>
      <w:adjustRightInd w:val="0"/>
    </w:pPr>
    <w:rPr>
      <w:rFonts w:ascii="Times New Roman" w:hAnsi="Times New Roman"/>
      <w:sz w:val="28"/>
      <w:szCs w:val="28"/>
      <w:lang w:eastAsia="en-US"/>
    </w:rPr>
  </w:style>
  <w:style w:type="character" w:customStyle="1" w:styleId="a6">
    <w:name w:val="Без интервала Знак"/>
    <w:link w:val="a5"/>
    <w:uiPriority w:val="1"/>
    <w:locked/>
    <w:rsid w:val="006330E1"/>
    <w:rPr>
      <w:rFonts w:ascii="Times New Roman" w:hAnsi="Times New Roman"/>
      <w:sz w:val="24"/>
      <w:lang w:eastAsia="ru-RU"/>
    </w:rPr>
  </w:style>
  <w:style w:type="paragraph" w:styleId="a7">
    <w:name w:val="Title"/>
    <w:basedOn w:val="a0"/>
    <w:link w:val="a8"/>
    <w:qFormat/>
    <w:rsid w:val="006330E1"/>
    <w:pPr>
      <w:overflowPunct w:val="0"/>
      <w:autoSpaceDE w:val="0"/>
      <w:autoSpaceDN w:val="0"/>
      <w:adjustRightInd w:val="0"/>
      <w:jc w:val="center"/>
    </w:pPr>
    <w:rPr>
      <w:b/>
      <w:sz w:val="28"/>
      <w:szCs w:val="20"/>
    </w:rPr>
  </w:style>
  <w:style w:type="character" w:customStyle="1" w:styleId="a8">
    <w:name w:val="Название Знак"/>
    <w:basedOn w:val="a1"/>
    <w:link w:val="a7"/>
    <w:locked/>
    <w:rsid w:val="006330E1"/>
    <w:rPr>
      <w:rFonts w:ascii="Times New Roman" w:hAnsi="Times New Roman" w:cs="Times New Roman"/>
      <w:b/>
      <w:sz w:val="20"/>
      <w:szCs w:val="20"/>
      <w:lang w:eastAsia="ru-RU"/>
    </w:rPr>
  </w:style>
  <w:style w:type="paragraph" w:customStyle="1" w:styleId="21">
    <w:name w:val="Основной текст 21"/>
    <w:basedOn w:val="a0"/>
    <w:rsid w:val="006330E1"/>
    <w:pPr>
      <w:overflowPunct w:val="0"/>
      <w:autoSpaceDE w:val="0"/>
      <w:autoSpaceDN w:val="0"/>
      <w:adjustRightInd w:val="0"/>
      <w:jc w:val="both"/>
    </w:pPr>
    <w:rPr>
      <w:szCs w:val="20"/>
    </w:rPr>
  </w:style>
  <w:style w:type="character" w:customStyle="1" w:styleId="a9">
    <w:name w:val="Основной текст_"/>
    <w:link w:val="1"/>
    <w:uiPriority w:val="99"/>
    <w:locked/>
    <w:rsid w:val="00EA295D"/>
    <w:rPr>
      <w:spacing w:val="13"/>
      <w:sz w:val="23"/>
      <w:shd w:val="clear" w:color="auto" w:fill="FFFFFF"/>
    </w:rPr>
  </w:style>
  <w:style w:type="paragraph" w:customStyle="1" w:styleId="1">
    <w:name w:val="Основной текст1"/>
    <w:basedOn w:val="a0"/>
    <w:link w:val="a9"/>
    <w:uiPriority w:val="99"/>
    <w:rsid w:val="00EA295D"/>
    <w:pPr>
      <w:widowControl w:val="0"/>
      <w:shd w:val="clear" w:color="auto" w:fill="FFFFFF"/>
      <w:spacing w:before="240" w:after="420" w:line="240" w:lineRule="atLeast"/>
      <w:jc w:val="right"/>
    </w:pPr>
    <w:rPr>
      <w:rFonts w:ascii="Calibri" w:eastAsia="Calibri" w:hAnsi="Calibri"/>
      <w:spacing w:val="13"/>
      <w:sz w:val="23"/>
      <w:szCs w:val="23"/>
    </w:rPr>
  </w:style>
  <w:style w:type="paragraph" w:styleId="aa">
    <w:name w:val="Body Text"/>
    <w:basedOn w:val="a0"/>
    <w:link w:val="ab"/>
    <w:uiPriority w:val="99"/>
    <w:semiHidden/>
    <w:rsid w:val="008E40EB"/>
    <w:pPr>
      <w:jc w:val="center"/>
    </w:pPr>
    <w:rPr>
      <w:b/>
      <w:bCs/>
      <w:sz w:val="28"/>
    </w:rPr>
  </w:style>
  <w:style w:type="character" w:customStyle="1" w:styleId="ab">
    <w:name w:val="Основной текст Знак"/>
    <w:basedOn w:val="a1"/>
    <w:link w:val="aa"/>
    <w:uiPriority w:val="99"/>
    <w:semiHidden/>
    <w:locked/>
    <w:rsid w:val="008E40EB"/>
    <w:rPr>
      <w:rFonts w:ascii="Times New Roman" w:hAnsi="Times New Roman" w:cs="Times New Roman"/>
      <w:b/>
      <w:bCs/>
      <w:sz w:val="24"/>
      <w:szCs w:val="24"/>
      <w:lang w:eastAsia="ru-RU"/>
    </w:rPr>
  </w:style>
  <w:style w:type="paragraph" w:styleId="ac">
    <w:name w:val="Body Text Indent"/>
    <w:basedOn w:val="a0"/>
    <w:link w:val="ad"/>
    <w:uiPriority w:val="99"/>
    <w:rsid w:val="008E40EB"/>
    <w:pPr>
      <w:spacing w:after="120"/>
      <w:ind w:left="283"/>
    </w:pPr>
    <w:rPr>
      <w:sz w:val="28"/>
    </w:rPr>
  </w:style>
  <w:style w:type="character" w:customStyle="1" w:styleId="ad">
    <w:name w:val="Основной текст с отступом Знак"/>
    <w:basedOn w:val="a1"/>
    <w:link w:val="ac"/>
    <w:uiPriority w:val="99"/>
    <w:locked/>
    <w:rsid w:val="008E40EB"/>
    <w:rPr>
      <w:rFonts w:ascii="Times New Roman" w:hAnsi="Times New Roman" w:cs="Times New Roman"/>
      <w:sz w:val="24"/>
      <w:szCs w:val="24"/>
      <w:lang w:eastAsia="ru-RU"/>
    </w:rPr>
  </w:style>
  <w:style w:type="paragraph" w:styleId="ae">
    <w:name w:val="List Paragraph"/>
    <w:basedOn w:val="a0"/>
    <w:uiPriority w:val="34"/>
    <w:qFormat/>
    <w:rsid w:val="008E40EB"/>
    <w:pPr>
      <w:ind w:left="720"/>
      <w:contextualSpacing/>
    </w:pPr>
    <w:rPr>
      <w:sz w:val="28"/>
    </w:rPr>
  </w:style>
  <w:style w:type="table" w:styleId="af">
    <w:name w:val="Table Grid"/>
    <w:basedOn w:val="a2"/>
    <w:uiPriority w:val="59"/>
    <w:rsid w:val="008E40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Знак"/>
    <w:basedOn w:val="a0"/>
    <w:autoRedefine/>
    <w:uiPriority w:val="99"/>
    <w:qFormat/>
    <w:rsid w:val="00094836"/>
    <w:pPr>
      <w:numPr>
        <w:numId w:val="9"/>
      </w:numPr>
      <w:tabs>
        <w:tab w:val="left" w:pos="708"/>
      </w:tabs>
      <w:autoSpaceDN w:val="0"/>
      <w:ind w:firstLine="709"/>
      <w:contextualSpacing/>
      <w:jc w:val="both"/>
    </w:pPr>
  </w:style>
  <w:style w:type="paragraph" w:customStyle="1" w:styleId="ConsPlusCell">
    <w:name w:val="ConsPlusCell"/>
    <w:autoRedefine/>
    <w:uiPriority w:val="99"/>
    <w:qFormat/>
    <w:rsid w:val="009A2F3D"/>
    <w:pPr>
      <w:tabs>
        <w:tab w:val="left" w:pos="708"/>
      </w:tabs>
      <w:autoSpaceDE w:val="0"/>
      <w:autoSpaceDN w:val="0"/>
      <w:adjustRightInd w:val="0"/>
      <w:contextualSpacing/>
    </w:pPr>
    <w:rPr>
      <w:rFonts w:ascii="Times New Roman" w:eastAsia="Times New Roman" w:hAnsi="Times New Roman"/>
      <w:sz w:val="28"/>
      <w:szCs w:val="28"/>
    </w:rPr>
  </w:style>
  <w:style w:type="paragraph" w:customStyle="1" w:styleId="msonormalmailrucssattributepostfix">
    <w:name w:val="msonormal_mailru_css_attribute_postfix"/>
    <w:basedOn w:val="a0"/>
    <w:autoRedefine/>
    <w:uiPriority w:val="99"/>
    <w:qFormat/>
    <w:rsid w:val="00571746"/>
    <w:pPr>
      <w:tabs>
        <w:tab w:val="left" w:pos="708"/>
      </w:tabs>
      <w:autoSpaceDN w:val="0"/>
      <w:spacing w:line="276" w:lineRule="auto"/>
      <w:ind w:firstLine="709"/>
      <w:contextualSpacing/>
      <w:jc w:val="center"/>
    </w:pPr>
    <w:rPr>
      <w:b/>
      <w:sz w:val="28"/>
      <w:szCs w:val="28"/>
    </w:rPr>
  </w:style>
  <w:style w:type="paragraph" w:customStyle="1" w:styleId="ConsPlusTitle">
    <w:name w:val="ConsPlusTitle"/>
    <w:autoRedefine/>
    <w:uiPriority w:val="99"/>
    <w:qFormat/>
    <w:rsid w:val="009A2F3D"/>
    <w:pPr>
      <w:widowControl w:val="0"/>
      <w:tabs>
        <w:tab w:val="left" w:pos="708"/>
      </w:tabs>
      <w:autoSpaceDE w:val="0"/>
      <w:autoSpaceDN w:val="0"/>
      <w:adjustRightInd w:val="0"/>
      <w:contextualSpacing/>
    </w:pPr>
    <w:rPr>
      <w:rFonts w:ascii="Times New Roman" w:eastAsia="Times New Roman" w:hAnsi="Times New Roman"/>
      <w:b/>
      <w:bCs/>
      <w:sz w:val="24"/>
      <w:szCs w:val="24"/>
    </w:rPr>
  </w:style>
  <w:style w:type="paragraph" w:customStyle="1" w:styleId="msolistparagraphmrcssattr">
    <w:name w:val="msolistparagraph_mr_css_attr"/>
    <w:basedOn w:val="a0"/>
    <w:autoRedefine/>
    <w:qFormat/>
    <w:rsid w:val="009A2F3D"/>
    <w:pPr>
      <w:tabs>
        <w:tab w:val="left" w:pos="708"/>
      </w:tabs>
      <w:autoSpaceDN w:val="0"/>
      <w:spacing w:before="100" w:beforeAutospacing="1" w:after="100" w:afterAutospacing="1"/>
      <w:contextualSpacing/>
    </w:pPr>
  </w:style>
  <w:style w:type="character" w:styleId="af0">
    <w:name w:val="Emphasis"/>
    <w:basedOn w:val="a1"/>
    <w:uiPriority w:val="20"/>
    <w:qFormat/>
    <w:rsid w:val="009A2F3D"/>
    <w:rPr>
      <w:rFonts w:cs="Times New Roman"/>
      <w:i/>
      <w:iCs/>
    </w:rPr>
  </w:style>
  <w:style w:type="paragraph" w:customStyle="1" w:styleId="ConsTitle">
    <w:name w:val="ConsTitle"/>
    <w:uiPriority w:val="99"/>
    <w:rsid w:val="009A2F3D"/>
    <w:pPr>
      <w:widowControl w:val="0"/>
    </w:pPr>
    <w:rPr>
      <w:rFonts w:ascii="Arial" w:eastAsia="Times New Roman" w:hAnsi="Arial"/>
      <w:b/>
      <w:sz w:val="16"/>
      <w:szCs w:val="20"/>
    </w:rPr>
  </w:style>
  <w:style w:type="paragraph" w:styleId="af1">
    <w:name w:val="header"/>
    <w:basedOn w:val="a0"/>
    <w:link w:val="af2"/>
    <w:semiHidden/>
    <w:unhideWhenUsed/>
    <w:rsid w:val="00060853"/>
    <w:pPr>
      <w:tabs>
        <w:tab w:val="center" w:pos="4677"/>
        <w:tab w:val="right" w:pos="9355"/>
      </w:tabs>
    </w:pPr>
  </w:style>
  <w:style w:type="character" w:customStyle="1" w:styleId="af2">
    <w:name w:val="Верхний колонтитул Знак"/>
    <w:basedOn w:val="a1"/>
    <w:link w:val="af1"/>
    <w:semiHidden/>
    <w:rsid w:val="00060853"/>
    <w:rPr>
      <w:rFonts w:ascii="Times New Roman" w:eastAsia="Times New Roman" w:hAnsi="Times New Roman"/>
      <w:sz w:val="24"/>
      <w:szCs w:val="24"/>
    </w:rPr>
  </w:style>
  <w:style w:type="paragraph" w:styleId="af3">
    <w:name w:val="footer"/>
    <w:basedOn w:val="a0"/>
    <w:link w:val="af4"/>
    <w:uiPriority w:val="99"/>
    <w:semiHidden/>
    <w:unhideWhenUsed/>
    <w:rsid w:val="00060853"/>
    <w:pPr>
      <w:tabs>
        <w:tab w:val="center" w:pos="4677"/>
        <w:tab w:val="right" w:pos="9355"/>
      </w:tabs>
    </w:pPr>
  </w:style>
  <w:style w:type="character" w:customStyle="1" w:styleId="af4">
    <w:name w:val="Нижний колонтитул Знак"/>
    <w:basedOn w:val="a1"/>
    <w:link w:val="af3"/>
    <w:uiPriority w:val="99"/>
    <w:semiHidden/>
    <w:rsid w:val="00060853"/>
    <w:rPr>
      <w:rFonts w:ascii="Times New Roman" w:eastAsia="Times New Roman" w:hAnsi="Times New Roman"/>
      <w:sz w:val="24"/>
      <w:szCs w:val="24"/>
    </w:rPr>
  </w:style>
  <w:style w:type="character" w:customStyle="1" w:styleId="extendedtext-short">
    <w:name w:val="extendedtext-short"/>
    <w:basedOn w:val="a1"/>
    <w:rsid w:val="00AE6BC0"/>
  </w:style>
  <w:style w:type="paragraph" w:customStyle="1" w:styleId="Standard">
    <w:name w:val="Standard"/>
    <w:rsid w:val="00AB45E9"/>
    <w:pPr>
      <w:suppressAutoHyphens/>
      <w:autoSpaceDN w:val="0"/>
    </w:pPr>
    <w:rPr>
      <w:rFonts w:ascii="Liberation Serif" w:eastAsia="NSimSun" w:hAnsi="Liberation Serif" w:cs="Arial Unicode MS"/>
      <w:kern w:val="3"/>
      <w:sz w:val="24"/>
      <w:szCs w:val="24"/>
      <w:lang w:eastAsia="zh-CN" w:bidi="hi-IN"/>
    </w:rPr>
  </w:style>
  <w:style w:type="paragraph" w:customStyle="1" w:styleId="msobodytextindent3mrcssattr">
    <w:name w:val="msobodytextindent3_mr_css_attr"/>
    <w:basedOn w:val="a0"/>
    <w:autoRedefine/>
    <w:uiPriority w:val="34"/>
    <w:semiHidden/>
    <w:qFormat/>
    <w:rsid w:val="001E6033"/>
    <w:pPr>
      <w:autoSpaceDN w:val="0"/>
      <w:spacing w:before="100" w:beforeAutospacing="1" w:after="100" w:afterAutospacing="1"/>
      <w:contextualSpacing/>
    </w:pPr>
  </w:style>
  <w:style w:type="paragraph" w:customStyle="1" w:styleId="msobodytextmrcssattr">
    <w:name w:val="msobodytext_mr_css_attr"/>
    <w:basedOn w:val="a0"/>
    <w:autoRedefine/>
    <w:uiPriority w:val="34"/>
    <w:semiHidden/>
    <w:qFormat/>
    <w:rsid w:val="001E6033"/>
    <w:pPr>
      <w:autoSpaceDN w:val="0"/>
      <w:spacing w:before="100" w:beforeAutospacing="1" w:after="100" w:afterAutospacing="1"/>
      <w:contextualSpacing/>
    </w:pPr>
  </w:style>
  <w:style w:type="character" w:customStyle="1" w:styleId="2">
    <w:name w:val="Основной текст (2)_"/>
    <w:basedOn w:val="a1"/>
    <w:link w:val="210"/>
    <w:uiPriority w:val="99"/>
    <w:rsid w:val="00EC5D80"/>
    <w:rPr>
      <w:rFonts w:ascii="Times New Roman" w:hAnsi="Times New Roman"/>
      <w:sz w:val="28"/>
      <w:szCs w:val="28"/>
      <w:shd w:val="clear" w:color="auto" w:fill="FFFFFF"/>
    </w:rPr>
  </w:style>
  <w:style w:type="character" w:customStyle="1" w:styleId="20">
    <w:name w:val="Основной текст (2)"/>
    <w:basedOn w:val="2"/>
    <w:uiPriority w:val="99"/>
    <w:rsid w:val="00EC5D80"/>
  </w:style>
  <w:style w:type="paragraph" w:customStyle="1" w:styleId="210">
    <w:name w:val="Основной текст (2)1"/>
    <w:basedOn w:val="a0"/>
    <w:link w:val="2"/>
    <w:uiPriority w:val="99"/>
    <w:rsid w:val="00EC5D80"/>
    <w:pPr>
      <w:widowControl w:val="0"/>
      <w:shd w:val="clear" w:color="auto" w:fill="FFFFFF"/>
      <w:spacing w:before="240" w:line="322" w:lineRule="exact"/>
      <w:ind w:hanging="360"/>
      <w:jc w:val="both"/>
    </w:pPr>
    <w:rPr>
      <w:rFonts w:eastAsia="Calibri"/>
      <w:sz w:val="28"/>
      <w:szCs w:val="28"/>
    </w:rPr>
  </w:style>
  <w:style w:type="paragraph" w:customStyle="1" w:styleId="Default">
    <w:name w:val="Default"/>
    <w:rsid w:val="00CD766F"/>
    <w:pPr>
      <w:autoSpaceDE w:val="0"/>
      <w:autoSpaceDN w:val="0"/>
      <w:adjustRightInd w:val="0"/>
    </w:pPr>
    <w:rPr>
      <w:rFonts w:ascii="Times New Roman" w:hAnsi="Times New Roman"/>
      <w:color w:val="000000"/>
      <w:sz w:val="24"/>
      <w:szCs w:val="24"/>
    </w:rPr>
  </w:style>
  <w:style w:type="paragraph" w:customStyle="1" w:styleId="Header">
    <w:name w:val="Header"/>
    <w:basedOn w:val="a0"/>
    <w:rsid w:val="00CD766F"/>
    <w:pPr>
      <w:tabs>
        <w:tab w:val="center" w:pos="4844"/>
        <w:tab w:val="right" w:pos="9689"/>
      </w:tabs>
    </w:pPr>
    <w:rPr>
      <w:sz w:val="28"/>
    </w:rPr>
  </w:style>
  <w:style w:type="paragraph" w:styleId="22">
    <w:name w:val="List Bullet 2"/>
    <w:basedOn w:val="a0"/>
    <w:autoRedefine/>
    <w:semiHidden/>
    <w:unhideWhenUsed/>
    <w:rsid w:val="00E46E8C"/>
    <w:pPr>
      <w:widowControl w:val="0"/>
      <w:tabs>
        <w:tab w:val="num" w:pos="0"/>
        <w:tab w:val="left" w:pos="855"/>
      </w:tabs>
      <w:suppressAutoHyphens/>
      <w:overflowPunct w:val="0"/>
      <w:autoSpaceDE w:val="0"/>
      <w:autoSpaceDN w:val="0"/>
      <w:adjustRightInd w:val="0"/>
      <w:ind w:firstLine="709"/>
      <w:jc w:val="both"/>
      <w:outlineLvl w:val="1"/>
    </w:pPr>
    <w:rPr>
      <w:color w:val="000000"/>
      <w:sz w:val="28"/>
      <w:szCs w:val="28"/>
    </w:rPr>
  </w:style>
  <w:style w:type="character" w:customStyle="1" w:styleId="hgkelc">
    <w:name w:val="hgkelc"/>
    <w:basedOn w:val="a1"/>
    <w:rsid w:val="00E46E8C"/>
  </w:style>
  <w:style w:type="character" w:styleId="af5">
    <w:name w:val="Strong"/>
    <w:basedOn w:val="a1"/>
    <w:uiPriority w:val="22"/>
    <w:qFormat/>
    <w:locked/>
    <w:rsid w:val="00DF1ACA"/>
    <w:rPr>
      <w:b/>
      <w:bCs/>
    </w:rPr>
  </w:style>
  <w:style w:type="character" w:customStyle="1" w:styleId="blk">
    <w:name w:val="blk"/>
    <w:basedOn w:val="a1"/>
    <w:rsid w:val="00DF1ACA"/>
  </w:style>
  <w:style w:type="character" w:customStyle="1" w:styleId="wmi-callto">
    <w:name w:val="wmi-callto"/>
    <w:basedOn w:val="a1"/>
    <w:rsid w:val="00A278C4"/>
  </w:style>
</w:styles>
</file>

<file path=word/webSettings.xml><?xml version="1.0" encoding="utf-8"?>
<w:webSettings xmlns:r="http://schemas.openxmlformats.org/officeDocument/2006/relationships" xmlns:w="http://schemas.openxmlformats.org/wordprocessingml/2006/main">
  <w:divs>
    <w:div w:id="65685349">
      <w:marLeft w:val="0"/>
      <w:marRight w:val="0"/>
      <w:marTop w:val="0"/>
      <w:marBottom w:val="0"/>
      <w:divBdr>
        <w:top w:val="none" w:sz="0" w:space="0" w:color="auto"/>
        <w:left w:val="none" w:sz="0" w:space="0" w:color="auto"/>
        <w:bottom w:val="none" w:sz="0" w:space="0" w:color="auto"/>
        <w:right w:val="none" w:sz="0" w:space="0" w:color="auto"/>
      </w:divBdr>
    </w:div>
    <w:div w:id="65685350">
      <w:marLeft w:val="0"/>
      <w:marRight w:val="0"/>
      <w:marTop w:val="0"/>
      <w:marBottom w:val="0"/>
      <w:divBdr>
        <w:top w:val="none" w:sz="0" w:space="0" w:color="auto"/>
        <w:left w:val="none" w:sz="0" w:space="0" w:color="auto"/>
        <w:bottom w:val="none" w:sz="0" w:space="0" w:color="auto"/>
        <w:right w:val="none" w:sz="0" w:space="0" w:color="auto"/>
      </w:divBdr>
    </w:div>
    <w:div w:id="65685351">
      <w:marLeft w:val="0"/>
      <w:marRight w:val="0"/>
      <w:marTop w:val="0"/>
      <w:marBottom w:val="0"/>
      <w:divBdr>
        <w:top w:val="none" w:sz="0" w:space="0" w:color="auto"/>
        <w:left w:val="none" w:sz="0" w:space="0" w:color="auto"/>
        <w:bottom w:val="none" w:sz="0" w:space="0" w:color="auto"/>
        <w:right w:val="none" w:sz="0" w:space="0" w:color="auto"/>
      </w:divBdr>
    </w:div>
    <w:div w:id="65685352">
      <w:marLeft w:val="0"/>
      <w:marRight w:val="0"/>
      <w:marTop w:val="0"/>
      <w:marBottom w:val="0"/>
      <w:divBdr>
        <w:top w:val="none" w:sz="0" w:space="0" w:color="auto"/>
        <w:left w:val="none" w:sz="0" w:space="0" w:color="auto"/>
        <w:bottom w:val="none" w:sz="0" w:space="0" w:color="auto"/>
        <w:right w:val="none" w:sz="0" w:space="0" w:color="auto"/>
      </w:divBdr>
    </w:div>
    <w:div w:id="65685353">
      <w:marLeft w:val="0"/>
      <w:marRight w:val="0"/>
      <w:marTop w:val="0"/>
      <w:marBottom w:val="0"/>
      <w:divBdr>
        <w:top w:val="none" w:sz="0" w:space="0" w:color="auto"/>
        <w:left w:val="none" w:sz="0" w:space="0" w:color="auto"/>
        <w:bottom w:val="none" w:sz="0" w:space="0" w:color="auto"/>
        <w:right w:val="none" w:sz="0" w:space="0" w:color="auto"/>
      </w:divBdr>
    </w:div>
    <w:div w:id="65685354">
      <w:marLeft w:val="0"/>
      <w:marRight w:val="0"/>
      <w:marTop w:val="0"/>
      <w:marBottom w:val="0"/>
      <w:divBdr>
        <w:top w:val="none" w:sz="0" w:space="0" w:color="auto"/>
        <w:left w:val="none" w:sz="0" w:space="0" w:color="auto"/>
        <w:bottom w:val="none" w:sz="0" w:space="0" w:color="auto"/>
        <w:right w:val="none" w:sz="0" w:space="0" w:color="auto"/>
      </w:divBdr>
    </w:div>
    <w:div w:id="65685355">
      <w:marLeft w:val="0"/>
      <w:marRight w:val="0"/>
      <w:marTop w:val="0"/>
      <w:marBottom w:val="0"/>
      <w:divBdr>
        <w:top w:val="none" w:sz="0" w:space="0" w:color="auto"/>
        <w:left w:val="none" w:sz="0" w:space="0" w:color="auto"/>
        <w:bottom w:val="none" w:sz="0" w:space="0" w:color="auto"/>
        <w:right w:val="none" w:sz="0" w:space="0" w:color="auto"/>
      </w:divBdr>
    </w:div>
    <w:div w:id="65685356">
      <w:marLeft w:val="0"/>
      <w:marRight w:val="0"/>
      <w:marTop w:val="0"/>
      <w:marBottom w:val="0"/>
      <w:divBdr>
        <w:top w:val="none" w:sz="0" w:space="0" w:color="auto"/>
        <w:left w:val="none" w:sz="0" w:space="0" w:color="auto"/>
        <w:bottom w:val="none" w:sz="0" w:space="0" w:color="auto"/>
        <w:right w:val="none" w:sz="0" w:space="0" w:color="auto"/>
      </w:divBdr>
    </w:div>
    <w:div w:id="65685357">
      <w:marLeft w:val="0"/>
      <w:marRight w:val="0"/>
      <w:marTop w:val="0"/>
      <w:marBottom w:val="0"/>
      <w:divBdr>
        <w:top w:val="none" w:sz="0" w:space="0" w:color="auto"/>
        <w:left w:val="none" w:sz="0" w:space="0" w:color="auto"/>
        <w:bottom w:val="none" w:sz="0" w:space="0" w:color="auto"/>
        <w:right w:val="none" w:sz="0" w:space="0" w:color="auto"/>
      </w:divBdr>
    </w:div>
    <w:div w:id="65685358">
      <w:marLeft w:val="0"/>
      <w:marRight w:val="0"/>
      <w:marTop w:val="0"/>
      <w:marBottom w:val="0"/>
      <w:divBdr>
        <w:top w:val="none" w:sz="0" w:space="0" w:color="auto"/>
        <w:left w:val="none" w:sz="0" w:space="0" w:color="auto"/>
        <w:bottom w:val="none" w:sz="0" w:space="0" w:color="auto"/>
        <w:right w:val="none" w:sz="0" w:space="0" w:color="auto"/>
      </w:divBdr>
    </w:div>
    <w:div w:id="65685359">
      <w:marLeft w:val="0"/>
      <w:marRight w:val="0"/>
      <w:marTop w:val="0"/>
      <w:marBottom w:val="0"/>
      <w:divBdr>
        <w:top w:val="none" w:sz="0" w:space="0" w:color="auto"/>
        <w:left w:val="none" w:sz="0" w:space="0" w:color="auto"/>
        <w:bottom w:val="none" w:sz="0" w:space="0" w:color="auto"/>
        <w:right w:val="none" w:sz="0" w:space="0" w:color="auto"/>
      </w:divBdr>
    </w:div>
    <w:div w:id="65685360">
      <w:marLeft w:val="0"/>
      <w:marRight w:val="0"/>
      <w:marTop w:val="0"/>
      <w:marBottom w:val="0"/>
      <w:divBdr>
        <w:top w:val="none" w:sz="0" w:space="0" w:color="auto"/>
        <w:left w:val="none" w:sz="0" w:space="0" w:color="auto"/>
        <w:bottom w:val="none" w:sz="0" w:space="0" w:color="auto"/>
        <w:right w:val="none" w:sz="0" w:space="0" w:color="auto"/>
      </w:divBdr>
    </w:div>
    <w:div w:id="65685361">
      <w:marLeft w:val="0"/>
      <w:marRight w:val="0"/>
      <w:marTop w:val="0"/>
      <w:marBottom w:val="0"/>
      <w:divBdr>
        <w:top w:val="none" w:sz="0" w:space="0" w:color="auto"/>
        <w:left w:val="none" w:sz="0" w:space="0" w:color="auto"/>
        <w:bottom w:val="none" w:sz="0" w:space="0" w:color="auto"/>
        <w:right w:val="none" w:sz="0" w:space="0" w:color="auto"/>
      </w:divBdr>
    </w:div>
    <w:div w:id="65685362">
      <w:marLeft w:val="0"/>
      <w:marRight w:val="0"/>
      <w:marTop w:val="0"/>
      <w:marBottom w:val="0"/>
      <w:divBdr>
        <w:top w:val="none" w:sz="0" w:space="0" w:color="auto"/>
        <w:left w:val="none" w:sz="0" w:space="0" w:color="auto"/>
        <w:bottom w:val="none" w:sz="0" w:space="0" w:color="auto"/>
        <w:right w:val="none" w:sz="0" w:space="0" w:color="auto"/>
      </w:divBdr>
    </w:div>
    <w:div w:id="65685363">
      <w:marLeft w:val="0"/>
      <w:marRight w:val="0"/>
      <w:marTop w:val="0"/>
      <w:marBottom w:val="0"/>
      <w:divBdr>
        <w:top w:val="none" w:sz="0" w:space="0" w:color="auto"/>
        <w:left w:val="none" w:sz="0" w:space="0" w:color="auto"/>
        <w:bottom w:val="none" w:sz="0" w:space="0" w:color="auto"/>
        <w:right w:val="none" w:sz="0" w:space="0" w:color="auto"/>
      </w:divBdr>
    </w:div>
    <w:div w:id="65685364">
      <w:marLeft w:val="0"/>
      <w:marRight w:val="0"/>
      <w:marTop w:val="0"/>
      <w:marBottom w:val="0"/>
      <w:divBdr>
        <w:top w:val="none" w:sz="0" w:space="0" w:color="auto"/>
        <w:left w:val="none" w:sz="0" w:space="0" w:color="auto"/>
        <w:bottom w:val="none" w:sz="0" w:space="0" w:color="auto"/>
        <w:right w:val="none" w:sz="0" w:space="0" w:color="auto"/>
      </w:divBdr>
    </w:div>
    <w:div w:id="71898817">
      <w:bodyDiv w:val="1"/>
      <w:marLeft w:val="0"/>
      <w:marRight w:val="0"/>
      <w:marTop w:val="0"/>
      <w:marBottom w:val="0"/>
      <w:divBdr>
        <w:top w:val="none" w:sz="0" w:space="0" w:color="auto"/>
        <w:left w:val="none" w:sz="0" w:space="0" w:color="auto"/>
        <w:bottom w:val="none" w:sz="0" w:space="0" w:color="auto"/>
        <w:right w:val="none" w:sz="0" w:space="0" w:color="auto"/>
      </w:divBdr>
    </w:div>
    <w:div w:id="91046943">
      <w:bodyDiv w:val="1"/>
      <w:marLeft w:val="0"/>
      <w:marRight w:val="0"/>
      <w:marTop w:val="0"/>
      <w:marBottom w:val="0"/>
      <w:divBdr>
        <w:top w:val="none" w:sz="0" w:space="0" w:color="auto"/>
        <w:left w:val="none" w:sz="0" w:space="0" w:color="auto"/>
        <w:bottom w:val="none" w:sz="0" w:space="0" w:color="auto"/>
        <w:right w:val="none" w:sz="0" w:space="0" w:color="auto"/>
      </w:divBdr>
    </w:div>
    <w:div w:id="187530697">
      <w:bodyDiv w:val="1"/>
      <w:marLeft w:val="0"/>
      <w:marRight w:val="0"/>
      <w:marTop w:val="0"/>
      <w:marBottom w:val="0"/>
      <w:divBdr>
        <w:top w:val="none" w:sz="0" w:space="0" w:color="auto"/>
        <w:left w:val="none" w:sz="0" w:space="0" w:color="auto"/>
        <w:bottom w:val="none" w:sz="0" w:space="0" w:color="auto"/>
        <w:right w:val="none" w:sz="0" w:space="0" w:color="auto"/>
      </w:divBdr>
    </w:div>
    <w:div w:id="468324154">
      <w:bodyDiv w:val="1"/>
      <w:marLeft w:val="0"/>
      <w:marRight w:val="0"/>
      <w:marTop w:val="0"/>
      <w:marBottom w:val="0"/>
      <w:divBdr>
        <w:top w:val="none" w:sz="0" w:space="0" w:color="auto"/>
        <w:left w:val="none" w:sz="0" w:space="0" w:color="auto"/>
        <w:bottom w:val="none" w:sz="0" w:space="0" w:color="auto"/>
        <w:right w:val="none" w:sz="0" w:space="0" w:color="auto"/>
      </w:divBdr>
    </w:div>
    <w:div w:id="513424567">
      <w:bodyDiv w:val="1"/>
      <w:marLeft w:val="0"/>
      <w:marRight w:val="0"/>
      <w:marTop w:val="0"/>
      <w:marBottom w:val="0"/>
      <w:divBdr>
        <w:top w:val="none" w:sz="0" w:space="0" w:color="auto"/>
        <w:left w:val="none" w:sz="0" w:space="0" w:color="auto"/>
        <w:bottom w:val="none" w:sz="0" w:space="0" w:color="auto"/>
        <w:right w:val="none" w:sz="0" w:space="0" w:color="auto"/>
      </w:divBdr>
    </w:div>
    <w:div w:id="929201046">
      <w:bodyDiv w:val="1"/>
      <w:marLeft w:val="0"/>
      <w:marRight w:val="0"/>
      <w:marTop w:val="0"/>
      <w:marBottom w:val="0"/>
      <w:divBdr>
        <w:top w:val="none" w:sz="0" w:space="0" w:color="auto"/>
        <w:left w:val="none" w:sz="0" w:space="0" w:color="auto"/>
        <w:bottom w:val="none" w:sz="0" w:space="0" w:color="auto"/>
        <w:right w:val="none" w:sz="0" w:space="0" w:color="auto"/>
      </w:divBdr>
    </w:div>
    <w:div w:id="1265261098">
      <w:bodyDiv w:val="1"/>
      <w:marLeft w:val="0"/>
      <w:marRight w:val="0"/>
      <w:marTop w:val="0"/>
      <w:marBottom w:val="0"/>
      <w:divBdr>
        <w:top w:val="none" w:sz="0" w:space="0" w:color="auto"/>
        <w:left w:val="none" w:sz="0" w:space="0" w:color="auto"/>
        <w:bottom w:val="none" w:sz="0" w:space="0" w:color="auto"/>
        <w:right w:val="none" w:sz="0" w:space="0" w:color="auto"/>
      </w:divBdr>
    </w:div>
    <w:div w:id="1383675505">
      <w:bodyDiv w:val="1"/>
      <w:marLeft w:val="0"/>
      <w:marRight w:val="0"/>
      <w:marTop w:val="0"/>
      <w:marBottom w:val="0"/>
      <w:divBdr>
        <w:top w:val="none" w:sz="0" w:space="0" w:color="auto"/>
        <w:left w:val="none" w:sz="0" w:space="0" w:color="auto"/>
        <w:bottom w:val="none" w:sz="0" w:space="0" w:color="auto"/>
        <w:right w:val="none" w:sz="0" w:space="0" w:color="auto"/>
      </w:divBdr>
    </w:div>
    <w:div w:id="1659532453">
      <w:bodyDiv w:val="1"/>
      <w:marLeft w:val="0"/>
      <w:marRight w:val="0"/>
      <w:marTop w:val="0"/>
      <w:marBottom w:val="0"/>
      <w:divBdr>
        <w:top w:val="none" w:sz="0" w:space="0" w:color="auto"/>
        <w:left w:val="none" w:sz="0" w:space="0" w:color="auto"/>
        <w:bottom w:val="none" w:sz="0" w:space="0" w:color="auto"/>
        <w:right w:val="none" w:sz="0" w:space="0" w:color="auto"/>
      </w:divBdr>
    </w:div>
    <w:div w:id="1737823823">
      <w:bodyDiv w:val="1"/>
      <w:marLeft w:val="0"/>
      <w:marRight w:val="0"/>
      <w:marTop w:val="0"/>
      <w:marBottom w:val="0"/>
      <w:divBdr>
        <w:top w:val="none" w:sz="0" w:space="0" w:color="auto"/>
        <w:left w:val="none" w:sz="0" w:space="0" w:color="auto"/>
        <w:bottom w:val="none" w:sz="0" w:space="0" w:color="auto"/>
        <w:right w:val="none" w:sz="0" w:space="0" w:color="auto"/>
      </w:divBdr>
    </w:div>
    <w:div w:id="1793867795">
      <w:bodyDiv w:val="1"/>
      <w:marLeft w:val="0"/>
      <w:marRight w:val="0"/>
      <w:marTop w:val="0"/>
      <w:marBottom w:val="0"/>
      <w:divBdr>
        <w:top w:val="none" w:sz="0" w:space="0" w:color="auto"/>
        <w:left w:val="none" w:sz="0" w:space="0" w:color="auto"/>
        <w:bottom w:val="none" w:sz="0" w:space="0" w:color="auto"/>
        <w:right w:val="none" w:sz="0" w:space="0" w:color="auto"/>
      </w:divBdr>
    </w:div>
    <w:div w:id="1887526611">
      <w:bodyDiv w:val="1"/>
      <w:marLeft w:val="0"/>
      <w:marRight w:val="0"/>
      <w:marTop w:val="0"/>
      <w:marBottom w:val="0"/>
      <w:divBdr>
        <w:top w:val="none" w:sz="0" w:space="0" w:color="auto"/>
        <w:left w:val="none" w:sz="0" w:space="0" w:color="auto"/>
        <w:bottom w:val="none" w:sz="0" w:space="0" w:color="auto"/>
        <w:right w:val="none" w:sz="0" w:space="0" w:color="auto"/>
      </w:divBdr>
    </w:div>
    <w:div w:id="1921912285">
      <w:bodyDiv w:val="1"/>
      <w:marLeft w:val="0"/>
      <w:marRight w:val="0"/>
      <w:marTop w:val="0"/>
      <w:marBottom w:val="0"/>
      <w:divBdr>
        <w:top w:val="none" w:sz="0" w:space="0" w:color="auto"/>
        <w:left w:val="none" w:sz="0" w:space="0" w:color="auto"/>
        <w:bottom w:val="none" w:sz="0" w:space="0" w:color="auto"/>
        <w:right w:val="none" w:sz="0" w:space="0" w:color="auto"/>
      </w:divBdr>
    </w:div>
    <w:div w:id="1970623486">
      <w:bodyDiv w:val="1"/>
      <w:marLeft w:val="0"/>
      <w:marRight w:val="0"/>
      <w:marTop w:val="0"/>
      <w:marBottom w:val="0"/>
      <w:divBdr>
        <w:top w:val="none" w:sz="0" w:space="0" w:color="auto"/>
        <w:left w:val="none" w:sz="0" w:space="0" w:color="auto"/>
        <w:bottom w:val="none" w:sz="0" w:space="0" w:color="auto"/>
        <w:right w:val="none" w:sz="0" w:space="0" w:color="auto"/>
      </w:divBdr>
    </w:div>
    <w:div w:id="19713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y-kut.ru/files/rasporyazhenie_ot_24_10_2016_g_253r_ob_utverzhdenii_perechnya_municipal_nogo_nedvizhimogo_imuwestva_fr12.pdf" TargetMode="External"/><Relationship Id="rId13" Type="http://schemas.openxmlformats.org/officeDocument/2006/relationships/hyperlink" Target="http://krasny-kut.ru/files/postanovlenie_ot_22_05_2017_g_647_o_vnesenii_izmenenij_v_postanovlenie_ot_14_10_2016_g_1164_ob_utverzhdenii_polozheniya_fr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rasny-kut.ru/files/postanovlenie_ot_14_10_2016_g_1164_ob_utverzhdenii_polozheniya_o_poryadke_formirovaniya_vedeniya_opublikovaniya_perechnya_mun_imuwestva_dlya_msp_fr1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ilet.zan.kz/rus/docs/V15000109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ny-kut.ru/files/rasporyazhenie_ot_17_10_2017_g_262r_ob_utverzhdenii_perechnya_mun_imuw_mo_g_krasnyj_kut_fr12.pdf" TargetMode="External"/><Relationship Id="rId5" Type="http://schemas.openxmlformats.org/officeDocument/2006/relationships/webSettings" Target="webSettings.xml"/><Relationship Id="rId15" Type="http://schemas.openxmlformats.org/officeDocument/2006/relationships/hyperlink" Target="http://krasny-kut.ru/files/648_ot_22_05_2017_g_o_vnesenii_izmenenij_v_1163_ot_14_10_2017_g_mo_gorod_krasnyj_kut_fr12.pdf" TargetMode="External"/><Relationship Id="rId10" Type="http://schemas.openxmlformats.org/officeDocument/2006/relationships/hyperlink" Target="http://krasny-kut.ru/files/rasporyazhenie_ot_24_10_2016_g_253r_ob_utverzhdenii_perechnya_municipal_nogo_nedvizhimogo_imuwestva_fr12.pdf" TargetMode="External"/><Relationship Id="rId4" Type="http://schemas.openxmlformats.org/officeDocument/2006/relationships/settings" Target="settings.xml"/><Relationship Id="rId9" Type="http://schemas.openxmlformats.org/officeDocument/2006/relationships/hyperlink" Target="http://krasny-kut.ru/files/rasporyazhenie_ot_17_10_2017_g_262r_ob_utverzhdenii_perechnya_mun_imuw_mo_g_krasnyj_kut_fr12.pdf" TargetMode="External"/><Relationship Id="rId14" Type="http://schemas.openxmlformats.org/officeDocument/2006/relationships/hyperlink" Target="http://krasny-kut.ru/files/ot_14_10_2017_g_1163_ob_utverzhdenii_polozheniya_o_poryadke_form_perechnya_mo_g_krasnyj_kut_fr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830E3-2D58-43A4-AFD8-61FB9E51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33</Pages>
  <Words>17334</Words>
  <Characters>98805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Zabotina</dc:creator>
  <cp:lastModifiedBy>Pivnenko</cp:lastModifiedBy>
  <cp:revision>98</cp:revision>
  <cp:lastPrinted>2022-02-02T12:18:00Z</cp:lastPrinted>
  <dcterms:created xsi:type="dcterms:W3CDTF">2021-11-01T07:28:00Z</dcterms:created>
  <dcterms:modified xsi:type="dcterms:W3CDTF">2023-03-17T04:34:00Z</dcterms:modified>
</cp:coreProperties>
</file>