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2E" w:rsidRPr="00A547D0" w:rsidRDefault="0037602E" w:rsidP="0037602E">
      <w:pPr>
        <w:spacing w:after="0" w:line="240" w:lineRule="auto"/>
        <w:jc w:val="center"/>
        <w:rPr>
          <w:b/>
          <w:sz w:val="28"/>
          <w:szCs w:val="28"/>
        </w:rPr>
      </w:pPr>
      <w:r>
        <w:rPr>
          <w:rFonts w:ascii="Courier New" w:hAnsi="Courier New"/>
          <w:noProof/>
          <w:spacing w:val="20"/>
          <w:sz w:val="28"/>
          <w:szCs w:val="28"/>
        </w:rPr>
        <w:drawing>
          <wp:inline distT="0" distB="0" distL="0" distR="0">
            <wp:extent cx="664210" cy="83693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64210" cy="836930"/>
                    </a:xfrm>
                    <a:prstGeom prst="rect">
                      <a:avLst/>
                    </a:prstGeom>
                    <a:noFill/>
                    <a:ln w="9525">
                      <a:noFill/>
                      <a:miter lim="800000"/>
                      <a:headEnd/>
                      <a:tailEnd/>
                    </a:ln>
                  </pic:spPr>
                </pic:pic>
              </a:graphicData>
            </a:graphic>
          </wp:inline>
        </w:drawing>
      </w:r>
    </w:p>
    <w:p w:rsidR="0037602E" w:rsidRPr="00F87931" w:rsidRDefault="0037602E" w:rsidP="0037602E">
      <w:pPr>
        <w:pStyle w:val="a3"/>
        <w:tabs>
          <w:tab w:val="left" w:pos="708"/>
        </w:tabs>
        <w:spacing w:line="240" w:lineRule="auto"/>
        <w:ind w:firstLine="0"/>
        <w:jc w:val="center"/>
        <w:rPr>
          <w:b/>
          <w:spacing w:val="24"/>
          <w:sz w:val="24"/>
          <w:szCs w:val="24"/>
        </w:rPr>
      </w:pPr>
      <w:r w:rsidRPr="00F87931">
        <w:rPr>
          <w:b/>
          <w:spacing w:val="24"/>
          <w:sz w:val="24"/>
          <w:szCs w:val="24"/>
        </w:rPr>
        <w:t xml:space="preserve">АДМИНИСТРАЦИЯ </w:t>
      </w:r>
    </w:p>
    <w:p w:rsidR="0037602E" w:rsidRPr="00F87931" w:rsidRDefault="0037602E" w:rsidP="0037602E">
      <w:pPr>
        <w:pStyle w:val="a3"/>
        <w:tabs>
          <w:tab w:val="left" w:pos="708"/>
        </w:tabs>
        <w:spacing w:line="240" w:lineRule="auto"/>
        <w:ind w:firstLine="0"/>
        <w:jc w:val="center"/>
        <w:rPr>
          <w:b/>
          <w:spacing w:val="24"/>
          <w:sz w:val="24"/>
          <w:szCs w:val="24"/>
        </w:rPr>
      </w:pPr>
      <w:r w:rsidRPr="00F87931">
        <w:rPr>
          <w:b/>
          <w:spacing w:val="24"/>
          <w:sz w:val="24"/>
          <w:szCs w:val="24"/>
        </w:rPr>
        <w:t>КРАСНОКУТСКОГО МУНИЦИПАЛЬНОГО РАЙОНА</w:t>
      </w:r>
      <w:r w:rsidRPr="00F87931">
        <w:rPr>
          <w:b/>
          <w:spacing w:val="24"/>
          <w:sz w:val="24"/>
          <w:szCs w:val="24"/>
        </w:rPr>
        <w:br/>
        <w:t xml:space="preserve">   САРАТОВСКОЙ ОБЛАСТИ</w:t>
      </w:r>
    </w:p>
    <w:p w:rsidR="0037602E" w:rsidRPr="00A547D0" w:rsidRDefault="0037602E" w:rsidP="0037602E">
      <w:pPr>
        <w:spacing w:after="0" w:line="240" w:lineRule="auto"/>
        <w:jc w:val="center"/>
        <w:rPr>
          <w:sz w:val="28"/>
          <w:szCs w:val="28"/>
        </w:rPr>
      </w:pPr>
    </w:p>
    <w:p w:rsidR="0037602E" w:rsidRPr="00A547D0" w:rsidRDefault="0037602E" w:rsidP="0037602E">
      <w:pPr>
        <w:pStyle w:val="3"/>
        <w:spacing w:before="0" w:after="0" w:line="240" w:lineRule="auto"/>
        <w:jc w:val="center"/>
        <w:rPr>
          <w:rFonts w:ascii="Times New Roman CYR" w:hAnsi="Times New Roman CYR"/>
          <w:sz w:val="28"/>
          <w:szCs w:val="28"/>
        </w:rPr>
      </w:pPr>
      <w:proofErr w:type="gramStart"/>
      <w:r w:rsidRPr="00A547D0">
        <w:rPr>
          <w:rFonts w:ascii="Times New Roman CYR" w:hAnsi="Times New Roman CYR"/>
          <w:sz w:val="28"/>
          <w:szCs w:val="28"/>
        </w:rPr>
        <w:t>П</w:t>
      </w:r>
      <w:proofErr w:type="gramEnd"/>
      <w:r w:rsidRPr="00A547D0">
        <w:rPr>
          <w:rFonts w:ascii="Times New Roman CYR" w:hAnsi="Times New Roman CYR"/>
          <w:sz w:val="28"/>
          <w:szCs w:val="28"/>
        </w:rPr>
        <w:t xml:space="preserve"> О С Т А Н О В Л Е Н И Е</w:t>
      </w:r>
    </w:p>
    <w:p w:rsidR="0037602E" w:rsidRPr="00A547D0" w:rsidRDefault="0037602E" w:rsidP="0037602E">
      <w:pPr>
        <w:spacing w:after="0" w:line="240" w:lineRule="auto"/>
        <w:jc w:val="center"/>
        <w:rPr>
          <w:rFonts w:ascii="Times New Roman CYR" w:hAnsi="Times New Roman CYR"/>
          <w:b/>
          <w:bCs/>
          <w:sz w:val="28"/>
          <w:szCs w:val="28"/>
        </w:rPr>
      </w:pPr>
    </w:p>
    <w:p w:rsidR="0037602E" w:rsidRPr="00F753C1" w:rsidRDefault="00963555" w:rsidP="0037602E">
      <w:pPr>
        <w:spacing w:after="0" w:line="240" w:lineRule="auto"/>
        <w:jc w:val="center"/>
        <w:rPr>
          <w:rFonts w:ascii="Times New Roman CYR" w:hAnsi="Times New Roman CYR"/>
          <w:b/>
          <w:bCs/>
          <w:sz w:val="24"/>
          <w:szCs w:val="24"/>
        </w:rPr>
      </w:pPr>
      <w:r w:rsidRPr="00F753C1">
        <w:rPr>
          <w:rFonts w:ascii="Times New Roman CYR" w:hAnsi="Times New Roman CYR"/>
          <w:b/>
          <w:bCs/>
          <w:sz w:val="24"/>
          <w:szCs w:val="24"/>
        </w:rPr>
        <w:t xml:space="preserve">от   </w:t>
      </w:r>
      <w:r w:rsidR="00674893">
        <w:rPr>
          <w:rFonts w:ascii="Times New Roman CYR" w:hAnsi="Times New Roman CYR"/>
          <w:b/>
          <w:bCs/>
          <w:sz w:val="24"/>
          <w:szCs w:val="24"/>
        </w:rPr>
        <w:t>15.02.</w:t>
      </w:r>
      <w:r w:rsidRPr="00F753C1">
        <w:rPr>
          <w:rFonts w:ascii="Times New Roman CYR" w:hAnsi="Times New Roman CYR"/>
          <w:b/>
          <w:bCs/>
          <w:sz w:val="24"/>
          <w:szCs w:val="24"/>
        </w:rPr>
        <w:t>202</w:t>
      </w:r>
      <w:r w:rsidR="00C16EB5">
        <w:rPr>
          <w:rFonts w:ascii="Times New Roman CYR" w:hAnsi="Times New Roman CYR"/>
          <w:b/>
          <w:bCs/>
          <w:sz w:val="24"/>
          <w:szCs w:val="24"/>
        </w:rPr>
        <w:t>4</w:t>
      </w:r>
      <w:r w:rsidR="0037602E" w:rsidRPr="00F753C1">
        <w:rPr>
          <w:rFonts w:ascii="Times New Roman CYR" w:hAnsi="Times New Roman CYR"/>
          <w:b/>
          <w:bCs/>
          <w:sz w:val="24"/>
          <w:szCs w:val="24"/>
        </w:rPr>
        <w:t xml:space="preserve"> года  № </w:t>
      </w:r>
      <w:r w:rsidR="00674893">
        <w:rPr>
          <w:rFonts w:ascii="Times New Roman CYR" w:hAnsi="Times New Roman CYR"/>
          <w:b/>
          <w:bCs/>
          <w:sz w:val="24"/>
          <w:szCs w:val="24"/>
        </w:rPr>
        <w:t>91</w:t>
      </w:r>
    </w:p>
    <w:p w:rsidR="0037602E" w:rsidRPr="00F753C1" w:rsidRDefault="0037602E" w:rsidP="0037602E">
      <w:pPr>
        <w:spacing w:after="0" w:line="240" w:lineRule="auto"/>
        <w:jc w:val="center"/>
        <w:rPr>
          <w:rFonts w:ascii="Times New Roman CYR" w:hAnsi="Times New Roman CYR"/>
          <w:sz w:val="24"/>
          <w:szCs w:val="24"/>
        </w:rPr>
      </w:pPr>
    </w:p>
    <w:p w:rsidR="0037602E" w:rsidRPr="00F753C1" w:rsidRDefault="0037602E" w:rsidP="0037602E">
      <w:pPr>
        <w:spacing w:after="0" w:line="240" w:lineRule="auto"/>
        <w:jc w:val="center"/>
        <w:rPr>
          <w:rFonts w:ascii="Times New Roman CYR" w:hAnsi="Times New Roman CYR"/>
          <w:sz w:val="24"/>
          <w:szCs w:val="24"/>
        </w:rPr>
      </w:pPr>
      <w:r w:rsidRPr="00F753C1">
        <w:rPr>
          <w:rFonts w:ascii="Times New Roman CYR" w:hAnsi="Times New Roman CYR"/>
          <w:sz w:val="24"/>
          <w:szCs w:val="24"/>
        </w:rPr>
        <w:t>г. Красный Кут</w:t>
      </w:r>
    </w:p>
    <w:p w:rsidR="0037602E" w:rsidRDefault="0037602E" w:rsidP="0037602E">
      <w:pPr>
        <w:pStyle w:val="a5"/>
        <w:jc w:val="center"/>
        <w:rPr>
          <w:rFonts w:ascii="Times New Roman" w:hAnsi="Times New Roman"/>
          <w:b/>
          <w:sz w:val="28"/>
          <w:szCs w:val="28"/>
        </w:rPr>
      </w:pPr>
    </w:p>
    <w:p w:rsidR="00415F1F" w:rsidRPr="00A547D0" w:rsidRDefault="00415F1F" w:rsidP="0037602E">
      <w:pPr>
        <w:pStyle w:val="a5"/>
        <w:jc w:val="center"/>
        <w:rPr>
          <w:rFonts w:ascii="Times New Roman" w:hAnsi="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54"/>
      </w:tblGrid>
      <w:tr w:rsidR="00415F1F" w:rsidRPr="00A448D3" w:rsidTr="00A448D3">
        <w:tc>
          <w:tcPr>
            <w:tcW w:w="7054" w:type="dxa"/>
          </w:tcPr>
          <w:p w:rsidR="00415F1F" w:rsidRPr="00A448D3" w:rsidRDefault="001E06F6" w:rsidP="005134FE">
            <w:pPr>
              <w:pStyle w:val="ab"/>
              <w:shd w:val="clear" w:color="auto" w:fill="FFFFFF"/>
              <w:spacing w:before="0" w:beforeAutospacing="0" w:after="0" w:afterAutospacing="0"/>
              <w:jc w:val="both"/>
              <w:rPr>
                <w:sz w:val="27"/>
                <w:szCs w:val="27"/>
              </w:rPr>
            </w:pPr>
            <w:proofErr w:type="gramStart"/>
            <w:r w:rsidRPr="00A448D3">
              <w:rPr>
                <w:rStyle w:val="ac"/>
                <w:sz w:val="27"/>
                <w:szCs w:val="27"/>
              </w:rPr>
              <w:t xml:space="preserve">О муниципальной комиссии </w:t>
            </w:r>
            <w:proofErr w:type="spellStart"/>
            <w:r w:rsidRPr="00A448D3">
              <w:rPr>
                <w:rStyle w:val="ac"/>
                <w:sz w:val="27"/>
                <w:szCs w:val="27"/>
              </w:rPr>
              <w:t>Краснокутского</w:t>
            </w:r>
            <w:proofErr w:type="spellEnd"/>
            <w:r w:rsidRPr="00A448D3">
              <w:rPr>
                <w:rStyle w:val="ac"/>
                <w:sz w:val="27"/>
                <w:szCs w:val="27"/>
              </w:rPr>
              <w:t xml:space="preserve"> муниципального района Саратовской</w:t>
            </w:r>
            <w:r w:rsidRPr="00A448D3">
              <w:rPr>
                <w:sz w:val="27"/>
                <w:szCs w:val="27"/>
              </w:rPr>
              <w:t xml:space="preserve"> </w:t>
            </w:r>
            <w:r w:rsidRPr="00A448D3">
              <w:rPr>
                <w:rStyle w:val="ac"/>
                <w:sz w:val="27"/>
                <w:szCs w:val="27"/>
              </w:rPr>
              <w:t>области по обследованию жилых помещений участников</w:t>
            </w:r>
            <w:r w:rsidRPr="00A448D3">
              <w:rPr>
                <w:sz w:val="27"/>
                <w:szCs w:val="27"/>
              </w:rPr>
              <w:t xml:space="preserve"> </w:t>
            </w:r>
            <w:r w:rsidRPr="00A448D3">
              <w:rPr>
                <w:rStyle w:val="ac"/>
                <w:sz w:val="27"/>
                <w:szCs w:val="27"/>
              </w:rPr>
              <w:t>специальной военной операции, имеющих инвалидность, и общего</w:t>
            </w:r>
            <w:r w:rsidRPr="00A448D3">
              <w:rPr>
                <w:sz w:val="27"/>
                <w:szCs w:val="27"/>
              </w:rPr>
              <w:t xml:space="preserve"> </w:t>
            </w:r>
            <w:r w:rsidRPr="00A448D3">
              <w:rPr>
                <w:rStyle w:val="ac"/>
                <w:sz w:val="27"/>
                <w:szCs w:val="27"/>
              </w:rPr>
              <w:t>имущества в многоквартирных домах, в которых проживают участники специальной военной операции, имеющие инвалидность,</w:t>
            </w:r>
            <w:r w:rsidRPr="00A448D3">
              <w:rPr>
                <w:sz w:val="27"/>
                <w:szCs w:val="27"/>
              </w:rPr>
              <w:t xml:space="preserve"> </w:t>
            </w:r>
            <w:r w:rsidRPr="00A448D3">
              <w:rPr>
                <w:rStyle w:val="ac"/>
                <w:sz w:val="27"/>
                <w:szCs w:val="27"/>
              </w:rPr>
              <w:t>входящих в состав муниципального и частного жилищного фондов</w:t>
            </w:r>
            <w:r w:rsidRPr="00A448D3">
              <w:rPr>
                <w:sz w:val="27"/>
                <w:szCs w:val="27"/>
              </w:rPr>
              <w:t xml:space="preserve"> </w:t>
            </w:r>
            <w:proofErr w:type="spellStart"/>
            <w:r w:rsidRPr="00A448D3">
              <w:rPr>
                <w:rStyle w:val="ac"/>
                <w:sz w:val="27"/>
                <w:szCs w:val="27"/>
              </w:rPr>
              <w:t>Краснокутского</w:t>
            </w:r>
            <w:proofErr w:type="spellEnd"/>
            <w:r w:rsidRPr="00A448D3">
              <w:rPr>
                <w:rStyle w:val="ac"/>
                <w:sz w:val="27"/>
                <w:szCs w:val="27"/>
              </w:rPr>
              <w:t xml:space="preserve"> муниципального района, в целях их приспособления</w:t>
            </w:r>
            <w:r w:rsidRPr="00A448D3">
              <w:rPr>
                <w:sz w:val="27"/>
                <w:szCs w:val="27"/>
              </w:rPr>
              <w:t xml:space="preserve"> </w:t>
            </w:r>
            <w:r w:rsidRPr="00A448D3">
              <w:rPr>
                <w:rStyle w:val="ac"/>
                <w:sz w:val="27"/>
                <w:szCs w:val="27"/>
              </w:rPr>
              <w:t>с учетом потребностей и обеспечения условий их доступности для участников специальной военной</w:t>
            </w:r>
            <w:proofErr w:type="gramEnd"/>
            <w:r w:rsidRPr="00A448D3">
              <w:rPr>
                <w:rStyle w:val="ac"/>
                <w:sz w:val="27"/>
                <w:szCs w:val="27"/>
              </w:rPr>
              <w:t xml:space="preserve"> операции, </w:t>
            </w:r>
            <w:proofErr w:type="gramStart"/>
            <w:r w:rsidRPr="00A448D3">
              <w:rPr>
                <w:rStyle w:val="ac"/>
                <w:sz w:val="27"/>
                <w:szCs w:val="27"/>
              </w:rPr>
              <w:t>имеющих</w:t>
            </w:r>
            <w:proofErr w:type="gramEnd"/>
            <w:r w:rsidRPr="00A448D3">
              <w:rPr>
                <w:rStyle w:val="ac"/>
                <w:sz w:val="27"/>
                <w:szCs w:val="27"/>
              </w:rPr>
              <w:t xml:space="preserve"> инвалидность</w:t>
            </w:r>
          </w:p>
        </w:tc>
      </w:tr>
    </w:tbl>
    <w:p w:rsidR="0037602E" w:rsidRPr="00A547D0" w:rsidRDefault="0037602E" w:rsidP="0037602E">
      <w:pPr>
        <w:spacing w:after="0" w:line="240" w:lineRule="auto"/>
        <w:contextualSpacing/>
        <w:rPr>
          <w:rFonts w:ascii="Times New Roman" w:hAnsi="Times New Roman"/>
          <w:b/>
          <w:sz w:val="28"/>
          <w:szCs w:val="28"/>
        </w:rPr>
      </w:pPr>
    </w:p>
    <w:p w:rsidR="0037602E" w:rsidRPr="00A448D3" w:rsidRDefault="0037602E" w:rsidP="00415F1F">
      <w:pPr>
        <w:spacing w:after="0" w:line="240" w:lineRule="auto"/>
        <w:contextualSpacing/>
        <w:jc w:val="both"/>
        <w:rPr>
          <w:rFonts w:ascii="Times New Roman" w:hAnsi="Times New Roman"/>
          <w:b/>
          <w:sz w:val="27"/>
          <w:szCs w:val="27"/>
        </w:rPr>
      </w:pPr>
      <w:r w:rsidRPr="00A547D0">
        <w:rPr>
          <w:rFonts w:ascii="Times New Roman" w:hAnsi="Times New Roman"/>
          <w:b/>
          <w:sz w:val="28"/>
          <w:szCs w:val="28"/>
        </w:rPr>
        <w:tab/>
      </w:r>
      <w:proofErr w:type="gramStart"/>
      <w:r w:rsidR="001E06F6" w:rsidRPr="00A448D3">
        <w:rPr>
          <w:rFonts w:ascii="Times New Roman" w:hAnsi="Times New Roman"/>
          <w:sz w:val="27"/>
          <w:szCs w:val="27"/>
        </w:rPr>
        <w:t>В соответствии с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постановлением Правительства Российской Федерации от 20.09.2023 № 1535 «Об утверждении Правил приобретения лекарственных препаратов и медицинских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w:t>
      </w:r>
      <w:proofErr w:type="gramEnd"/>
      <w:r w:rsidR="001E06F6" w:rsidRPr="00A448D3">
        <w:rPr>
          <w:rFonts w:ascii="Times New Roman" w:hAnsi="Times New Roman"/>
          <w:sz w:val="27"/>
          <w:szCs w:val="27"/>
        </w:rPr>
        <w:t xml:space="preserve">, </w:t>
      </w:r>
      <w:proofErr w:type="gramStart"/>
      <w:r w:rsidR="001E06F6" w:rsidRPr="00A448D3">
        <w:rPr>
          <w:rFonts w:ascii="Times New Roman" w:hAnsi="Times New Roman"/>
          <w:sz w:val="27"/>
          <w:szCs w:val="27"/>
        </w:rPr>
        <w:t xml:space="preserve">предоставляемых инвалиду, включая </w:t>
      </w:r>
      <w:proofErr w:type="spellStart"/>
      <w:r w:rsidR="001E06F6" w:rsidRPr="00A448D3">
        <w:rPr>
          <w:rFonts w:ascii="Times New Roman" w:hAnsi="Times New Roman"/>
          <w:sz w:val="27"/>
          <w:szCs w:val="27"/>
        </w:rPr>
        <w:t>высокофункциональные</w:t>
      </w:r>
      <w:proofErr w:type="spellEnd"/>
      <w:r w:rsidR="001E06F6" w:rsidRPr="00A448D3">
        <w:rPr>
          <w:rFonts w:ascii="Times New Roman" w:hAnsi="Times New Roman"/>
          <w:sz w:val="27"/>
          <w:szCs w:val="27"/>
        </w:rPr>
        <w:t xml:space="preserve"> протезы и протезно-ортопедические изделия, закупаемых Государственным фондом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либо группы таких лиц, а также товаров, работ, услуг</w:t>
      </w:r>
      <w:proofErr w:type="gramEnd"/>
      <w:r w:rsidR="001E06F6" w:rsidRPr="00A448D3">
        <w:rPr>
          <w:rFonts w:ascii="Times New Roman" w:hAnsi="Times New Roman"/>
          <w:sz w:val="27"/>
          <w:szCs w:val="27"/>
        </w:rPr>
        <w:t xml:space="preserve">, </w:t>
      </w:r>
      <w:proofErr w:type="gramStart"/>
      <w:r w:rsidR="001E06F6" w:rsidRPr="00A448D3">
        <w:rPr>
          <w:rFonts w:ascii="Times New Roman" w:hAnsi="Times New Roman"/>
          <w:sz w:val="27"/>
          <w:szCs w:val="27"/>
        </w:rPr>
        <w:t xml:space="preserve">закупаемых данным Фондом в целях адаптации жилых помещений под индивидуальные потребности указанных лиц и Положения о работе комиссий по обследованию жилых помещений лиц, указанных в абзацах втором и третьем подпункта «в» пункта 2 Указа Президента Российской Федерации от 3 апреля 2023 г. № 232 «О </w:t>
      </w:r>
      <w:r w:rsidR="001E06F6" w:rsidRPr="00A448D3">
        <w:rPr>
          <w:rFonts w:ascii="Times New Roman" w:hAnsi="Times New Roman"/>
          <w:sz w:val="27"/>
          <w:szCs w:val="27"/>
        </w:rPr>
        <w:lastRenderedPageBreak/>
        <w:t>создании Государственного фонда поддержки участников специальной военной операции «Защитники Отечества», в целях адаптации жилых помещений для</w:t>
      </w:r>
      <w:proofErr w:type="gramEnd"/>
      <w:r w:rsidR="001E06F6" w:rsidRPr="00A448D3">
        <w:rPr>
          <w:rFonts w:ascii="Times New Roman" w:hAnsi="Times New Roman"/>
          <w:sz w:val="27"/>
          <w:szCs w:val="27"/>
        </w:rPr>
        <w:t xml:space="preserve"> проживания в них инвалидов»,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руководствуясь Уставом </w:t>
      </w:r>
      <w:proofErr w:type="spellStart"/>
      <w:r w:rsidR="001E06F6" w:rsidRPr="00A448D3">
        <w:rPr>
          <w:rFonts w:ascii="Times New Roman" w:hAnsi="Times New Roman"/>
          <w:sz w:val="27"/>
          <w:szCs w:val="27"/>
        </w:rPr>
        <w:t>Краснокутского</w:t>
      </w:r>
      <w:proofErr w:type="spellEnd"/>
      <w:r w:rsidR="001E06F6" w:rsidRPr="00A448D3">
        <w:rPr>
          <w:rFonts w:ascii="Times New Roman" w:hAnsi="Times New Roman"/>
          <w:sz w:val="27"/>
          <w:szCs w:val="27"/>
        </w:rPr>
        <w:t xml:space="preserve"> муниципального района, </w:t>
      </w:r>
      <w:r w:rsidR="00F753C1" w:rsidRPr="00A448D3">
        <w:rPr>
          <w:rFonts w:ascii="Times New Roman" w:hAnsi="Times New Roman"/>
          <w:b/>
          <w:sz w:val="27"/>
          <w:szCs w:val="27"/>
        </w:rPr>
        <w:t>а</w:t>
      </w:r>
      <w:r w:rsidRPr="00A448D3">
        <w:rPr>
          <w:rFonts w:ascii="Times New Roman" w:hAnsi="Times New Roman"/>
          <w:b/>
          <w:sz w:val="27"/>
          <w:szCs w:val="27"/>
        </w:rPr>
        <w:t xml:space="preserve">дминистрация </w:t>
      </w:r>
      <w:proofErr w:type="spellStart"/>
      <w:r w:rsidR="00F753C1" w:rsidRPr="00A448D3">
        <w:rPr>
          <w:rFonts w:ascii="Times New Roman" w:hAnsi="Times New Roman"/>
          <w:b/>
          <w:sz w:val="27"/>
          <w:szCs w:val="27"/>
        </w:rPr>
        <w:t>Краснокутского</w:t>
      </w:r>
      <w:proofErr w:type="spellEnd"/>
      <w:r w:rsidR="00F753C1" w:rsidRPr="00A448D3">
        <w:rPr>
          <w:rFonts w:ascii="Times New Roman" w:hAnsi="Times New Roman"/>
          <w:b/>
          <w:sz w:val="27"/>
          <w:szCs w:val="27"/>
        </w:rPr>
        <w:t xml:space="preserve"> муниципального </w:t>
      </w:r>
      <w:r w:rsidRPr="00A448D3">
        <w:rPr>
          <w:rFonts w:ascii="Times New Roman" w:hAnsi="Times New Roman"/>
          <w:b/>
          <w:sz w:val="27"/>
          <w:szCs w:val="27"/>
        </w:rPr>
        <w:t>района ПОСТАНОВЛЯЕТ:</w:t>
      </w:r>
    </w:p>
    <w:p w:rsidR="001E06F6" w:rsidRPr="00A448D3" w:rsidRDefault="00F753C1" w:rsidP="00F753C1">
      <w:pPr>
        <w:pStyle w:val="a5"/>
        <w:ind w:firstLine="705"/>
        <w:jc w:val="both"/>
        <w:rPr>
          <w:rFonts w:ascii="Times New Roman" w:hAnsi="Times New Roman"/>
          <w:sz w:val="27"/>
          <w:szCs w:val="27"/>
        </w:rPr>
      </w:pPr>
      <w:r w:rsidRPr="00A448D3">
        <w:rPr>
          <w:rFonts w:ascii="Times New Roman" w:hAnsi="Times New Roman"/>
          <w:sz w:val="27"/>
          <w:szCs w:val="27"/>
        </w:rPr>
        <w:t>1.</w:t>
      </w:r>
      <w:r w:rsidR="001E06F6" w:rsidRPr="00A448D3">
        <w:rPr>
          <w:rFonts w:ascii="Arial" w:hAnsi="Arial" w:cs="Arial"/>
          <w:color w:val="483B3F"/>
          <w:sz w:val="27"/>
          <w:szCs w:val="27"/>
        </w:rPr>
        <w:t xml:space="preserve"> </w:t>
      </w:r>
      <w:proofErr w:type="gramStart"/>
      <w:r w:rsidR="001E06F6" w:rsidRPr="00A448D3">
        <w:rPr>
          <w:rFonts w:ascii="Times New Roman" w:hAnsi="Times New Roman"/>
          <w:sz w:val="27"/>
          <w:szCs w:val="27"/>
        </w:rPr>
        <w:t xml:space="preserve">Утвердить порядок работы муниципальной комиссии </w:t>
      </w:r>
      <w:proofErr w:type="spellStart"/>
      <w:r w:rsidR="001E06F6" w:rsidRPr="00A448D3">
        <w:rPr>
          <w:rFonts w:ascii="Times New Roman" w:hAnsi="Times New Roman"/>
          <w:sz w:val="27"/>
          <w:szCs w:val="27"/>
        </w:rPr>
        <w:t>Краснокутского</w:t>
      </w:r>
      <w:proofErr w:type="spellEnd"/>
      <w:r w:rsidR="001E06F6" w:rsidRPr="00A448D3">
        <w:rPr>
          <w:rFonts w:ascii="Times New Roman" w:hAnsi="Times New Roman"/>
          <w:sz w:val="27"/>
          <w:szCs w:val="27"/>
        </w:rPr>
        <w:t xml:space="preserve"> муниципального района по обследованию жилых помещений участников специальной военной операции, имеющих инвалидность, и общего имущества в многоквартирных домах, в которых проживают участники специальной военной операции, имеющие инвалидность, входящих в состав муниципального и частного жилищных фондов </w:t>
      </w:r>
      <w:proofErr w:type="spellStart"/>
      <w:r w:rsidR="001E06F6" w:rsidRPr="00A448D3">
        <w:rPr>
          <w:rFonts w:ascii="Times New Roman" w:hAnsi="Times New Roman"/>
          <w:sz w:val="27"/>
          <w:szCs w:val="27"/>
        </w:rPr>
        <w:t>Краснокутского</w:t>
      </w:r>
      <w:proofErr w:type="spellEnd"/>
      <w:r w:rsidR="001E06F6" w:rsidRPr="00A448D3">
        <w:rPr>
          <w:rFonts w:ascii="Times New Roman" w:hAnsi="Times New Roman"/>
          <w:sz w:val="27"/>
          <w:szCs w:val="27"/>
        </w:rPr>
        <w:t xml:space="preserve"> муниципального района, в целях их приспособления с учетом потребностей и обеспечения условий их доступности для участников специальной военной</w:t>
      </w:r>
      <w:proofErr w:type="gramEnd"/>
      <w:r w:rsidR="001E06F6" w:rsidRPr="00A448D3">
        <w:rPr>
          <w:rFonts w:ascii="Times New Roman" w:hAnsi="Times New Roman"/>
          <w:sz w:val="27"/>
          <w:szCs w:val="27"/>
        </w:rPr>
        <w:t xml:space="preserve"> операции, </w:t>
      </w:r>
      <w:proofErr w:type="gramStart"/>
      <w:r w:rsidR="001E06F6" w:rsidRPr="00A448D3">
        <w:rPr>
          <w:rFonts w:ascii="Times New Roman" w:hAnsi="Times New Roman"/>
          <w:sz w:val="27"/>
          <w:szCs w:val="27"/>
        </w:rPr>
        <w:t>имеющих</w:t>
      </w:r>
      <w:proofErr w:type="gramEnd"/>
      <w:r w:rsidR="001E06F6" w:rsidRPr="00A448D3">
        <w:rPr>
          <w:rFonts w:ascii="Times New Roman" w:hAnsi="Times New Roman"/>
          <w:sz w:val="27"/>
          <w:szCs w:val="27"/>
        </w:rPr>
        <w:t xml:space="preserve"> инвалидность, согласно приложению №1 к настоящему постановлению.</w:t>
      </w:r>
    </w:p>
    <w:p w:rsidR="001E06F6" w:rsidRPr="00A448D3" w:rsidRDefault="00F753C1" w:rsidP="001E06F6">
      <w:pPr>
        <w:pStyle w:val="a5"/>
        <w:ind w:firstLine="705"/>
        <w:jc w:val="both"/>
        <w:rPr>
          <w:rFonts w:ascii="Times New Roman" w:hAnsi="Times New Roman"/>
          <w:sz w:val="27"/>
          <w:szCs w:val="27"/>
        </w:rPr>
      </w:pPr>
      <w:r w:rsidRPr="00A448D3">
        <w:rPr>
          <w:rFonts w:ascii="Times New Roman" w:hAnsi="Times New Roman"/>
          <w:sz w:val="27"/>
          <w:szCs w:val="27"/>
        </w:rPr>
        <w:t>2.</w:t>
      </w:r>
      <w:r w:rsidR="001E06F6" w:rsidRPr="00A448D3">
        <w:rPr>
          <w:rFonts w:ascii="Arial" w:hAnsi="Arial" w:cs="Arial"/>
          <w:color w:val="483B3F"/>
          <w:sz w:val="27"/>
          <w:szCs w:val="27"/>
        </w:rPr>
        <w:t xml:space="preserve"> </w:t>
      </w:r>
      <w:proofErr w:type="gramStart"/>
      <w:r w:rsidR="001E06F6" w:rsidRPr="00A448D3">
        <w:rPr>
          <w:rFonts w:ascii="Times New Roman" w:hAnsi="Times New Roman"/>
          <w:sz w:val="27"/>
          <w:szCs w:val="27"/>
        </w:rPr>
        <w:t xml:space="preserve">Создать муниципальную комиссию </w:t>
      </w:r>
      <w:proofErr w:type="spellStart"/>
      <w:r w:rsidR="00A448D3" w:rsidRPr="00A448D3">
        <w:rPr>
          <w:rFonts w:ascii="Times New Roman" w:hAnsi="Times New Roman"/>
          <w:sz w:val="27"/>
          <w:szCs w:val="27"/>
        </w:rPr>
        <w:t>Краснокутского</w:t>
      </w:r>
      <w:proofErr w:type="spellEnd"/>
      <w:r w:rsidR="00A448D3" w:rsidRPr="00A448D3">
        <w:rPr>
          <w:rFonts w:ascii="Times New Roman" w:hAnsi="Times New Roman"/>
          <w:sz w:val="27"/>
          <w:szCs w:val="27"/>
        </w:rPr>
        <w:t xml:space="preserve"> муниципального района Саратовской области</w:t>
      </w:r>
      <w:r w:rsidR="001E06F6" w:rsidRPr="00A448D3">
        <w:rPr>
          <w:rFonts w:ascii="Times New Roman" w:hAnsi="Times New Roman"/>
          <w:sz w:val="27"/>
          <w:szCs w:val="27"/>
        </w:rPr>
        <w:t xml:space="preserve"> по обследов</w:t>
      </w:r>
      <w:r w:rsidR="00C6335D">
        <w:rPr>
          <w:rFonts w:ascii="Times New Roman" w:hAnsi="Times New Roman"/>
          <w:sz w:val="27"/>
          <w:szCs w:val="27"/>
        </w:rPr>
        <w:t xml:space="preserve">анию жилых помещений </w:t>
      </w:r>
      <w:r w:rsidR="001E06F6" w:rsidRPr="00A448D3">
        <w:rPr>
          <w:rFonts w:ascii="Times New Roman" w:hAnsi="Times New Roman"/>
          <w:sz w:val="27"/>
          <w:szCs w:val="27"/>
        </w:rPr>
        <w:t xml:space="preserve">участников специальной военной операции, имеющих инвалидность, и общего имущества в многоквартирных домах, в которых проживают участники специальной военной операции, имеющие инвалидность, входящих в состав муниципального и частного жилищных фондов </w:t>
      </w:r>
      <w:proofErr w:type="spellStart"/>
      <w:r w:rsidR="00A448D3" w:rsidRPr="00A448D3">
        <w:rPr>
          <w:rFonts w:ascii="Times New Roman" w:hAnsi="Times New Roman"/>
          <w:sz w:val="27"/>
          <w:szCs w:val="27"/>
        </w:rPr>
        <w:t>Краснокутского</w:t>
      </w:r>
      <w:proofErr w:type="spellEnd"/>
      <w:r w:rsidR="00A448D3" w:rsidRPr="00A448D3">
        <w:rPr>
          <w:rFonts w:ascii="Times New Roman" w:hAnsi="Times New Roman"/>
          <w:sz w:val="27"/>
          <w:szCs w:val="27"/>
        </w:rPr>
        <w:t xml:space="preserve"> муниципального района</w:t>
      </w:r>
      <w:r w:rsidR="001E06F6" w:rsidRPr="00A448D3">
        <w:rPr>
          <w:rFonts w:ascii="Times New Roman" w:hAnsi="Times New Roman"/>
          <w:sz w:val="27"/>
          <w:szCs w:val="27"/>
        </w:rPr>
        <w:t>, в целях их приспособления с учетом потребностей и обеспечения условий их доступности для участников специальной военной</w:t>
      </w:r>
      <w:proofErr w:type="gramEnd"/>
      <w:r w:rsidR="001E06F6" w:rsidRPr="00A448D3">
        <w:rPr>
          <w:rFonts w:ascii="Times New Roman" w:hAnsi="Times New Roman"/>
          <w:sz w:val="27"/>
          <w:szCs w:val="27"/>
        </w:rPr>
        <w:t xml:space="preserve"> операции, </w:t>
      </w:r>
      <w:proofErr w:type="gramStart"/>
      <w:r w:rsidR="001E06F6" w:rsidRPr="00A448D3">
        <w:rPr>
          <w:rFonts w:ascii="Times New Roman" w:hAnsi="Times New Roman"/>
          <w:sz w:val="27"/>
          <w:szCs w:val="27"/>
        </w:rPr>
        <w:t>имеющих</w:t>
      </w:r>
      <w:proofErr w:type="gramEnd"/>
      <w:r w:rsidR="001E06F6" w:rsidRPr="00A448D3">
        <w:rPr>
          <w:rFonts w:ascii="Times New Roman" w:hAnsi="Times New Roman"/>
          <w:sz w:val="27"/>
          <w:szCs w:val="27"/>
        </w:rPr>
        <w:t xml:space="preserve"> инвалидность, и утвердить её состав</w:t>
      </w:r>
      <w:r w:rsidR="00A448D3" w:rsidRPr="00A448D3">
        <w:rPr>
          <w:rFonts w:ascii="Times New Roman" w:hAnsi="Times New Roman"/>
          <w:sz w:val="27"/>
          <w:szCs w:val="27"/>
        </w:rPr>
        <w:t>, согласно приложению №2 к настоящему постановлению</w:t>
      </w:r>
      <w:r w:rsidR="001E06F6" w:rsidRPr="00A448D3">
        <w:rPr>
          <w:rFonts w:ascii="Times New Roman" w:hAnsi="Times New Roman"/>
          <w:sz w:val="27"/>
          <w:szCs w:val="27"/>
        </w:rPr>
        <w:t>.</w:t>
      </w:r>
    </w:p>
    <w:p w:rsidR="00A448D3" w:rsidRPr="00A448D3" w:rsidRDefault="00A448D3" w:rsidP="001E06F6">
      <w:pPr>
        <w:pStyle w:val="a5"/>
        <w:ind w:firstLine="705"/>
        <w:jc w:val="both"/>
        <w:rPr>
          <w:rFonts w:ascii="Times New Roman" w:hAnsi="Times New Roman"/>
          <w:sz w:val="27"/>
          <w:szCs w:val="27"/>
        </w:rPr>
      </w:pPr>
      <w:r w:rsidRPr="00A448D3">
        <w:rPr>
          <w:rFonts w:ascii="Times New Roman" w:hAnsi="Times New Roman"/>
          <w:sz w:val="27"/>
          <w:szCs w:val="27"/>
        </w:rPr>
        <w:t>3. Настоящее постановление вступает в силу с момента официального опубликования.</w:t>
      </w:r>
    </w:p>
    <w:p w:rsidR="00F87931" w:rsidRPr="00F87931" w:rsidRDefault="00F87931" w:rsidP="00F87931"/>
    <w:p w:rsidR="00A73212" w:rsidRPr="00904263" w:rsidRDefault="00A73212" w:rsidP="00A73212">
      <w:pPr>
        <w:spacing w:after="0" w:line="240" w:lineRule="auto"/>
        <w:rPr>
          <w:rFonts w:ascii="Times New Roman" w:hAnsi="Times New Roman"/>
          <w:b/>
          <w:sz w:val="27"/>
          <w:szCs w:val="27"/>
        </w:rPr>
      </w:pPr>
      <w:r w:rsidRPr="00904263">
        <w:rPr>
          <w:rFonts w:ascii="Times New Roman" w:hAnsi="Times New Roman"/>
          <w:b/>
          <w:sz w:val="27"/>
          <w:szCs w:val="27"/>
        </w:rPr>
        <w:t xml:space="preserve">Глава </w:t>
      </w:r>
      <w:proofErr w:type="spellStart"/>
      <w:r w:rsidRPr="00904263">
        <w:rPr>
          <w:rFonts w:ascii="Times New Roman" w:hAnsi="Times New Roman"/>
          <w:b/>
          <w:sz w:val="27"/>
          <w:szCs w:val="27"/>
        </w:rPr>
        <w:t>Краснокутского</w:t>
      </w:r>
      <w:proofErr w:type="spellEnd"/>
    </w:p>
    <w:p w:rsidR="0037602E" w:rsidRPr="00904263" w:rsidRDefault="00A73212" w:rsidP="00A73212">
      <w:pPr>
        <w:spacing w:after="0" w:line="240" w:lineRule="auto"/>
        <w:rPr>
          <w:rFonts w:ascii="Times New Roman" w:hAnsi="Times New Roman"/>
          <w:b/>
          <w:sz w:val="27"/>
          <w:szCs w:val="27"/>
        </w:rPr>
      </w:pPr>
      <w:r w:rsidRPr="00904263">
        <w:rPr>
          <w:rFonts w:ascii="Times New Roman" w:hAnsi="Times New Roman"/>
          <w:b/>
          <w:sz w:val="27"/>
          <w:szCs w:val="27"/>
        </w:rPr>
        <w:t xml:space="preserve">муниципального района                                                     </w:t>
      </w:r>
      <w:r w:rsidR="00904263">
        <w:rPr>
          <w:rFonts w:ascii="Times New Roman" w:hAnsi="Times New Roman"/>
          <w:b/>
          <w:sz w:val="27"/>
          <w:szCs w:val="27"/>
        </w:rPr>
        <w:t xml:space="preserve">     </w:t>
      </w:r>
      <w:r w:rsidRPr="00904263">
        <w:rPr>
          <w:rFonts w:ascii="Times New Roman" w:hAnsi="Times New Roman"/>
          <w:b/>
          <w:sz w:val="27"/>
          <w:szCs w:val="27"/>
        </w:rPr>
        <w:t xml:space="preserve">    В.В. </w:t>
      </w:r>
      <w:proofErr w:type="spellStart"/>
      <w:r w:rsidRPr="00904263">
        <w:rPr>
          <w:rFonts w:ascii="Times New Roman" w:hAnsi="Times New Roman"/>
          <w:b/>
          <w:sz w:val="27"/>
          <w:szCs w:val="27"/>
        </w:rPr>
        <w:t>Гречушкина</w:t>
      </w:r>
      <w:proofErr w:type="spellEnd"/>
      <w:r w:rsidR="000D183B" w:rsidRPr="00904263">
        <w:rPr>
          <w:rFonts w:ascii="Times New Roman" w:hAnsi="Times New Roman"/>
          <w:b/>
          <w:sz w:val="27"/>
          <w:szCs w:val="27"/>
        </w:rPr>
        <w:t xml:space="preserve">      </w:t>
      </w:r>
    </w:p>
    <w:p w:rsidR="00C40FA2" w:rsidRDefault="00C40FA2"/>
    <w:p w:rsidR="00A448D3" w:rsidRDefault="00A448D3"/>
    <w:p w:rsidR="00A448D3" w:rsidRDefault="00A448D3"/>
    <w:p w:rsidR="00A448D3" w:rsidRDefault="00A448D3"/>
    <w:p w:rsidR="00A448D3" w:rsidRDefault="00A448D3"/>
    <w:p w:rsidR="00A448D3" w:rsidRDefault="00A448D3"/>
    <w:p w:rsidR="00A448D3" w:rsidRDefault="00A448D3"/>
    <w:p w:rsidR="00A448D3" w:rsidRDefault="00A448D3"/>
    <w:p w:rsidR="00C6335D" w:rsidRDefault="00C6335D"/>
    <w:p w:rsidR="00C6335D" w:rsidRDefault="00C6335D"/>
    <w:p w:rsidR="00A448D3" w:rsidRPr="00A817CA" w:rsidRDefault="00A448D3" w:rsidP="00093F12">
      <w:pPr>
        <w:spacing w:after="0" w:line="240" w:lineRule="auto"/>
        <w:ind w:left="5670"/>
        <w:rPr>
          <w:rFonts w:ascii="Times New Roman" w:hAnsi="Times New Roman"/>
        </w:rPr>
      </w:pPr>
      <w:r w:rsidRPr="00A817CA">
        <w:rPr>
          <w:rFonts w:ascii="Times New Roman" w:hAnsi="Times New Roman"/>
        </w:rPr>
        <w:lastRenderedPageBreak/>
        <w:t xml:space="preserve">Приложение </w:t>
      </w:r>
      <w:r w:rsidR="00093F12">
        <w:rPr>
          <w:rFonts w:ascii="Times New Roman" w:hAnsi="Times New Roman"/>
        </w:rPr>
        <w:t xml:space="preserve">№1 </w:t>
      </w:r>
      <w:r w:rsidRPr="00A817CA">
        <w:rPr>
          <w:rFonts w:ascii="Times New Roman" w:hAnsi="Times New Roman"/>
        </w:rPr>
        <w:t>к постановлению</w:t>
      </w:r>
    </w:p>
    <w:p w:rsidR="00A448D3" w:rsidRPr="00A817CA" w:rsidRDefault="00A448D3" w:rsidP="00093F12">
      <w:pPr>
        <w:pStyle w:val="a5"/>
        <w:ind w:left="5670"/>
        <w:rPr>
          <w:rFonts w:ascii="Times New Roman" w:hAnsi="Times New Roman"/>
        </w:rPr>
      </w:pPr>
      <w:r w:rsidRPr="00A817CA">
        <w:rPr>
          <w:rFonts w:ascii="Times New Roman" w:hAnsi="Times New Roman"/>
        </w:rPr>
        <w:t xml:space="preserve">администрации </w:t>
      </w:r>
      <w:proofErr w:type="spellStart"/>
      <w:r w:rsidRPr="00A817CA">
        <w:rPr>
          <w:rFonts w:ascii="Times New Roman" w:hAnsi="Times New Roman"/>
        </w:rPr>
        <w:t>Краснокутского</w:t>
      </w:r>
      <w:proofErr w:type="spellEnd"/>
    </w:p>
    <w:p w:rsidR="00A448D3" w:rsidRPr="00A817CA" w:rsidRDefault="00A448D3" w:rsidP="00093F12">
      <w:pPr>
        <w:pStyle w:val="a5"/>
        <w:ind w:left="5670"/>
        <w:rPr>
          <w:rFonts w:ascii="Times New Roman" w:hAnsi="Times New Roman"/>
        </w:rPr>
      </w:pPr>
      <w:r w:rsidRPr="00A817CA">
        <w:rPr>
          <w:rFonts w:ascii="Times New Roman" w:hAnsi="Times New Roman"/>
        </w:rPr>
        <w:t xml:space="preserve">муниципального района </w:t>
      </w:r>
    </w:p>
    <w:p w:rsidR="00A448D3" w:rsidRDefault="00A448D3" w:rsidP="00093F12">
      <w:pPr>
        <w:ind w:left="5670"/>
        <w:rPr>
          <w:rFonts w:ascii="Times New Roman" w:hAnsi="Times New Roman"/>
        </w:rPr>
      </w:pPr>
      <w:r w:rsidRPr="00A817CA">
        <w:rPr>
          <w:rFonts w:ascii="Times New Roman" w:hAnsi="Times New Roman"/>
        </w:rPr>
        <w:t xml:space="preserve">от  </w:t>
      </w:r>
      <w:r w:rsidR="00674893">
        <w:rPr>
          <w:rFonts w:ascii="Times New Roman" w:hAnsi="Times New Roman"/>
        </w:rPr>
        <w:t>15.02.</w:t>
      </w:r>
      <w:r>
        <w:rPr>
          <w:rFonts w:ascii="Times New Roman" w:hAnsi="Times New Roman"/>
        </w:rPr>
        <w:t>2024 г.</w:t>
      </w:r>
      <w:r w:rsidR="00674893">
        <w:rPr>
          <w:rFonts w:ascii="Times New Roman" w:hAnsi="Times New Roman"/>
        </w:rPr>
        <w:t xml:space="preserve"> № 91</w:t>
      </w:r>
    </w:p>
    <w:p w:rsidR="00A448D3" w:rsidRDefault="00A448D3" w:rsidP="00A448D3">
      <w:pPr>
        <w:pStyle w:val="ab"/>
        <w:shd w:val="clear" w:color="auto" w:fill="FFFFFF"/>
        <w:spacing w:before="0" w:beforeAutospacing="0" w:after="0" w:afterAutospacing="0"/>
        <w:jc w:val="center"/>
        <w:rPr>
          <w:rStyle w:val="ac"/>
          <w:sz w:val="22"/>
          <w:szCs w:val="22"/>
        </w:rPr>
      </w:pPr>
      <w:r w:rsidRPr="00A448D3">
        <w:rPr>
          <w:rStyle w:val="ac"/>
          <w:sz w:val="22"/>
          <w:szCs w:val="22"/>
        </w:rPr>
        <w:t>ПОРЯДОК</w:t>
      </w:r>
    </w:p>
    <w:p w:rsidR="00A448D3" w:rsidRPr="00A448D3" w:rsidRDefault="00A448D3" w:rsidP="00A448D3">
      <w:pPr>
        <w:pStyle w:val="ab"/>
        <w:shd w:val="clear" w:color="auto" w:fill="FFFFFF"/>
        <w:spacing w:before="0" w:beforeAutospacing="0" w:after="0" w:afterAutospacing="0"/>
        <w:jc w:val="center"/>
        <w:rPr>
          <w:sz w:val="22"/>
          <w:szCs w:val="22"/>
        </w:rPr>
      </w:pPr>
    </w:p>
    <w:p w:rsidR="00600792" w:rsidRDefault="00A448D3" w:rsidP="00600792">
      <w:pPr>
        <w:pStyle w:val="ab"/>
        <w:shd w:val="clear" w:color="auto" w:fill="FFFFFF"/>
        <w:spacing w:before="0" w:beforeAutospacing="0" w:after="0" w:afterAutospacing="0"/>
        <w:jc w:val="center"/>
        <w:rPr>
          <w:rStyle w:val="ac"/>
          <w:sz w:val="22"/>
          <w:szCs w:val="22"/>
        </w:rPr>
      </w:pPr>
      <w:proofErr w:type="gramStart"/>
      <w:r w:rsidRPr="00A448D3">
        <w:rPr>
          <w:rStyle w:val="ac"/>
          <w:sz w:val="22"/>
          <w:szCs w:val="22"/>
        </w:rPr>
        <w:t xml:space="preserve">работы муниципальной комиссии </w:t>
      </w:r>
      <w:proofErr w:type="spellStart"/>
      <w:r>
        <w:rPr>
          <w:rStyle w:val="ac"/>
          <w:sz w:val="22"/>
          <w:szCs w:val="22"/>
        </w:rPr>
        <w:t>Краснокутского</w:t>
      </w:r>
      <w:proofErr w:type="spellEnd"/>
      <w:r>
        <w:rPr>
          <w:rStyle w:val="ac"/>
          <w:sz w:val="22"/>
          <w:szCs w:val="22"/>
        </w:rPr>
        <w:t xml:space="preserve"> муниципального </w:t>
      </w:r>
      <w:proofErr w:type="spellStart"/>
      <w:r>
        <w:rPr>
          <w:rStyle w:val="ac"/>
          <w:sz w:val="22"/>
          <w:szCs w:val="22"/>
        </w:rPr>
        <w:t>рапйона</w:t>
      </w:r>
      <w:proofErr w:type="spellEnd"/>
      <w:r>
        <w:rPr>
          <w:rStyle w:val="ac"/>
          <w:sz w:val="22"/>
          <w:szCs w:val="22"/>
        </w:rPr>
        <w:t xml:space="preserve"> Саратовской области</w:t>
      </w:r>
      <w:r w:rsidRPr="00A448D3">
        <w:rPr>
          <w:rStyle w:val="ac"/>
          <w:sz w:val="22"/>
          <w:szCs w:val="22"/>
        </w:rPr>
        <w:t xml:space="preserve"> по обследованию жилых помещений участников специальной военной операции, имеющих инвалидность, и общего имущества в многоквартирных домах, в которых проживают участники специальной военной операции, имеющие инвалидность, входящих в состав муниципального и частного жилищных фондов </w:t>
      </w:r>
      <w:proofErr w:type="spellStart"/>
      <w:r>
        <w:rPr>
          <w:rStyle w:val="ac"/>
          <w:sz w:val="22"/>
          <w:szCs w:val="22"/>
        </w:rPr>
        <w:t>Краснокутского</w:t>
      </w:r>
      <w:proofErr w:type="spellEnd"/>
      <w:r>
        <w:rPr>
          <w:rStyle w:val="ac"/>
          <w:sz w:val="22"/>
          <w:szCs w:val="22"/>
        </w:rPr>
        <w:t xml:space="preserve"> муниципального района</w:t>
      </w:r>
      <w:r w:rsidRPr="00A448D3">
        <w:rPr>
          <w:rStyle w:val="ac"/>
          <w:sz w:val="22"/>
          <w:szCs w:val="22"/>
        </w:rPr>
        <w:t>, в целях их приспособления с учетом потребностей и обеспечения условий их доступности для участников специальной военной</w:t>
      </w:r>
      <w:proofErr w:type="gramEnd"/>
      <w:r w:rsidRPr="00A448D3">
        <w:rPr>
          <w:rStyle w:val="ac"/>
          <w:sz w:val="22"/>
          <w:szCs w:val="22"/>
        </w:rPr>
        <w:t xml:space="preserve"> операции,</w:t>
      </w:r>
      <w:r>
        <w:rPr>
          <w:sz w:val="22"/>
          <w:szCs w:val="22"/>
        </w:rPr>
        <w:t xml:space="preserve"> </w:t>
      </w:r>
      <w:proofErr w:type="gramStart"/>
      <w:r w:rsidRPr="00A448D3">
        <w:rPr>
          <w:rStyle w:val="ac"/>
          <w:sz w:val="22"/>
          <w:szCs w:val="22"/>
        </w:rPr>
        <w:t>имеющих</w:t>
      </w:r>
      <w:proofErr w:type="gramEnd"/>
      <w:r w:rsidRPr="00A448D3">
        <w:rPr>
          <w:rStyle w:val="ac"/>
          <w:sz w:val="22"/>
          <w:szCs w:val="22"/>
        </w:rPr>
        <w:t xml:space="preserve"> инвалидность</w:t>
      </w:r>
      <w:r>
        <w:rPr>
          <w:rStyle w:val="ac"/>
          <w:sz w:val="22"/>
          <w:szCs w:val="22"/>
        </w:rPr>
        <w:t>.</w:t>
      </w:r>
    </w:p>
    <w:p w:rsidR="00600792" w:rsidRPr="00600792" w:rsidRDefault="00600792" w:rsidP="00600792">
      <w:pPr>
        <w:pStyle w:val="ab"/>
        <w:shd w:val="clear" w:color="auto" w:fill="FFFFFF"/>
        <w:spacing w:before="0" w:beforeAutospacing="0" w:after="0" w:afterAutospacing="0"/>
        <w:jc w:val="center"/>
        <w:rPr>
          <w:b/>
          <w:bCs/>
          <w:sz w:val="22"/>
          <w:szCs w:val="22"/>
        </w:rPr>
      </w:pPr>
    </w:p>
    <w:p w:rsidR="00A448D3" w:rsidRPr="00600792" w:rsidRDefault="00A448D3" w:rsidP="00600792">
      <w:pPr>
        <w:pStyle w:val="ab"/>
        <w:shd w:val="clear" w:color="auto" w:fill="FFFFFF"/>
        <w:spacing w:before="0" w:beforeAutospacing="0" w:after="125" w:afterAutospacing="0"/>
        <w:jc w:val="center"/>
        <w:rPr>
          <w:sz w:val="22"/>
          <w:szCs w:val="22"/>
        </w:rPr>
      </w:pPr>
      <w:r w:rsidRPr="00600792">
        <w:rPr>
          <w:sz w:val="22"/>
          <w:szCs w:val="22"/>
        </w:rPr>
        <w:t>I. Общие положения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1. </w:t>
      </w:r>
      <w:proofErr w:type="gramStart"/>
      <w:r w:rsidRPr="00600792">
        <w:rPr>
          <w:sz w:val="22"/>
          <w:szCs w:val="22"/>
        </w:rPr>
        <w:t xml:space="preserve">Настоящий Порядок определяет порядок создания и работы муниципальной комиссии </w:t>
      </w:r>
      <w:proofErr w:type="spellStart"/>
      <w:r w:rsidR="00600792">
        <w:rPr>
          <w:sz w:val="22"/>
          <w:szCs w:val="22"/>
        </w:rPr>
        <w:t>Краснокутского</w:t>
      </w:r>
      <w:proofErr w:type="spellEnd"/>
      <w:r w:rsidR="00600792">
        <w:rPr>
          <w:sz w:val="22"/>
          <w:szCs w:val="22"/>
        </w:rPr>
        <w:t xml:space="preserve"> муниципального района</w:t>
      </w:r>
      <w:r w:rsidRPr="00600792">
        <w:rPr>
          <w:sz w:val="22"/>
          <w:szCs w:val="22"/>
        </w:rPr>
        <w:t xml:space="preserve"> по обследованию жилых помещений участников специальной военной операции, имеющих инвалидность, и общего имущества в многоквартирных домах, в которых проживают участники специальной военной операции, имеющие инвалидность, входящих в состав муниципального и частного жилищных фондов </w:t>
      </w:r>
      <w:proofErr w:type="spellStart"/>
      <w:r w:rsidR="00600792">
        <w:rPr>
          <w:sz w:val="22"/>
          <w:szCs w:val="22"/>
        </w:rPr>
        <w:t>Краснокутского</w:t>
      </w:r>
      <w:proofErr w:type="spellEnd"/>
      <w:r w:rsidR="00600792">
        <w:rPr>
          <w:sz w:val="22"/>
          <w:szCs w:val="22"/>
        </w:rPr>
        <w:t xml:space="preserve"> муниципального района</w:t>
      </w:r>
      <w:r w:rsidRPr="00600792">
        <w:rPr>
          <w:sz w:val="22"/>
          <w:szCs w:val="22"/>
        </w:rPr>
        <w:t>, в целях их приспособления с учетом потребностей и обеспечения условий их доступности</w:t>
      </w:r>
      <w:proofErr w:type="gramEnd"/>
      <w:r w:rsidRPr="00600792">
        <w:rPr>
          <w:sz w:val="22"/>
          <w:szCs w:val="22"/>
        </w:rPr>
        <w:t xml:space="preserve"> для участников специальной военной операции, имеющих инвалидность (далее – Комиссия).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w:t>
      </w:r>
      <w:proofErr w:type="gramStart"/>
      <w:r w:rsidRPr="00600792">
        <w:rPr>
          <w:sz w:val="22"/>
          <w:szCs w:val="22"/>
        </w:rPr>
        <w:t>е-</w:t>
      </w:r>
      <w:proofErr w:type="gramEnd"/>
      <w:r w:rsidRPr="00600792">
        <w:rPr>
          <w:sz w:val="22"/>
          <w:szCs w:val="22"/>
        </w:rPr>
        <w:t xml:space="preserve"> Указ Президента № 232) признаются: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 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4. </w:t>
      </w:r>
      <w:proofErr w:type="gramStart"/>
      <w:r w:rsidRPr="00600792">
        <w:rPr>
          <w:sz w:val="22"/>
          <w:szCs w:val="22"/>
        </w:rPr>
        <w:t>Комиссия является постоянно действующим коллегиальным органом, осуществляющим деятельность по обследованию жилого помещения участника специальной военной операции, имеющего инвалидность, и общего имущества в многоквартирном доме, в котором проживает участник специальной военной операции, имеющий инвалидность, в целях оценки приспособления жилого помещения,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 котором они проживают</w:t>
      </w:r>
      <w:proofErr w:type="gramEnd"/>
      <w:r w:rsidRPr="00600792">
        <w:rPr>
          <w:sz w:val="22"/>
          <w:szCs w:val="22"/>
        </w:rPr>
        <w:t>, с учетом потребностей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 с учетом потребностей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w:t>
      </w:r>
      <w:proofErr w:type="gramStart"/>
      <w:r w:rsidRPr="00600792">
        <w:rPr>
          <w:sz w:val="22"/>
          <w:szCs w:val="22"/>
        </w:rPr>
        <w:t>е-</w:t>
      </w:r>
      <w:proofErr w:type="gramEnd"/>
      <w:r w:rsidRPr="00600792">
        <w:rPr>
          <w:sz w:val="22"/>
          <w:szCs w:val="22"/>
        </w:rPr>
        <w:t xml:space="preserve"> обследование жилого помещения участника СВО, имеющего инвалидность), в том числе ограничений, вызванных:</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lastRenderedPageBreak/>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стойкими расстройствами функции слуха, сопряженными с необходимостью использования вспомогательных средств;</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стойкими расстройствами функции зрения, сопряженными с необходимостью использования собаки-проводника, иных вспомогательных средств;</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задержками в развитии и другими нарушениями функций организма человека.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5. Комиссия осуществляет свою деятельность в соответствии с Конституцией Российской Федерации, федеральными законами, Правилами, законодательством </w:t>
      </w:r>
      <w:r w:rsidR="00DB4E4B">
        <w:rPr>
          <w:sz w:val="22"/>
          <w:szCs w:val="22"/>
        </w:rPr>
        <w:t>Саратовской области</w:t>
      </w:r>
      <w:r w:rsidRPr="00600792">
        <w:rPr>
          <w:sz w:val="22"/>
          <w:szCs w:val="22"/>
        </w:rPr>
        <w:t xml:space="preserve"> и настоящим Порядком.</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6. Организационно-техническое обеспечение деятельности Комиссии осуществляется администрацией </w:t>
      </w:r>
      <w:proofErr w:type="spellStart"/>
      <w:r w:rsidR="00DB4E4B">
        <w:rPr>
          <w:sz w:val="22"/>
          <w:szCs w:val="22"/>
        </w:rPr>
        <w:t>Краснокутского</w:t>
      </w:r>
      <w:proofErr w:type="spellEnd"/>
      <w:r w:rsidR="00DB4E4B">
        <w:rPr>
          <w:sz w:val="22"/>
          <w:szCs w:val="22"/>
        </w:rPr>
        <w:t xml:space="preserve"> муниципального района</w:t>
      </w:r>
      <w:r w:rsidRPr="00600792">
        <w:rPr>
          <w:sz w:val="22"/>
          <w:szCs w:val="22"/>
        </w:rPr>
        <w:t xml:space="preserve"> (далее - Администрация).</w:t>
      </w:r>
    </w:p>
    <w:p w:rsidR="00A448D3" w:rsidRPr="00600792" w:rsidRDefault="00A448D3" w:rsidP="00DB4E4B">
      <w:pPr>
        <w:pStyle w:val="ab"/>
        <w:shd w:val="clear" w:color="auto" w:fill="FFFFFF"/>
        <w:spacing w:before="0" w:beforeAutospacing="0" w:after="125" w:afterAutospacing="0"/>
        <w:jc w:val="center"/>
        <w:rPr>
          <w:sz w:val="22"/>
          <w:szCs w:val="22"/>
        </w:rPr>
      </w:pPr>
      <w:r w:rsidRPr="00600792">
        <w:rPr>
          <w:sz w:val="22"/>
          <w:szCs w:val="22"/>
        </w:rPr>
        <w:t>II. Порядок создания и состав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7. Решение о создании Комиссии принимается Администрацией. Персональный состав Комиссии утверждается главой </w:t>
      </w:r>
      <w:proofErr w:type="spellStart"/>
      <w:r w:rsidR="00DB4E4B">
        <w:rPr>
          <w:sz w:val="22"/>
          <w:szCs w:val="22"/>
        </w:rPr>
        <w:t>Краснокутского</w:t>
      </w:r>
      <w:proofErr w:type="spellEnd"/>
      <w:r w:rsidR="00DB4E4B">
        <w:rPr>
          <w:sz w:val="22"/>
          <w:szCs w:val="22"/>
        </w:rPr>
        <w:t xml:space="preserve"> муниципального района</w:t>
      </w:r>
      <w:r w:rsidRPr="00600792">
        <w:rPr>
          <w:sz w:val="22"/>
          <w:szCs w:val="22"/>
        </w:rPr>
        <w:t>.</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8. В состав Комиссии включаются представители: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органов муниципального жилищного контроля;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органов местного самоуправления, в том числе в сфере социальной защиты населения, в сфере архитектуры и градостроительства;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территориального органа социальной защиты населения, осуществляющего работу на территории </w:t>
      </w:r>
      <w:proofErr w:type="spellStart"/>
      <w:r w:rsidR="00DB4E4B">
        <w:rPr>
          <w:sz w:val="22"/>
          <w:szCs w:val="22"/>
        </w:rPr>
        <w:t>Краснокутского</w:t>
      </w:r>
      <w:proofErr w:type="spellEnd"/>
      <w:r w:rsidR="00DB4E4B">
        <w:rPr>
          <w:sz w:val="22"/>
          <w:szCs w:val="22"/>
        </w:rPr>
        <w:t xml:space="preserve"> муниципального района</w:t>
      </w:r>
      <w:r w:rsidRPr="00600792">
        <w:rPr>
          <w:sz w:val="22"/>
          <w:szCs w:val="22"/>
        </w:rPr>
        <w:t>;</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общественных объединений инвалидов;</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социальный координатор филиала Государственного фонда поддержки участников специальной военной операции «Защитники Отечества» по </w:t>
      </w:r>
      <w:proofErr w:type="spellStart"/>
      <w:r w:rsidR="00DB4E4B">
        <w:rPr>
          <w:sz w:val="22"/>
          <w:szCs w:val="22"/>
        </w:rPr>
        <w:t>Краснокутскому</w:t>
      </w:r>
      <w:proofErr w:type="spellEnd"/>
      <w:r w:rsidR="00DB4E4B">
        <w:rPr>
          <w:sz w:val="22"/>
          <w:szCs w:val="22"/>
        </w:rPr>
        <w:t xml:space="preserve"> муниципальному району</w:t>
      </w:r>
      <w:r w:rsidRPr="00600792">
        <w:rPr>
          <w:sz w:val="22"/>
          <w:szCs w:val="22"/>
        </w:rPr>
        <w:t>.</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участника СВО, имеющего инвалидность, в отношении которого проводится обследование.</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10. Комиссия состоит из председателя, заместителя председателя, секретаря и членов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12. Члены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 принимают участие в работе Комиссии, изучают поступающие документы, готовят по ним свои замечания, предложения, возражения;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 участвуют в заседаниях Комиссии, а в случае невозможности присутствия на заседании Комиссии заблаговременно предоставляют </w:t>
      </w:r>
      <w:proofErr w:type="gramStart"/>
      <w:r w:rsidRPr="00600792">
        <w:rPr>
          <w:sz w:val="22"/>
          <w:szCs w:val="22"/>
        </w:rPr>
        <w:t>секретарю</w:t>
      </w:r>
      <w:proofErr w:type="gramEnd"/>
      <w:r w:rsidRPr="00600792">
        <w:rPr>
          <w:sz w:val="22"/>
          <w:szCs w:val="22"/>
        </w:rPr>
        <w:t xml:space="preserve">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13. Секретарь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 организует проведение заседаний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 информирует членов Комиссии и лиц, привлеченных к участию в работе Комиссии, о повестке дня заседания, дате и месте его проведения не </w:t>
      </w:r>
      <w:proofErr w:type="gramStart"/>
      <w:r w:rsidRPr="00600792">
        <w:rPr>
          <w:sz w:val="22"/>
          <w:szCs w:val="22"/>
        </w:rPr>
        <w:t>позднее</w:t>
      </w:r>
      <w:proofErr w:type="gramEnd"/>
      <w:r w:rsidRPr="00600792">
        <w:rPr>
          <w:sz w:val="22"/>
          <w:szCs w:val="22"/>
        </w:rPr>
        <w:t xml:space="preserve"> чем за 5 (пять) дней до даты проведения заседания;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3) ведет делопроизводство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III. Порядок организации работы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lastRenderedPageBreak/>
        <w:t>14. Комиссия осуществляет следующие функции: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 обследование жилого помещения участника СВО, имеющего инвалидность, и общего имущества в многоквартирном доме, в котором проживает участник СВО, имеющий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 оформление актов обследования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в целях их приспособления с учетом их потребностей и обеспечения условий их доступности для участника СВО, имеющего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участник СВО, имеющий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4) вынесение заключения о возможности или об отсутствии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их и обеспечения условий их доступности для участника СВО, имеющего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15. Комиссия имеет право:</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16. </w:t>
      </w:r>
      <w:proofErr w:type="gramStart"/>
      <w:r w:rsidRPr="00600792">
        <w:rPr>
          <w:sz w:val="22"/>
          <w:szCs w:val="22"/>
        </w:rPr>
        <w:t>Обследование жилого помещения участника СВО, имеющего инвалидность, проводится в соответствии с планом мероприятий по приспособлению жилых помещений участников СВО, имеющих инвалидность, и общего имущества в многоквартирных домах, в которых проживают участники СВО, имеющие инвалидность, с учетом потребностей и обеспечения условий их доступности для участников СВО, имеющих инвалидность, утвержденным Администрацией (далее – план мероприятий) и включает в себя:</w:t>
      </w:r>
      <w:proofErr w:type="gramEnd"/>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а) рассмотрение документов о характеристиках жилого помещения участника СВО, имеющего инвалидность, общего имущества в многоквартирном доме, в котором проживает участник СВО, имеющий инвалидность (технический паспорт (технический план), кадастровый паспорт и иные документы);</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в) проведение визуального, технического осмотра жилого помещения участника СВО, имеющего инвалидность, общего имущества в многоквартирном доме, в котором проживает участник СВО, имеющий инвалидность, при необходимости проведение дополнительных обследований, испытаний несущих конструкций жилого здания;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A448D3" w:rsidRPr="00600792" w:rsidRDefault="00A448D3" w:rsidP="00A448D3">
      <w:pPr>
        <w:pStyle w:val="ab"/>
        <w:shd w:val="clear" w:color="auto" w:fill="FFFFFF"/>
        <w:spacing w:before="0" w:beforeAutospacing="0" w:after="125" w:afterAutospacing="0"/>
        <w:jc w:val="both"/>
        <w:rPr>
          <w:sz w:val="22"/>
          <w:szCs w:val="22"/>
        </w:rPr>
      </w:pPr>
      <w:proofErr w:type="spellStart"/>
      <w:r w:rsidRPr="00600792">
        <w:rPr>
          <w:sz w:val="22"/>
          <w:szCs w:val="22"/>
        </w:rPr>
        <w:t>д</w:t>
      </w:r>
      <w:proofErr w:type="spellEnd"/>
      <w:r w:rsidRPr="00600792">
        <w:rPr>
          <w:sz w:val="22"/>
          <w:szCs w:val="22"/>
        </w:rPr>
        <w:t>) оценку необходимости и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17. Заседания Комиссии проводятся по мере необходимости.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w:t>
      </w:r>
      <w:r w:rsidRPr="00600792">
        <w:rPr>
          <w:sz w:val="22"/>
          <w:szCs w:val="22"/>
        </w:rPr>
        <w:lastRenderedPageBreak/>
        <w:t>с принятым решением члены Комиссии вправе выразить свое особое мнение в письменной форме и приложить его к решению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20. По результатам обследования жилого помещения оформляется акт обследования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в целях их приспособления с учетом потребностей и обеспечения условий их доступности для участника СВО, имеющего инвалидность (далее – акт обследования), содержащий:</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а) описание характеристик жилого помещения участника СВО, имеющего инвалидность, составленное на основании результатов обследования;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б) перечень требований из числа требований, предусмотренных разделами III и IV Правил, которым не соответствует обследуемое жилое помещение участника СВО, имеющего инвалидность (если такие несоответствия были выявлены);</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в) описание характеристик общего имущества в многоквартирном доме, в котором проживает участник СВО, имеющий инвалидность, составленное на основании результатов обследования;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г) выводы Комиссии о наличии или об отсутствии необходимости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с мотивированным обоснованием;</w:t>
      </w:r>
    </w:p>
    <w:p w:rsidR="00A448D3" w:rsidRPr="00600792" w:rsidRDefault="00A448D3" w:rsidP="00A448D3">
      <w:pPr>
        <w:pStyle w:val="ab"/>
        <w:shd w:val="clear" w:color="auto" w:fill="FFFFFF"/>
        <w:spacing w:before="0" w:beforeAutospacing="0" w:after="125" w:afterAutospacing="0"/>
        <w:jc w:val="both"/>
        <w:rPr>
          <w:sz w:val="22"/>
          <w:szCs w:val="22"/>
        </w:rPr>
      </w:pPr>
      <w:proofErr w:type="spellStart"/>
      <w:r w:rsidRPr="00600792">
        <w:rPr>
          <w:sz w:val="22"/>
          <w:szCs w:val="22"/>
        </w:rPr>
        <w:t>д</w:t>
      </w:r>
      <w:proofErr w:type="spellEnd"/>
      <w:r w:rsidRPr="00600792">
        <w:rPr>
          <w:sz w:val="22"/>
          <w:szCs w:val="22"/>
        </w:rPr>
        <w:t>) выводы Комиссии о наличии или об отсутствии технической возможности для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с мотивированным обоснованием;</w:t>
      </w:r>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е) перечень мероприятий по приспособлению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(далее - мероприятие), определяемый на основании Правил, с учетом мнения участника СВО, имеющего инвалидность, проживающего в данном помещении (в случае, если в акте обследования</w:t>
      </w:r>
      <w:proofErr w:type="gramEnd"/>
      <w:r w:rsidRPr="00600792">
        <w:rPr>
          <w:sz w:val="22"/>
          <w:szCs w:val="22"/>
        </w:rPr>
        <w:t xml:space="preserve"> сделан вывод о наличии технической возможности </w:t>
      </w:r>
      <w:proofErr w:type="gramStart"/>
      <w:r w:rsidRPr="00600792">
        <w:rPr>
          <w:sz w:val="22"/>
          <w:szCs w:val="22"/>
        </w:rPr>
        <w:t>для</w:t>
      </w:r>
      <w:proofErr w:type="gramEnd"/>
      <w:r w:rsidRPr="00600792">
        <w:rPr>
          <w:sz w:val="22"/>
          <w:szCs w:val="22"/>
        </w:rPr>
        <w:t xml:space="preserve"> </w:t>
      </w:r>
      <w:proofErr w:type="gramStart"/>
      <w:r w:rsidRPr="00600792">
        <w:rPr>
          <w:sz w:val="22"/>
          <w:szCs w:val="22"/>
        </w:rPr>
        <w:t>приспособлению</w:t>
      </w:r>
      <w:proofErr w:type="gramEnd"/>
      <w:r w:rsidRPr="00600792">
        <w:rPr>
          <w:sz w:val="22"/>
          <w:szCs w:val="22"/>
        </w:rPr>
        <w:t xml:space="preserve">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proofErr w:type="gramStart"/>
      <w:r w:rsidRPr="00600792">
        <w:rPr>
          <w:sz w:val="22"/>
          <w:szCs w:val="22"/>
        </w:rPr>
        <w:t>пр</w:t>
      </w:r>
      <w:proofErr w:type="spellEnd"/>
      <w:proofErr w:type="gramEnd"/>
      <w:r w:rsidRPr="00600792">
        <w:rPr>
          <w:sz w:val="22"/>
          <w:szCs w:val="22"/>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22. Перечень мероприятий может включать в себя: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а) минимальный перечень мероприятий, финансирование которых осуществляется за счет средств бюджета </w:t>
      </w:r>
      <w:r w:rsidR="00DB4E4B">
        <w:rPr>
          <w:sz w:val="22"/>
          <w:szCs w:val="22"/>
        </w:rPr>
        <w:t>Саратовской области</w:t>
      </w:r>
      <w:r w:rsidRPr="00600792">
        <w:rPr>
          <w:sz w:val="22"/>
          <w:szCs w:val="22"/>
        </w:rPr>
        <w:t>, в соответствии с утвержденными в установленном порядке государственными программами, направленными на обеспечение социальной поддержки участников СВО, имеющих инвалидность. В результате проведения таких мероприятий жилое помещение участника СВО, имеющего инвалидность, должно быть приведено в соответствие с требованиями, предусмотренными разделом IV Правил;</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б) оптимальный перечень мероприятий, финансирование которых может осуществляться за счет средств бюджета </w:t>
      </w:r>
      <w:proofErr w:type="spellStart"/>
      <w:r w:rsidR="00DB4E4B">
        <w:rPr>
          <w:sz w:val="22"/>
          <w:szCs w:val="22"/>
        </w:rPr>
        <w:t>Краснокутского</w:t>
      </w:r>
      <w:proofErr w:type="spellEnd"/>
      <w:r w:rsidR="00DB4E4B">
        <w:rPr>
          <w:sz w:val="22"/>
          <w:szCs w:val="22"/>
        </w:rPr>
        <w:t xml:space="preserve"> муниципального района Саратовской области</w:t>
      </w:r>
      <w:r w:rsidRPr="00600792">
        <w:rPr>
          <w:sz w:val="22"/>
          <w:szCs w:val="22"/>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участников СВО, имеющих инвалидность. В результате </w:t>
      </w:r>
      <w:r w:rsidRPr="00600792">
        <w:rPr>
          <w:sz w:val="22"/>
          <w:szCs w:val="22"/>
        </w:rPr>
        <w:lastRenderedPageBreak/>
        <w:t>проведения таких мероприятий общее имущество многоквартирного дома, в котором проживает участник СВО, имеющий инвалидность, должно быть приведено в соответствие с требованиями, предусмотренными разделом III Правил;</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в) максимальный перечень мероприятий, которые выполняются по специальному заказу участника СВО, имеющего инвалидность, или членов семьи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23. </w:t>
      </w:r>
      <w:proofErr w:type="gramStart"/>
      <w:r w:rsidRPr="00600792">
        <w:rPr>
          <w:sz w:val="22"/>
          <w:szCs w:val="22"/>
        </w:rPr>
        <w:t>В случае если в акте обследования содержится вывод об отсутствии технической возможности для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то есть о невозможности приспособления жилого помещения участника СВО, имеющего инвалидность, и (или</w:t>
      </w:r>
      <w:proofErr w:type="gramEnd"/>
      <w:r w:rsidRPr="00600792">
        <w:rPr>
          <w:sz w:val="22"/>
          <w:szCs w:val="22"/>
        </w:rPr>
        <w:t>)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без изменения существующих несущих и ограждающих конструкций многоквартирного дома (части дома</w:t>
      </w:r>
      <w:proofErr w:type="gramStart"/>
      <w:r w:rsidRPr="00600792">
        <w:rPr>
          <w:sz w:val="22"/>
          <w:szCs w:val="22"/>
        </w:rPr>
        <w:t>)п</w:t>
      </w:r>
      <w:proofErr w:type="gramEnd"/>
      <w:r w:rsidRPr="00600792">
        <w:rPr>
          <w:sz w:val="22"/>
          <w:szCs w:val="22"/>
        </w:rPr>
        <w:t>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а Администрация ее проведение.</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участник СВО, имеющий инвалидность, в целях приспособления с учетом потребностей инвалида и обеспечения условий доступности для участника СВО, имеющего инвалидность, Комиссия по форме, утвержденной приказом Министерства строительства и </w:t>
      </w:r>
      <w:proofErr w:type="spellStart"/>
      <w:r w:rsidRPr="00600792">
        <w:rPr>
          <w:sz w:val="22"/>
          <w:szCs w:val="22"/>
        </w:rPr>
        <w:t>жилищн</w:t>
      </w:r>
      <w:proofErr w:type="gramStart"/>
      <w:r w:rsidRPr="00600792">
        <w:rPr>
          <w:sz w:val="22"/>
          <w:szCs w:val="22"/>
        </w:rPr>
        <w:t>о</w:t>
      </w:r>
      <w:proofErr w:type="spellEnd"/>
      <w:r w:rsidRPr="00600792">
        <w:rPr>
          <w:sz w:val="22"/>
          <w:szCs w:val="22"/>
        </w:rPr>
        <w:t>-</w:t>
      </w:r>
      <w:proofErr w:type="gramEnd"/>
      <w:r w:rsidRPr="00600792">
        <w:rPr>
          <w:sz w:val="22"/>
          <w:szCs w:val="22"/>
        </w:rPr>
        <w:t xml:space="preserve"> коммунального хозяйства Российской Федерации от 28.02.2017 № 583/</w:t>
      </w:r>
      <w:proofErr w:type="spellStart"/>
      <w:r w:rsidRPr="00600792">
        <w:rPr>
          <w:sz w:val="22"/>
          <w:szCs w:val="22"/>
        </w:rPr>
        <w:t>пр</w:t>
      </w:r>
      <w:proofErr w:type="spellEnd"/>
      <w:r w:rsidRPr="00600792">
        <w:rPr>
          <w:sz w:val="22"/>
          <w:szCs w:val="22"/>
        </w:rPr>
        <w:t xml:space="preserve"> «Об утверждении правил проверки экономической целесообразности </w:t>
      </w:r>
      <w:proofErr w:type="gramStart"/>
      <w:r w:rsidRPr="00600792">
        <w:rPr>
          <w:sz w:val="22"/>
          <w:szCs w:val="22"/>
        </w:rPr>
        <w:t>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w:t>
      </w:r>
      <w:proofErr w:type="gramEnd"/>
      <w:r w:rsidRPr="00600792">
        <w:rPr>
          <w:sz w:val="22"/>
          <w:szCs w:val="22"/>
        </w:rPr>
        <w:t xml:space="preserve"> </w:t>
      </w:r>
      <w:proofErr w:type="gramStart"/>
      <w:r w:rsidRPr="00600792">
        <w:rPr>
          <w:sz w:val="22"/>
          <w:szCs w:val="22"/>
        </w:rPr>
        <w:t>целях</w:t>
      </w:r>
      <w:proofErr w:type="gramEnd"/>
      <w:r w:rsidRPr="00600792">
        <w:rPr>
          <w:sz w:val="22"/>
          <w:szCs w:val="22"/>
        </w:rPr>
        <w:t xml:space="preserve"> приспособления с учетом потребностей инвалида и обеспечение доступности для инвалида», принимает решение:</w:t>
      </w:r>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а) об экономической целесообразности реконструкции или капитального ремонта многоквартирного дома (части дома), в котором проживает участник СВО, имеющий инвалидность, в целях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w:t>
      </w:r>
      <w:proofErr w:type="gramEnd"/>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б) об экономической нецелесообразности реконструкции или капитального ремонта многоквартирного дома (части дома), в котором проживает участник СВО, имеющий инвалидность, в целях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w:t>
      </w:r>
      <w:proofErr w:type="gramEnd"/>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25. </w:t>
      </w:r>
      <w:proofErr w:type="gramStart"/>
      <w:r w:rsidRPr="00600792">
        <w:rPr>
          <w:sz w:val="22"/>
          <w:szCs w:val="22"/>
        </w:rPr>
        <w:t>Результатом работы Комиссии является заключение о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 от 23.11.2016 № 837</w:t>
      </w:r>
      <w:proofErr w:type="gramEnd"/>
      <w:r w:rsidRPr="00600792">
        <w:rPr>
          <w:sz w:val="22"/>
          <w:szCs w:val="22"/>
        </w:rPr>
        <w:t>/</w:t>
      </w:r>
      <w:proofErr w:type="spellStart"/>
      <w:proofErr w:type="gramStart"/>
      <w:r w:rsidRPr="00600792">
        <w:rPr>
          <w:sz w:val="22"/>
          <w:szCs w:val="22"/>
        </w:rPr>
        <w:t>пр</w:t>
      </w:r>
      <w:proofErr w:type="spellEnd"/>
      <w:proofErr w:type="gramEnd"/>
      <w:r w:rsidRPr="00600792">
        <w:rPr>
          <w:sz w:val="22"/>
          <w:szCs w:val="22"/>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w:t>
      </w:r>
      <w:r w:rsidRPr="00600792">
        <w:rPr>
          <w:sz w:val="22"/>
          <w:szCs w:val="22"/>
        </w:rPr>
        <w:lastRenderedPageBreak/>
        <w:t>котором проживает инвалид, с учетом потребностей инвалида и обеспечения условий их доступности для инвалида».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Комиссия в течени</w:t>
      </w:r>
      <w:proofErr w:type="gramStart"/>
      <w:r w:rsidRPr="00600792">
        <w:rPr>
          <w:sz w:val="22"/>
          <w:szCs w:val="22"/>
        </w:rPr>
        <w:t>и</w:t>
      </w:r>
      <w:proofErr w:type="gramEnd"/>
      <w:r w:rsidRPr="00600792">
        <w:rPr>
          <w:sz w:val="22"/>
          <w:szCs w:val="22"/>
        </w:rPr>
        <w:t xml:space="preserve"> 10 (десяти) календарных дней со дня вынесения соответствующего заключения в письменной форме информирует о нем участника СВО, имеющего инвалидность, проживающего в обследованном жилом помещении, и направляет ему копию указанного заключения.</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26. </w:t>
      </w:r>
      <w:proofErr w:type="gramStart"/>
      <w:r w:rsidRPr="00600792">
        <w:rPr>
          <w:sz w:val="22"/>
          <w:szCs w:val="22"/>
        </w:rPr>
        <w:t xml:space="preserve">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w:t>
      </w:r>
      <w:r w:rsidR="0064186E">
        <w:rPr>
          <w:sz w:val="22"/>
          <w:szCs w:val="22"/>
        </w:rPr>
        <w:t>Саратовской</w:t>
      </w:r>
      <w:r w:rsidRPr="00600792">
        <w:rPr>
          <w:sz w:val="22"/>
          <w:szCs w:val="22"/>
        </w:rPr>
        <w:t xml:space="preserve"> области по месту нахождения обследованного жилого помещения участника боевых действий в целях дальнейшего направления в</w:t>
      </w:r>
      <w:proofErr w:type="gramEnd"/>
      <w:r w:rsidRPr="00600792">
        <w:rPr>
          <w:sz w:val="22"/>
          <w:szCs w:val="22"/>
        </w:rPr>
        <w:t xml:space="preserve">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27. Заключение о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выносится Комиссией на основании: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а) акта обследования;</w:t>
      </w:r>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участник СВО, имеющий инвалидность, в целях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предусмотренного пунктом «а</w:t>
      </w:r>
      <w:proofErr w:type="gramEnd"/>
      <w:r w:rsidRPr="00600792">
        <w:rPr>
          <w:sz w:val="22"/>
          <w:szCs w:val="22"/>
        </w:rPr>
        <w:t>» пункта 24 настоящего Порядка.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28. Заключение об отсутствии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выносится Комиссией на основании:</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а) акта обследования;</w:t>
      </w:r>
    </w:p>
    <w:p w:rsidR="00A448D3" w:rsidRPr="00600792" w:rsidRDefault="00A448D3" w:rsidP="00A448D3">
      <w:pPr>
        <w:pStyle w:val="ab"/>
        <w:shd w:val="clear" w:color="auto" w:fill="FFFFFF"/>
        <w:spacing w:before="0" w:beforeAutospacing="0" w:after="125" w:afterAutospacing="0"/>
        <w:jc w:val="both"/>
        <w:rPr>
          <w:sz w:val="22"/>
          <w:szCs w:val="22"/>
        </w:rPr>
      </w:pPr>
      <w:proofErr w:type="gramStart"/>
      <w:r w:rsidRPr="00600792">
        <w:rPr>
          <w:sz w:val="22"/>
          <w:szCs w:val="22"/>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участник СВО, имеющий инвалидность, в целях приспособления жилого помещения участника СВО, имеющего инвалидность, и (или)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предусмотренного пунктом «б</w:t>
      </w:r>
      <w:proofErr w:type="gramEnd"/>
      <w:r w:rsidRPr="00600792">
        <w:rPr>
          <w:sz w:val="22"/>
          <w:szCs w:val="22"/>
        </w:rPr>
        <w:t>» пункта 24 настоящего Порядка.</w:t>
      </w:r>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 xml:space="preserve">29. </w:t>
      </w:r>
      <w:proofErr w:type="gramStart"/>
      <w:r w:rsidRPr="00600792">
        <w:rPr>
          <w:sz w:val="22"/>
          <w:szCs w:val="22"/>
        </w:rPr>
        <w:t>Заключение об отсутствии возможности приспособления жилого помещения участника СВО, имеющего инвалидность, и общего имущества в многоквартирном доме, в котором проживает участник СВО, имеющий инвалидность, с учетом потребностей и обеспечения условий их доступности для участника СВО, имеющего инвалидность, является основанием для признания жилого помещения участника СВО, имеющего инвалидность, в установленном законодательством Российской Федерации порядке непригодным для проживания участника СВО, имеющего инвалидность.</w:t>
      </w:r>
      <w:proofErr w:type="gramEnd"/>
    </w:p>
    <w:p w:rsidR="00A448D3" w:rsidRPr="00600792" w:rsidRDefault="00A448D3" w:rsidP="00A448D3">
      <w:pPr>
        <w:pStyle w:val="ab"/>
        <w:shd w:val="clear" w:color="auto" w:fill="FFFFFF"/>
        <w:spacing w:before="0" w:beforeAutospacing="0" w:after="125" w:afterAutospacing="0"/>
        <w:jc w:val="both"/>
        <w:rPr>
          <w:sz w:val="22"/>
          <w:szCs w:val="22"/>
        </w:rPr>
      </w:pPr>
      <w:r w:rsidRPr="00600792">
        <w:rPr>
          <w:sz w:val="22"/>
          <w:szCs w:val="22"/>
        </w:rPr>
        <w:t>30. Для принятия решения о включении мероприятий в план мероприятий заключение, предусмотренное пунктом 28 настоящего Порядка, в течение 10 (десяти) календарных дней со дня его вынесения направляется Комиссией в Администрацию.</w:t>
      </w:r>
    </w:p>
    <w:p w:rsidR="00A448D3" w:rsidRDefault="00A448D3" w:rsidP="00A448D3">
      <w:pPr>
        <w:pStyle w:val="ab"/>
        <w:shd w:val="clear" w:color="auto" w:fill="FFFFFF"/>
        <w:spacing w:before="0" w:beforeAutospacing="0" w:after="0" w:afterAutospacing="0"/>
        <w:jc w:val="center"/>
        <w:rPr>
          <w:sz w:val="22"/>
          <w:szCs w:val="22"/>
        </w:rPr>
      </w:pPr>
    </w:p>
    <w:p w:rsidR="00E36274" w:rsidRDefault="00E36274" w:rsidP="00A448D3">
      <w:pPr>
        <w:pStyle w:val="ab"/>
        <w:shd w:val="clear" w:color="auto" w:fill="FFFFFF"/>
        <w:spacing w:before="0" w:beforeAutospacing="0" w:after="0" w:afterAutospacing="0"/>
        <w:jc w:val="center"/>
        <w:rPr>
          <w:sz w:val="22"/>
          <w:szCs w:val="22"/>
        </w:rPr>
      </w:pPr>
    </w:p>
    <w:p w:rsidR="00E36274" w:rsidRPr="00600792" w:rsidRDefault="00E36274" w:rsidP="00A448D3">
      <w:pPr>
        <w:pStyle w:val="ab"/>
        <w:shd w:val="clear" w:color="auto" w:fill="FFFFFF"/>
        <w:spacing w:before="0" w:beforeAutospacing="0" w:after="0" w:afterAutospacing="0"/>
        <w:jc w:val="center"/>
        <w:rPr>
          <w:sz w:val="22"/>
          <w:szCs w:val="22"/>
        </w:rPr>
      </w:pPr>
    </w:p>
    <w:p w:rsidR="00093F12" w:rsidRPr="00A817CA" w:rsidRDefault="00093F12" w:rsidP="00093F12">
      <w:pPr>
        <w:spacing w:after="0" w:line="240" w:lineRule="auto"/>
        <w:ind w:left="5529"/>
        <w:rPr>
          <w:rFonts w:ascii="Times New Roman" w:hAnsi="Times New Roman"/>
        </w:rPr>
      </w:pPr>
      <w:r w:rsidRPr="00A817CA">
        <w:rPr>
          <w:rFonts w:ascii="Times New Roman" w:hAnsi="Times New Roman"/>
        </w:rPr>
        <w:lastRenderedPageBreak/>
        <w:t xml:space="preserve">Приложение </w:t>
      </w:r>
      <w:r>
        <w:rPr>
          <w:rFonts w:ascii="Times New Roman" w:hAnsi="Times New Roman"/>
        </w:rPr>
        <w:t xml:space="preserve">№2 </w:t>
      </w:r>
      <w:r w:rsidRPr="00A817CA">
        <w:rPr>
          <w:rFonts w:ascii="Times New Roman" w:hAnsi="Times New Roman"/>
        </w:rPr>
        <w:t>к постановлению</w:t>
      </w:r>
    </w:p>
    <w:p w:rsidR="00093F12" w:rsidRPr="00A817CA" w:rsidRDefault="00093F12" w:rsidP="00093F12">
      <w:pPr>
        <w:pStyle w:val="a5"/>
        <w:ind w:left="5529"/>
        <w:rPr>
          <w:rFonts w:ascii="Times New Roman" w:hAnsi="Times New Roman"/>
        </w:rPr>
      </w:pPr>
      <w:r w:rsidRPr="00A817CA">
        <w:rPr>
          <w:rFonts w:ascii="Times New Roman" w:hAnsi="Times New Roman"/>
        </w:rPr>
        <w:t xml:space="preserve">администрации </w:t>
      </w:r>
      <w:proofErr w:type="spellStart"/>
      <w:r w:rsidRPr="00A817CA">
        <w:rPr>
          <w:rFonts w:ascii="Times New Roman" w:hAnsi="Times New Roman"/>
        </w:rPr>
        <w:t>Краснокутского</w:t>
      </w:r>
      <w:proofErr w:type="spellEnd"/>
    </w:p>
    <w:p w:rsidR="00093F12" w:rsidRPr="00A817CA" w:rsidRDefault="00093F12" w:rsidP="00093F12">
      <w:pPr>
        <w:pStyle w:val="a5"/>
        <w:ind w:left="5529"/>
        <w:rPr>
          <w:rFonts w:ascii="Times New Roman" w:hAnsi="Times New Roman"/>
        </w:rPr>
      </w:pPr>
      <w:r w:rsidRPr="00A817CA">
        <w:rPr>
          <w:rFonts w:ascii="Times New Roman" w:hAnsi="Times New Roman"/>
        </w:rPr>
        <w:t xml:space="preserve">муниципального района </w:t>
      </w:r>
    </w:p>
    <w:p w:rsidR="00093F12" w:rsidRDefault="00093F12" w:rsidP="00093F12">
      <w:pPr>
        <w:ind w:left="5529"/>
        <w:rPr>
          <w:rFonts w:ascii="Times New Roman" w:hAnsi="Times New Roman"/>
        </w:rPr>
      </w:pPr>
      <w:r w:rsidRPr="00A817CA">
        <w:rPr>
          <w:rFonts w:ascii="Times New Roman" w:hAnsi="Times New Roman"/>
        </w:rPr>
        <w:t xml:space="preserve">от  </w:t>
      </w:r>
      <w:r w:rsidR="00674893">
        <w:rPr>
          <w:rFonts w:ascii="Times New Roman" w:hAnsi="Times New Roman"/>
        </w:rPr>
        <w:t>15.02.</w:t>
      </w:r>
      <w:r>
        <w:rPr>
          <w:rFonts w:ascii="Times New Roman" w:hAnsi="Times New Roman"/>
        </w:rPr>
        <w:t>2024 г.</w:t>
      </w:r>
      <w:r w:rsidR="00674893">
        <w:rPr>
          <w:rFonts w:ascii="Times New Roman" w:hAnsi="Times New Roman"/>
        </w:rPr>
        <w:t xml:space="preserve"> № 91</w:t>
      </w:r>
    </w:p>
    <w:p w:rsidR="00093F12" w:rsidRPr="008C610D" w:rsidRDefault="00093F12" w:rsidP="00093F12">
      <w:pPr>
        <w:pStyle w:val="ab"/>
        <w:shd w:val="clear" w:color="auto" w:fill="FFFFFF"/>
        <w:spacing w:before="0" w:beforeAutospacing="0" w:after="125" w:afterAutospacing="0"/>
        <w:jc w:val="center"/>
        <w:rPr>
          <w:sz w:val="22"/>
          <w:szCs w:val="22"/>
        </w:rPr>
      </w:pPr>
      <w:r w:rsidRPr="008C610D">
        <w:rPr>
          <w:rStyle w:val="ac"/>
          <w:sz w:val="22"/>
          <w:szCs w:val="22"/>
        </w:rPr>
        <w:t>СОСТАВ</w:t>
      </w:r>
    </w:p>
    <w:p w:rsidR="00093F12" w:rsidRPr="008C610D" w:rsidRDefault="00093F12" w:rsidP="00093F12">
      <w:pPr>
        <w:pStyle w:val="ab"/>
        <w:shd w:val="clear" w:color="auto" w:fill="FFFFFF"/>
        <w:spacing w:before="0" w:beforeAutospacing="0" w:after="125" w:afterAutospacing="0"/>
        <w:jc w:val="center"/>
        <w:rPr>
          <w:sz w:val="22"/>
          <w:szCs w:val="22"/>
        </w:rPr>
      </w:pPr>
      <w:proofErr w:type="gramStart"/>
      <w:r w:rsidRPr="008C610D">
        <w:rPr>
          <w:rStyle w:val="ac"/>
          <w:sz w:val="22"/>
          <w:szCs w:val="22"/>
        </w:rPr>
        <w:t xml:space="preserve">муниципальной комиссии </w:t>
      </w:r>
      <w:proofErr w:type="spellStart"/>
      <w:r w:rsidRPr="008C610D">
        <w:rPr>
          <w:rStyle w:val="ac"/>
          <w:sz w:val="22"/>
          <w:szCs w:val="22"/>
        </w:rPr>
        <w:t>Краснокутского</w:t>
      </w:r>
      <w:proofErr w:type="spellEnd"/>
      <w:r w:rsidRPr="008C610D">
        <w:rPr>
          <w:rStyle w:val="ac"/>
          <w:sz w:val="22"/>
          <w:szCs w:val="22"/>
        </w:rPr>
        <w:t xml:space="preserve"> муниципального района Саратовской области по обследованию жилых помещений участников специальной военной операции, имеющих инвалидность, и общего имущества в многоквартирных домах, в которых проживают участники специальной военной операции, имеющие инвалидность, входящих в состав муниципального и частного жилищных фондов </w:t>
      </w:r>
      <w:proofErr w:type="spellStart"/>
      <w:r w:rsidRPr="008C610D">
        <w:rPr>
          <w:rStyle w:val="ac"/>
          <w:sz w:val="22"/>
          <w:szCs w:val="22"/>
        </w:rPr>
        <w:t>Краснокутского</w:t>
      </w:r>
      <w:proofErr w:type="spellEnd"/>
      <w:r w:rsidRPr="008C610D">
        <w:rPr>
          <w:rStyle w:val="ac"/>
          <w:sz w:val="22"/>
          <w:szCs w:val="22"/>
        </w:rPr>
        <w:t xml:space="preserve"> муниципального района, в целях их приспособления с учетом потребностей и обеспечения условий их доступности для участников специальной военной операции</w:t>
      </w:r>
      <w:proofErr w:type="gramEnd"/>
      <w:r w:rsidRPr="008C610D">
        <w:rPr>
          <w:rStyle w:val="ac"/>
          <w:sz w:val="22"/>
          <w:szCs w:val="22"/>
        </w:rPr>
        <w:t xml:space="preserve">, </w:t>
      </w:r>
      <w:proofErr w:type="gramStart"/>
      <w:r w:rsidRPr="008C610D">
        <w:rPr>
          <w:rStyle w:val="ac"/>
          <w:sz w:val="22"/>
          <w:szCs w:val="22"/>
        </w:rPr>
        <w:t>имеющих</w:t>
      </w:r>
      <w:proofErr w:type="gramEnd"/>
      <w:r w:rsidRPr="008C610D">
        <w:rPr>
          <w:rStyle w:val="ac"/>
          <w:sz w:val="22"/>
          <w:szCs w:val="22"/>
        </w:rPr>
        <w:t xml:space="preserve"> инвалидность</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П</w:t>
      </w:r>
      <w:r w:rsidR="00093F12" w:rsidRPr="008C610D">
        <w:rPr>
          <w:sz w:val="22"/>
          <w:szCs w:val="22"/>
        </w:rPr>
        <w:t>ервый заместитель главы администрации района (председатель комиссии);</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З</w:t>
      </w:r>
      <w:r w:rsidR="00093F12" w:rsidRPr="008C610D">
        <w:rPr>
          <w:sz w:val="22"/>
          <w:szCs w:val="22"/>
        </w:rPr>
        <w:t>аместитель главы администрации района по социальным вопросам (заместитель председателя комиссии);</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П</w:t>
      </w:r>
      <w:r w:rsidR="00306802" w:rsidRPr="008C610D">
        <w:rPr>
          <w:sz w:val="22"/>
          <w:szCs w:val="22"/>
        </w:rPr>
        <w:t xml:space="preserve">омощник главы администрации района </w:t>
      </w:r>
      <w:r w:rsidR="00093F12" w:rsidRPr="008C610D">
        <w:rPr>
          <w:sz w:val="22"/>
          <w:szCs w:val="22"/>
        </w:rPr>
        <w:t>(секретарь комиссии).</w:t>
      </w:r>
    </w:p>
    <w:p w:rsidR="00093F12" w:rsidRPr="008C610D" w:rsidRDefault="00093F12" w:rsidP="00093F12">
      <w:pPr>
        <w:pStyle w:val="ab"/>
        <w:shd w:val="clear" w:color="auto" w:fill="FFFFFF"/>
        <w:spacing w:before="0" w:beforeAutospacing="0" w:after="125" w:afterAutospacing="0"/>
        <w:jc w:val="both"/>
        <w:rPr>
          <w:sz w:val="22"/>
          <w:szCs w:val="22"/>
        </w:rPr>
      </w:pPr>
      <w:r w:rsidRPr="008C610D">
        <w:rPr>
          <w:sz w:val="22"/>
          <w:szCs w:val="22"/>
        </w:rPr>
        <w:t>Члены комиссии:</w:t>
      </w:r>
    </w:p>
    <w:p w:rsidR="00306802" w:rsidRPr="008C610D" w:rsidRDefault="00E36274" w:rsidP="00093F12">
      <w:pPr>
        <w:pStyle w:val="ab"/>
        <w:shd w:val="clear" w:color="auto" w:fill="FFFFFF"/>
        <w:spacing w:before="0" w:beforeAutospacing="0" w:after="125" w:afterAutospacing="0"/>
        <w:jc w:val="both"/>
        <w:rPr>
          <w:sz w:val="22"/>
          <w:szCs w:val="22"/>
        </w:rPr>
      </w:pPr>
      <w:r>
        <w:rPr>
          <w:sz w:val="22"/>
          <w:szCs w:val="22"/>
        </w:rPr>
        <w:t>У</w:t>
      </w:r>
      <w:r w:rsidR="00306802" w:rsidRPr="008C610D">
        <w:rPr>
          <w:sz w:val="22"/>
          <w:szCs w:val="22"/>
        </w:rPr>
        <w:t>правляющий делами администрации района;</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Н</w:t>
      </w:r>
      <w:r w:rsidR="00306802" w:rsidRPr="008C610D">
        <w:rPr>
          <w:sz w:val="22"/>
          <w:szCs w:val="22"/>
        </w:rPr>
        <w:t>ачальник управления архитектуры, строительства и ЖКХ администрации района</w:t>
      </w:r>
      <w:r w:rsidR="00093F12" w:rsidRPr="008C610D">
        <w:rPr>
          <w:sz w:val="22"/>
          <w:szCs w:val="22"/>
        </w:rPr>
        <w:t>;</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Н</w:t>
      </w:r>
      <w:r w:rsidR="00093F12" w:rsidRPr="008C610D">
        <w:rPr>
          <w:sz w:val="22"/>
          <w:szCs w:val="22"/>
        </w:rPr>
        <w:t xml:space="preserve">ачальник отдела архитектуры и </w:t>
      </w:r>
      <w:r w:rsidR="003B6057" w:rsidRPr="008C610D">
        <w:rPr>
          <w:sz w:val="22"/>
          <w:szCs w:val="22"/>
        </w:rPr>
        <w:t>строительства</w:t>
      </w:r>
      <w:r w:rsidR="00093F12" w:rsidRPr="008C610D">
        <w:rPr>
          <w:sz w:val="22"/>
          <w:szCs w:val="22"/>
        </w:rPr>
        <w:t xml:space="preserve"> </w:t>
      </w:r>
      <w:r w:rsidR="003B6057" w:rsidRPr="008C610D">
        <w:rPr>
          <w:sz w:val="22"/>
          <w:szCs w:val="22"/>
        </w:rPr>
        <w:t xml:space="preserve">управления архитектуры, строительства и ЖКХ </w:t>
      </w:r>
      <w:r w:rsidR="00093F12" w:rsidRPr="008C610D">
        <w:rPr>
          <w:sz w:val="22"/>
          <w:szCs w:val="22"/>
        </w:rPr>
        <w:t xml:space="preserve">администрации </w:t>
      </w:r>
      <w:r w:rsidR="003B6057" w:rsidRPr="008C610D">
        <w:rPr>
          <w:sz w:val="22"/>
          <w:szCs w:val="22"/>
        </w:rPr>
        <w:t>района</w:t>
      </w:r>
      <w:r w:rsidR="00093F12" w:rsidRPr="008C610D">
        <w:rPr>
          <w:sz w:val="22"/>
          <w:szCs w:val="22"/>
        </w:rPr>
        <w:t>;</w:t>
      </w:r>
    </w:p>
    <w:p w:rsidR="00093F12" w:rsidRPr="008C610D" w:rsidRDefault="00E36274" w:rsidP="00093F12">
      <w:pPr>
        <w:pStyle w:val="ab"/>
        <w:shd w:val="clear" w:color="auto" w:fill="FFFFFF"/>
        <w:spacing w:before="0" w:beforeAutospacing="0" w:after="125" w:afterAutospacing="0"/>
        <w:jc w:val="both"/>
        <w:rPr>
          <w:sz w:val="22"/>
          <w:szCs w:val="22"/>
        </w:rPr>
      </w:pPr>
      <w:r>
        <w:rPr>
          <w:sz w:val="22"/>
          <w:szCs w:val="22"/>
        </w:rPr>
        <w:t>Н</w:t>
      </w:r>
      <w:r w:rsidR="00306802" w:rsidRPr="008C610D">
        <w:rPr>
          <w:sz w:val="22"/>
          <w:szCs w:val="22"/>
        </w:rPr>
        <w:t>ачальник отдела по физической культуры, спорта, туризма и молодежной политики администрации района</w:t>
      </w:r>
      <w:r w:rsidR="00093F12" w:rsidRPr="008C610D">
        <w:rPr>
          <w:sz w:val="22"/>
          <w:szCs w:val="22"/>
        </w:rPr>
        <w:t>;</w:t>
      </w:r>
    </w:p>
    <w:p w:rsidR="00093F12" w:rsidRDefault="00E36274" w:rsidP="00093F12">
      <w:pPr>
        <w:pStyle w:val="ab"/>
        <w:shd w:val="clear" w:color="auto" w:fill="FFFFFF"/>
        <w:spacing w:before="0" w:beforeAutospacing="0" w:after="125" w:afterAutospacing="0"/>
        <w:jc w:val="both"/>
        <w:rPr>
          <w:sz w:val="22"/>
          <w:szCs w:val="22"/>
        </w:rPr>
      </w:pPr>
      <w:r>
        <w:rPr>
          <w:sz w:val="22"/>
          <w:szCs w:val="22"/>
        </w:rPr>
        <w:t>Н</w:t>
      </w:r>
      <w:r w:rsidR="00093F12" w:rsidRPr="008C610D">
        <w:rPr>
          <w:sz w:val="22"/>
          <w:szCs w:val="22"/>
        </w:rPr>
        <w:t xml:space="preserve">ачальник отдела ЖКХ </w:t>
      </w:r>
      <w:r w:rsidR="003B6057" w:rsidRPr="008C610D">
        <w:rPr>
          <w:sz w:val="22"/>
          <w:szCs w:val="22"/>
        </w:rPr>
        <w:t xml:space="preserve">управления архитектуры, строительства и ЖКХ </w:t>
      </w:r>
      <w:r w:rsidR="00093F12" w:rsidRPr="008C610D">
        <w:rPr>
          <w:sz w:val="22"/>
          <w:szCs w:val="22"/>
        </w:rPr>
        <w:t xml:space="preserve">администрации </w:t>
      </w:r>
      <w:r w:rsidR="003B6057" w:rsidRPr="008C610D">
        <w:rPr>
          <w:sz w:val="22"/>
          <w:szCs w:val="22"/>
        </w:rPr>
        <w:t>района</w:t>
      </w:r>
      <w:r w:rsidR="00093F12" w:rsidRPr="008C610D">
        <w:rPr>
          <w:sz w:val="22"/>
          <w:szCs w:val="22"/>
        </w:rPr>
        <w:t>;</w:t>
      </w:r>
    </w:p>
    <w:p w:rsidR="00E36274" w:rsidRPr="008C610D" w:rsidRDefault="00E36274" w:rsidP="00093F12">
      <w:pPr>
        <w:pStyle w:val="ab"/>
        <w:shd w:val="clear" w:color="auto" w:fill="FFFFFF"/>
        <w:spacing w:before="0" w:beforeAutospacing="0" w:after="125" w:afterAutospacing="0"/>
        <w:jc w:val="both"/>
        <w:rPr>
          <w:sz w:val="22"/>
          <w:szCs w:val="22"/>
        </w:rPr>
      </w:pPr>
      <w:r w:rsidRPr="008C610D">
        <w:rPr>
          <w:sz w:val="22"/>
          <w:szCs w:val="22"/>
        </w:rPr>
        <w:t xml:space="preserve">Нагаева Нина Александровна – социальный координатор филиала Государственного фонда поддержки участников специальной военной операции «Защитники Отечества» по </w:t>
      </w:r>
      <w:proofErr w:type="spellStart"/>
      <w:r w:rsidRPr="008C610D">
        <w:rPr>
          <w:sz w:val="22"/>
          <w:szCs w:val="22"/>
        </w:rPr>
        <w:t>Краснокутскому</w:t>
      </w:r>
      <w:proofErr w:type="spellEnd"/>
      <w:r w:rsidRPr="008C610D">
        <w:rPr>
          <w:sz w:val="22"/>
          <w:szCs w:val="22"/>
        </w:rPr>
        <w:t xml:space="preserve"> муниципальному району</w:t>
      </w:r>
      <w:r w:rsidR="005134FE">
        <w:rPr>
          <w:sz w:val="22"/>
          <w:szCs w:val="22"/>
        </w:rPr>
        <w:t xml:space="preserve"> (по согласованию)</w:t>
      </w:r>
      <w:r>
        <w:rPr>
          <w:sz w:val="22"/>
          <w:szCs w:val="22"/>
        </w:rPr>
        <w:t>;</w:t>
      </w:r>
    </w:p>
    <w:p w:rsidR="00093F12" w:rsidRPr="008C610D" w:rsidRDefault="00E36274" w:rsidP="00093F12">
      <w:pPr>
        <w:pStyle w:val="ab"/>
        <w:shd w:val="clear" w:color="auto" w:fill="FFFFFF"/>
        <w:spacing w:before="0" w:beforeAutospacing="0" w:after="125" w:afterAutospacing="0"/>
        <w:jc w:val="both"/>
        <w:rPr>
          <w:sz w:val="22"/>
          <w:szCs w:val="22"/>
        </w:rPr>
      </w:pPr>
      <w:proofErr w:type="spellStart"/>
      <w:r w:rsidRPr="005134FE">
        <w:rPr>
          <w:sz w:val="22"/>
          <w:szCs w:val="22"/>
        </w:rPr>
        <w:t>Черникова</w:t>
      </w:r>
      <w:proofErr w:type="spellEnd"/>
      <w:r w:rsidRPr="005134FE">
        <w:rPr>
          <w:sz w:val="22"/>
          <w:szCs w:val="22"/>
        </w:rPr>
        <w:t xml:space="preserve"> Татьяна Валентиновна</w:t>
      </w:r>
      <w:r w:rsidR="00093F12" w:rsidRPr="005134FE">
        <w:rPr>
          <w:sz w:val="22"/>
          <w:szCs w:val="22"/>
        </w:rPr>
        <w:t xml:space="preserve"> – </w:t>
      </w:r>
      <w:r w:rsidR="005134FE" w:rsidRPr="005134FE">
        <w:rPr>
          <w:sz w:val="22"/>
          <w:szCs w:val="22"/>
        </w:rPr>
        <w:t>заведующий отделением срочного социального обслуживания</w:t>
      </w:r>
      <w:r w:rsidR="008C610D" w:rsidRPr="005134FE">
        <w:rPr>
          <w:sz w:val="22"/>
          <w:szCs w:val="22"/>
        </w:rPr>
        <w:t xml:space="preserve"> ГАУ СО КЦСОН </w:t>
      </w:r>
      <w:proofErr w:type="spellStart"/>
      <w:r w:rsidR="008C610D" w:rsidRPr="005134FE">
        <w:rPr>
          <w:sz w:val="22"/>
          <w:szCs w:val="22"/>
        </w:rPr>
        <w:t>Краснокутского</w:t>
      </w:r>
      <w:proofErr w:type="spellEnd"/>
      <w:r w:rsidR="008C610D" w:rsidRPr="005134FE">
        <w:rPr>
          <w:sz w:val="22"/>
          <w:szCs w:val="22"/>
        </w:rPr>
        <w:t xml:space="preserve"> района</w:t>
      </w:r>
      <w:r w:rsidR="00093F12" w:rsidRPr="005134FE">
        <w:rPr>
          <w:sz w:val="22"/>
          <w:szCs w:val="22"/>
        </w:rPr>
        <w:t xml:space="preserve"> (по согласованию).</w:t>
      </w:r>
    </w:p>
    <w:p w:rsidR="00A448D3" w:rsidRPr="00600792" w:rsidRDefault="00A448D3" w:rsidP="00A448D3"/>
    <w:sectPr w:rsidR="00A448D3" w:rsidRPr="00600792" w:rsidSect="00F8793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D03"/>
    <w:multiLevelType w:val="hybridMultilevel"/>
    <w:tmpl w:val="E11232B8"/>
    <w:lvl w:ilvl="0" w:tplc="CEC4D8A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93E070E"/>
    <w:multiLevelType w:val="hybridMultilevel"/>
    <w:tmpl w:val="F32C7A38"/>
    <w:lvl w:ilvl="0" w:tplc="B3B82B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602E"/>
    <w:rsid w:val="00025DCC"/>
    <w:rsid w:val="00034858"/>
    <w:rsid w:val="00045240"/>
    <w:rsid w:val="00055882"/>
    <w:rsid w:val="00093F12"/>
    <w:rsid w:val="000D183B"/>
    <w:rsid w:val="000E6BB0"/>
    <w:rsid w:val="0010088A"/>
    <w:rsid w:val="00101825"/>
    <w:rsid w:val="00124263"/>
    <w:rsid w:val="00170DF1"/>
    <w:rsid w:val="001E06F6"/>
    <w:rsid w:val="00226919"/>
    <w:rsid w:val="00277398"/>
    <w:rsid w:val="00306802"/>
    <w:rsid w:val="00353E9C"/>
    <w:rsid w:val="0037602E"/>
    <w:rsid w:val="003A2455"/>
    <w:rsid w:val="003B6057"/>
    <w:rsid w:val="003F7237"/>
    <w:rsid w:val="00415F1F"/>
    <w:rsid w:val="004E20BF"/>
    <w:rsid w:val="004E3BC3"/>
    <w:rsid w:val="004F1894"/>
    <w:rsid w:val="005134FE"/>
    <w:rsid w:val="005161C4"/>
    <w:rsid w:val="0056734E"/>
    <w:rsid w:val="00600792"/>
    <w:rsid w:val="00627C71"/>
    <w:rsid w:val="0064186E"/>
    <w:rsid w:val="00650D50"/>
    <w:rsid w:val="00661A4F"/>
    <w:rsid w:val="00665B8F"/>
    <w:rsid w:val="00674893"/>
    <w:rsid w:val="00736AD9"/>
    <w:rsid w:val="007B1B83"/>
    <w:rsid w:val="007F7123"/>
    <w:rsid w:val="007F78C6"/>
    <w:rsid w:val="008038A8"/>
    <w:rsid w:val="00824221"/>
    <w:rsid w:val="008C610D"/>
    <w:rsid w:val="008F506E"/>
    <w:rsid w:val="00904263"/>
    <w:rsid w:val="00963555"/>
    <w:rsid w:val="0098096D"/>
    <w:rsid w:val="009A1DF9"/>
    <w:rsid w:val="009B5BFD"/>
    <w:rsid w:val="009C48D0"/>
    <w:rsid w:val="00A32128"/>
    <w:rsid w:val="00A448D3"/>
    <w:rsid w:val="00A46209"/>
    <w:rsid w:val="00A60F55"/>
    <w:rsid w:val="00A73212"/>
    <w:rsid w:val="00AD5859"/>
    <w:rsid w:val="00AE764D"/>
    <w:rsid w:val="00B010C5"/>
    <w:rsid w:val="00B139BC"/>
    <w:rsid w:val="00B15F41"/>
    <w:rsid w:val="00B23CE7"/>
    <w:rsid w:val="00B33697"/>
    <w:rsid w:val="00B71378"/>
    <w:rsid w:val="00BE5399"/>
    <w:rsid w:val="00C16EB5"/>
    <w:rsid w:val="00C25F3D"/>
    <w:rsid w:val="00C40FA2"/>
    <w:rsid w:val="00C4400F"/>
    <w:rsid w:val="00C6335D"/>
    <w:rsid w:val="00C72304"/>
    <w:rsid w:val="00C72F6D"/>
    <w:rsid w:val="00CA79D4"/>
    <w:rsid w:val="00CD146E"/>
    <w:rsid w:val="00D2385A"/>
    <w:rsid w:val="00D86198"/>
    <w:rsid w:val="00DB4E4B"/>
    <w:rsid w:val="00E2733B"/>
    <w:rsid w:val="00E36274"/>
    <w:rsid w:val="00E90FB0"/>
    <w:rsid w:val="00EB7113"/>
    <w:rsid w:val="00ED1DF2"/>
    <w:rsid w:val="00F01DE0"/>
    <w:rsid w:val="00F32EA6"/>
    <w:rsid w:val="00F737A2"/>
    <w:rsid w:val="00F753C1"/>
    <w:rsid w:val="00F87931"/>
    <w:rsid w:val="00F95E00"/>
    <w:rsid w:val="00FB1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02E"/>
    <w:rPr>
      <w:rFonts w:ascii="Calibri" w:eastAsia="Times New Roman" w:hAnsi="Calibri" w:cs="Times New Roman"/>
      <w:lang w:eastAsia="ru-RU"/>
    </w:rPr>
  </w:style>
  <w:style w:type="paragraph" w:styleId="3">
    <w:name w:val="heading 3"/>
    <w:basedOn w:val="a"/>
    <w:next w:val="a"/>
    <w:link w:val="30"/>
    <w:uiPriority w:val="9"/>
    <w:qFormat/>
    <w:rsid w:val="0037602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602E"/>
    <w:rPr>
      <w:rFonts w:ascii="Cambria" w:eastAsia="Times New Roman" w:hAnsi="Cambria" w:cs="Times New Roman"/>
      <w:b/>
      <w:bCs/>
      <w:sz w:val="26"/>
      <w:szCs w:val="26"/>
      <w:lang w:eastAsia="ru-RU"/>
    </w:rPr>
  </w:style>
  <w:style w:type="paragraph" w:styleId="a3">
    <w:name w:val="header"/>
    <w:basedOn w:val="a"/>
    <w:link w:val="a4"/>
    <w:semiHidden/>
    <w:rsid w:val="0037602E"/>
    <w:pPr>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semiHidden/>
    <w:rsid w:val="0037602E"/>
    <w:rPr>
      <w:rFonts w:ascii="Times New Roman" w:eastAsia="Times New Roman" w:hAnsi="Times New Roman" w:cs="Times New Roman"/>
      <w:sz w:val="28"/>
      <w:szCs w:val="20"/>
      <w:lang w:eastAsia="ru-RU"/>
    </w:rPr>
  </w:style>
  <w:style w:type="paragraph" w:styleId="a5">
    <w:name w:val="No Spacing"/>
    <w:uiPriority w:val="99"/>
    <w:qFormat/>
    <w:rsid w:val="0037602E"/>
    <w:pPr>
      <w:spacing w:after="0" w:line="240" w:lineRule="auto"/>
    </w:pPr>
    <w:rPr>
      <w:rFonts w:ascii="Calibri" w:eastAsia="Times New Roman" w:hAnsi="Calibri" w:cs="Times New Roman"/>
      <w:lang w:eastAsia="ru-RU"/>
    </w:rPr>
  </w:style>
  <w:style w:type="character" w:customStyle="1" w:styleId="1">
    <w:name w:val="Основной текст Знак1"/>
    <w:basedOn w:val="a0"/>
    <w:link w:val="a6"/>
    <w:uiPriority w:val="99"/>
    <w:rsid w:val="0037602E"/>
    <w:rPr>
      <w:rFonts w:ascii="Times New Roman" w:hAnsi="Times New Roman"/>
      <w:sz w:val="26"/>
      <w:szCs w:val="26"/>
      <w:shd w:val="clear" w:color="auto" w:fill="FFFFFF"/>
    </w:rPr>
  </w:style>
  <w:style w:type="paragraph" w:styleId="a6">
    <w:name w:val="Body Text"/>
    <w:basedOn w:val="a"/>
    <w:link w:val="1"/>
    <w:uiPriority w:val="99"/>
    <w:rsid w:val="0037602E"/>
    <w:pPr>
      <w:widowControl w:val="0"/>
      <w:shd w:val="clear" w:color="auto" w:fill="FFFFFF"/>
      <w:spacing w:after="0" w:line="300" w:lineRule="exact"/>
      <w:ind w:hanging="1800"/>
      <w:jc w:val="both"/>
    </w:pPr>
    <w:rPr>
      <w:rFonts w:ascii="Times New Roman" w:eastAsiaTheme="minorHAnsi" w:hAnsi="Times New Roman" w:cstheme="minorBidi"/>
      <w:sz w:val="26"/>
      <w:szCs w:val="26"/>
      <w:lang w:eastAsia="en-US"/>
    </w:rPr>
  </w:style>
  <w:style w:type="character" w:customStyle="1" w:styleId="a7">
    <w:name w:val="Основной текст Знак"/>
    <w:basedOn w:val="a0"/>
    <w:link w:val="a6"/>
    <w:uiPriority w:val="99"/>
    <w:semiHidden/>
    <w:rsid w:val="0037602E"/>
    <w:rPr>
      <w:rFonts w:ascii="Calibri" w:eastAsia="Times New Roman" w:hAnsi="Calibri" w:cs="Times New Roman"/>
      <w:lang w:eastAsia="ru-RU"/>
    </w:rPr>
  </w:style>
  <w:style w:type="paragraph" w:styleId="a8">
    <w:name w:val="Balloon Text"/>
    <w:basedOn w:val="a"/>
    <w:link w:val="a9"/>
    <w:uiPriority w:val="99"/>
    <w:semiHidden/>
    <w:unhideWhenUsed/>
    <w:rsid w:val="003760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602E"/>
    <w:rPr>
      <w:rFonts w:ascii="Tahoma" w:eastAsia="Times New Roman" w:hAnsi="Tahoma" w:cs="Tahoma"/>
      <w:sz w:val="16"/>
      <w:szCs w:val="16"/>
      <w:lang w:eastAsia="ru-RU"/>
    </w:rPr>
  </w:style>
  <w:style w:type="table" w:styleId="aa">
    <w:name w:val="Table Grid"/>
    <w:basedOn w:val="a1"/>
    <w:uiPriority w:val="59"/>
    <w:rsid w:val="00415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1E06F6"/>
    <w:pPr>
      <w:spacing w:before="100" w:beforeAutospacing="1" w:after="100" w:afterAutospacing="1" w:line="240" w:lineRule="auto"/>
    </w:pPr>
    <w:rPr>
      <w:rFonts w:ascii="Times New Roman" w:hAnsi="Times New Roman"/>
      <w:sz w:val="24"/>
      <w:szCs w:val="24"/>
    </w:rPr>
  </w:style>
  <w:style w:type="character" w:styleId="ac">
    <w:name w:val="Strong"/>
    <w:basedOn w:val="a0"/>
    <w:uiPriority w:val="22"/>
    <w:qFormat/>
    <w:rsid w:val="001E06F6"/>
    <w:rPr>
      <w:b/>
      <w:bCs/>
    </w:rPr>
  </w:style>
</w:styles>
</file>

<file path=word/webSettings.xml><?xml version="1.0" encoding="utf-8"?>
<w:webSettings xmlns:r="http://schemas.openxmlformats.org/officeDocument/2006/relationships" xmlns:w="http://schemas.openxmlformats.org/wordprocessingml/2006/main">
  <w:divs>
    <w:div w:id="363409282">
      <w:bodyDiv w:val="1"/>
      <w:marLeft w:val="0"/>
      <w:marRight w:val="0"/>
      <w:marTop w:val="0"/>
      <w:marBottom w:val="0"/>
      <w:divBdr>
        <w:top w:val="none" w:sz="0" w:space="0" w:color="auto"/>
        <w:left w:val="none" w:sz="0" w:space="0" w:color="auto"/>
        <w:bottom w:val="none" w:sz="0" w:space="0" w:color="auto"/>
        <w:right w:val="none" w:sz="0" w:space="0" w:color="auto"/>
      </w:divBdr>
    </w:div>
    <w:div w:id="11290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4254</Words>
  <Characters>24252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dc:creator>
  <cp:lastModifiedBy>anufrieva</cp:lastModifiedBy>
  <cp:revision>2</cp:revision>
  <cp:lastPrinted>2024-02-02T06:22:00Z</cp:lastPrinted>
  <dcterms:created xsi:type="dcterms:W3CDTF">2024-02-16T05:35:00Z</dcterms:created>
  <dcterms:modified xsi:type="dcterms:W3CDTF">2024-02-16T05:35:00Z</dcterms:modified>
</cp:coreProperties>
</file>