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12" w:rsidRDefault="001A3912" w:rsidP="001A3912">
      <w:pPr>
        <w:rPr>
          <w:rFonts w:ascii="Arial" w:hAnsi="Arial" w:cs="Arial"/>
          <w:color w:val="828282"/>
          <w:sz w:val="23"/>
          <w:szCs w:val="23"/>
        </w:rPr>
      </w:pPr>
      <w:r>
        <w:rPr>
          <w:rFonts w:ascii="Arial" w:hAnsi="Arial" w:cs="Arial"/>
          <w:color w:val="828282"/>
          <w:sz w:val="23"/>
          <w:szCs w:val="23"/>
        </w:rPr>
        <w:t>3.02.2023</w:t>
      </w:r>
    </w:p>
    <w:p w:rsidR="001A3912" w:rsidRDefault="0017779D" w:rsidP="001A3912">
      <w:pPr>
        <w:rPr>
          <w:rFonts w:ascii="Arial" w:hAnsi="Arial" w:cs="Arial"/>
          <w:color w:val="828282"/>
          <w:sz w:val="23"/>
          <w:szCs w:val="23"/>
        </w:rPr>
      </w:pPr>
      <w:hyperlink r:id="rId5" w:history="1">
        <w:r w:rsidR="001A3912">
          <w:rPr>
            <w:rStyle w:val="a3"/>
            <w:rFonts w:ascii="Arial" w:hAnsi="Arial" w:cs="Arial"/>
            <w:color w:val="157FC4"/>
            <w:sz w:val="26"/>
            <w:szCs w:val="26"/>
            <w:u w:val="none"/>
            <w:bdr w:val="none" w:sz="0" w:space="0" w:color="auto" w:frame="1"/>
          </w:rPr>
          <w:t>Социально-трудовая сфера</w:t>
        </w:r>
      </w:hyperlink>
    </w:p>
    <w:p w:rsidR="001A3912" w:rsidRDefault="001A3912" w:rsidP="001A3912">
      <w:pPr>
        <w:pStyle w:val="2"/>
        <w:spacing w:before="240" w:beforeAutospacing="0" w:after="240" w:afterAutospacing="0" w:line="491" w:lineRule="atLeast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В </w:t>
      </w:r>
      <w:proofErr w:type="spellStart"/>
      <w:r>
        <w:rPr>
          <w:rFonts w:ascii="Arial" w:hAnsi="Arial" w:cs="Arial"/>
          <w:color w:val="1C1C1C"/>
        </w:rPr>
        <w:t>Роструде</w:t>
      </w:r>
      <w:proofErr w:type="spellEnd"/>
      <w:r>
        <w:rPr>
          <w:rFonts w:ascii="Arial" w:hAnsi="Arial" w:cs="Arial"/>
          <w:color w:val="1C1C1C"/>
        </w:rPr>
        <w:t xml:space="preserve"> объяснили, можно ли платить работникам низкую зарплату во время испытательного срока</w:t>
      </w:r>
    </w:p>
    <w:p w:rsidR="001A3912" w:rsidRDefault="001A3912" w:rsidP="001A3912">
      <w:pPr>
        <w:pStyle w:val="a4"/>
        <w:spacing w:after="260" w:afterAutospacing="0"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 xml:space="preserve">Можно ли работнику на время испытательного срока установить меньшую зарплату - на этот вопрос в </w:t>
      </w:r>
      <w:proofErr w:type="spellStart"/>
      <w:r>
        <w:rPr>
          <w:rFonts w:ascii="Arial" w:hAnsi="Arial" w:cs="Arial"/>
          <w:color w:val="828282"/>
          <w:sz w:val="26"/>
          <w:szCs w:val="26"/>
        </w:rPr>
        <w:t>Роструде</w:t>
      </w:r>
      <w:proofErr w:type="spellEnd"/>
      <w:r>
        <w:rPr>
          <w:rFonts w:ascii="Arial" w:hAnsi="Arial" w:cs="Arial"/>
          <w:color w:val="828282"/>
          <w:sz w:val="26"/>
          <w:szCs w:val="26"/>
        </w:rPr>
        <w:t xml:space="preserve"> однозначно отвечают, что нельзя. Об этом ведомство напомнило в своем Telegram-канале.</w:t>
      </w:r>
    </w:p>
    <w:p w:rsidR="001A3912" w:rsidRDefault="001A3912" w:rsidP="001A3912">
      <w:pPr>
        <w:pStyle w:val="a4"/>
        <w:spacing w:after="260" w:afterAutospacing="0"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 xml:space="preserve">На работников в период испытательного срока распространяются все положения трудового законодательства, в том числе в части оплаты труда, как и на сотрудников, работающих после испытательного срока, подчеркнули в </w:t>
      </w:r>
      <w:proofErr w:type="spellStart"/>
      <w:r>
        <w:rPr>
          <w:rFonts w:ascii="Arial" w:hAnsi="Arial" w:cs="Arial"/>
          <w:color w:val="828282"/>
          <w:sz w:val="26"/>
          <w:szCs w:val="26"/>
        </w:rPr>
        <w:t>Роструде</w:t>
      </w:r>
      <w:proofErr w:type="spellEnd"/>
      <w:r>
        <w:rPr>
          <w:rFonts w:ascii="Arial" w:hAnsi="Arial" w:cs="Arial"/>
          <w:color w:val="828282"/>
          <w:sz w:val="26"/>
          <w:szCs w:val="26"/>
        </w:rPr>
        <w:t>.</w:t>
      </w:r>
      <w:r>
        <w:rPr>
          <w:rFonts w:ascii="Arial" w:hAnsi="Arial" w:cs="Arial"/>
          <w:color w:val="828282"/>
          <w:sz w:val="26"/>
          <w:szCs w:val="26"/>
        </w:rPr>
        <w:br/>
      </w:r>
      <w:r>
        <w:rPr>
          <w:rFonts w:ascii="Arial" w:hAnsi="Arial" w:cs="Arial"/>
          <w:color w:val="828282"/>
          <w:sz w:val="26"/>
          <w:szCs w:val="26"/>
        </w:rPr>
        <w:br/>
        <w:t>В случае нарушения трудовых прав работник может обратиться в государственную инспекцию труда. Направить обращение можно в электронном виде на портале "</w:t>
      </w:r>
      <w:proofErr w:type="spellStart"/>
      <w:r>
        <w:rPr>
          <w:rFonts w:ascii="Arial" w:hAnsi="Arial" w:cs="Arial"/>
          <w:color w:val="828282"/>
          <w:sz w:val="26"/>
          <w:szCs w:val="26"/>
        </w:rPr>
        <w:t>Онлайнинспекция</w:t>
      </w:r>
      <w:proofErr w:type="gramStart"/>
      <w:r>
        <w:rPr>
          <w:rFonts w:ascii="Arial" w:hAnsi="Arial" w:cs="Arial"/>
          <w:color w:val="828282"/>
          <w:sz w:val="26"/>
          <w:szCs w:val="26"/>
        </w:rPr>
        <w:t>.р</w:t>
      </w:r>
      <w:proofErr w:type="gramEnd"/>
      <w:r>
        <w:rPr>
          <w:rFonts w:ascii="Arial" w:hAnsi="Arial" w:cs="Arial"/>
          <w:color w:val="828282"/>
          <w:sz w:val="26"/>
          <w:szCs w:val="26"/>
        </w:rPr>
        <w:t>ф</w:t>
      </w:r>
      <w:proofErr w:type="spellEnd"/>
      <w:r>
        <w:rPr>
          <w:rFonts w:ascii="Arial" w:hAnsi="Arial" w:cs="Arial"/>
          <w:color w:val="828282"/>
          <w:sz w:val="26"/>
          <w:szCs w:val="26"/>
        </w:rPr>
        <w:t>".</w:t>
      </w:r>
    </w:p>
    <w:p w:rsidR="001A3912" w:rsidRDefault="001A3912" w:rsidP="001A3912">
      <w:pPr>
        <w:pStyle w:val="a4"/>
        <w:spacing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 xml:space="preserve">Ранее </w:t>
      </w:r>
      <w:proofErr w:type="spellStart"/>
      <w:r>
        <w:rPr>
          <w:rFonts w:ascii="Arial" w:hAnsi="Arial" w:cs="Arial"/>
          <w:color w:val="828282"/>
          <w:sz w:val="26"/>
          <w:szCs w:val="26"/>
        </w:rPr>
        <w:t>Роструд</w:t>
      </w:r>
      <w:proofErr w:type="spellEnd"/>
      <w:r>
        <w:rPr>
          <w:rFonts w:ascii="Arial" w:hAnsi="Arial" w:cs="Arial"/>
          <w:color w:val="828282"/>
          <w:sz w:val="26"/>
          <w:szCs w:val="26"/>
        </w:rPr>
        <w:t xml:space="preserve"> напомнил, что </w:t>
      </w:r>
      <w:hyperlink r:id="rId6" w:tgtFrame="_blank" w:history="1">
        <w:r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Трудовой кодекс</w:t>
        </w:r>
      </w:hyperlink>
      <w:r>
        <w:rPr>
          <w:rFonts w:ascii="Arial" w:hAnsi="Arial" w:cs="Arial"/>
          <w:color w:val="828282"/>
          <w:sz w:val="26"/>
          <w:szCs w:val="26"/>
        </w:rPr>
        <w:t> гарантирует повышенную плату тем, кто привлекается к работе в такие дни.</w:t>
      </w:r>
    </w:p>
    <w:p w:rsidR="0096792C" w:rsidRDefault="00640D74" w:rsidP="001A3912">
      <w:pPr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96792C" w:rsidRDefault="0096792C" w:rsidP="001A3912">
      <w:pPr>
        <w:jc w:val="both"/>
        <w:rPr>
          <w:rFonts w:ascii="Arial" w:hAnsi="Arial" w:cs="Arial"/>
          <w:color w:val="444444"/>
        </w:rPr>
      </w:pPr>
    </w:p>
    <w:p w:rsidR="007B6CAF" w:rsidRDefault="007B6CAF" w:rsidP="007B6CAF">
      <w:pPr>
        <w:rPr>
          <w:rFonts w:ascii="Arial" w:hAnsi="Arial" w:cs="Arial"/>
          <w:color w:val="828282"/>
          <w:sz w:val="23"/>
          <w:szCs w:val="23"/>
        </w:rPr>
      </w:pPr>
      <w:r>
        <w:rPr>
          <w:rFonts w:ascii="Arial" w:hAnsi="Arial" w:cs="Arial"/>
          <w:color w:val="828282"/>
          <w:sz w:val="23"/>
          <w:szCs w:val="23"/>
        </w:rPr>
        <w:lastRenderedPageBreak/>
        <w:t>24.03.2023</w:t>
      </w:r>
    </w:p>
    <w:p w:rsidR="007B6CAF" w:rsidRDefault="0017779D" w:rsidP="007B6CAF">
      <w:pPr>
        <w:rPr>
          <w:rFonts w:ascii="Arial" w:hAnsi="Arial" w:cs="Arial"/>
          <w:color w:val="828282"/>
          <w:sz w:val="23"/>
          <w:szCs w:val="23"/>
        </w:rPr>
      </w:pPr>
      <w:hyperlink r:id="rId7" w:history="1">
        <w:r w:rsidR="007B6CAF">
          <w:rPr>
            <w:rStyle w:val="a3"/>
            <w:rFonts w:ascii="Arial" w:hAnsi="Arial" w:cs="Arial"/>
            <w:color w:val="157FC4"/>
            <w:sz w:val="26"/>
            <w:szCs w:val="26"/>
            <w:u w:val="none"/>
            <w:bdr w:val="none" w:sz="0" w:space="0" w:color="auto" w:frame="1"/>
          </w:rPr>
          <w:t>Социально-трудовая сфера</w:t>
        </w:r>
      </w:hyperlink>
    </w:p>
    <w:p w:rsidR="007B6CAF" w:rsidRDefault="007B6CAF" w:rsidP="007B6CAF">
      <w:pPr>
        <w:pStyle w:val="2"/>
        <w:spacing w:before="240" w:beforeAutospacing="0" w:after="240" w:afterAutospacing="0" w:line="491" w:lineRule="atLeast"/>
        <w:rPr>
          <w:rFonts w:ascii="Arial" w:hAnsi="Arial" w:cs="Arial"/>
          <w:color w:val="1C1C1C"/>
        </w:rPr>
      </w:pPr>
      <w:proofErr w:type="gramStart"/>
      <w:r>
        <w:rPr>
          <w:rFonts w:ascii="Arial" w:hAnsi="Arial" w:cs="Arial"/>
          <w:color w:val="1C1C1C"/>
        </w:rPr>
        <w:t>Ухаживающим</w:t>
      </w:r>
      <w:proofErr w:type="gramEnd"/>
      <w:r>
        <w:rPr>
          <w:rFonts w:ascii="Arial" w:hAnsi="Arial" w:cs="Arial"/>
          <w:color w:val="1C1C1C"/>
        </w:rPr>
        <w:t xml:space="preserve"> за инвалидами с детства просят дать четыре дополнительных выходных в месяц</w:t>
      </w:r>
    </w:p>
    <w:p w:rsidR="007B6CAF" w:rsidRDefault="007B6CAF" w:rsidP="007B6CAF">
      <w:pPr>
        <w:pStyle w:val="a4"/>
        <w:spacing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Работающим родителям, ухаживающим за инвалидами с детства I и II групп, предлагают дать по четыре дополнительных выходных ежемесячно.</w:t>
      </w:r>
    </w:p>
    <w:p w:rsidR="007B6CAF" w:rsidRDefault="007B6CAF" w:rsidP="007B6CAF">
      <w:pPr>
        <w:pStyle w:val="a4"/>
        <w:spacing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Такие </w:t>
      </w:r>
      <w:hyperlink r:id="rId8" w:tgtFrame="_blank" w:history="1">
        <w:r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поправки</w:t>
        </w:r>
      </w:hyperlink>
      <w:r>
        <w:rPr>
          <w:rFonts w:ascii="Arial" w:hAnsi="Arial" w:cs="Arial"/>
          <w:color w:val="828282"/>
          <w:sz w:val="26"/>
          <w:szCs w:val="26"/>
        </w:rPr>
        <w:t> планируется внести в </w:t>
      </w:r>
      <w:hyperlink r:id="rId9" w:tgtFrame="_blank" w:history="1">
        <w:r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статью 262 Трудового кодекса РФ</w:t>
        </w:r>
      </w:hyperlink>
      <w:r>
        <w:rPr>
          <w:rFonts w:ascii="Arial" w:hAnsi="Arial" w:cs="Arial"/>
          <w:color w:val="828282"/>
          <w:sz w:val="26"/>
          <w:szCs w:val="26"/>
        </w:rPr>
        <w:t xml:space="preserve">. Согласно действующей норме одному из родителей либо опекуну или попечителю для ухода за детьми-инвалидами предоставляются четыре оплачиваемых выходных дня в месяц. Новация предлагает распространить это на родителей инвалидов с детства, причем при уходе </w:t>
      </w:r>
      <w:proofErr w:type="gramStart"/>
      <w:r>
        <w:rPr>
          <w:rFonts w:ascii="Arial" w:hAnsi="Arial" w:cs="Arial"/>
          <w:color w:val="828282"/>
          <w:sz w:val="26"/>
          <w:szCs w:val="26"/>
        </w:rPr>
        <w:t>за</w:t>
      </w:r>
      <w:proofErr w:type="gramEnd"/>
      <w:r>
        <w:rPr>
          <w:rFonts w:ascii="Arial" w:hAnsi="Arial" w:cs="Arial"/>
          <w:color w:val="82828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828282"/>
          <w:sz w:val="26"/>
          <w:szCs w:val="26"/>
        </w:rPr>
        <w:t>последними</w:t>
      </w:r>
      <w:proofErr w:type="gramEnd"/>
      <w:r>
        <w:rPr>
          <w:rFonts w:ascii="Arial" w:hAnsi="Arial" w:cs="Arial"/>
          <w:color w:val="828282"/>
          <w:sz w:val="26"/>
          <w:szCs w:val="26"/>
        </w:rPr>
        <w:t xml:space="preserve"> - до достижения ими возраста 23 лет.</w:t>
      </w:r>
      <w:r>
        <w:rPr>
          <w:rFonts w:ascii="Arial" w:hAnsi="Arial" w:cs="Arial"/>
          <w:color w:val="828282"/>
          <w:sz w:val="26"/>
          <w:szCs w:val="26"/>
        </w:rPr>
        <w:br/>
        <w:t>     </w:t>
      </w:r>
      <w:r>
        <w:rPr>
          <w:rFonts w:ascii="Arial" w:hAnsi="Arial" w:cs="Arial"/>
          <w:color w:val="828282"/>
          <w:sz w:val="26"/>
          <w:szCs w:val="26"/>
        </w:rPr>
        <w:br/>
        <w:t xml:space="preserve">"Инвалид с детства нуждается в особом внимании и поддержке, особенно со стороны </w:t>
      </w:r>
      <w:proofErr w:type="gramStart"/>
      <w:r>
        <w:rPr>
          <w:rFonts w:ascii="Arial" w:hAnsi="Arial" w:cs="Arial"/>
          <w:color w:val="828282"/>
          <w:sz w:val="26"/>
          <w:szCs w:val="26"/>
        </w:rPr>
        <w:t>близких</w:t>
      </w:r>
      <w:proofErr w:type="gramEnd"/>
      <w:r>
        <w:rPr>
          <w:rFonts w:ascii="Arial" w:hAnsi="Arial" w:cs="Arial"/>
          <w:color w:val="828282"/>
          <w:sz w:val="26"/>
          <w:szCs w:val="26"/>
        </w:rPr>
        <w:t>. Работающие родители инвалидов с детства действующим трудовым законодательством фактически ограничены в возможности самостоятельно осуществлять уход за своим ребенком", - говорится в пояснительной записке. В случае принятия закона он вступит в силу с 1 января 2024 года.</w:t>
      </w:r>
      <w:r>
        <w:rPr>
          <w:rFonts w:ascii="Arial" w:hAnsi="Arial" w:cs="Arial"/>
          <w:color w:val="828282"/>
          <w:sz w:val="26"/>
          <w:szCs w:val="26"/>
        </w:rPr>
        <w:br/>
        <w:t>     </w:t>
      </w:r>
      <w:r>
        <w:rPr>
          <w:rFonts w:ascii="Arial" w:hAnsi="Arial" w:cs="Arial"/>
          <w:color w:val="828282"/>
          <w:sz w:val="26"/>
          <w:szCs w:val="26"/>
        </w:rPr>
        <w:br/>
        <w:t>Правительство РФ дало отрицательный отзыв на </w:t>
      </w:r>
      <w:hyperlink r:id="rId10" w:tgtFrame="_blank" w:history="1">
        <w:r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законопроект N 315256-8</w:t>
        </w:r>
      </w:hyperlink>
      <w:r>
        <w:rPr>
          <w:rFonts w:ascii="Arial" w:hAnsi="Arial" w:cs="Arial"/>
          <w:color w:val="828282"/>
          <w:sz w:val="26"/>
          <w:szCs w:val="26"/>
        </w:rPr>
        <w:t>. "Информация о наличии высокой иждивенческой нагрузки при уходе за инвалидом с детства только до достижения им возраста 23 лет в материалах к </w:t>
      </w:r>
      <w:hyperlink r:id="rId11" w:tgtFrame="_blank" w:history="1">
        <w:r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законопроекту</w:t>
        </w:r>
      </w:hyperlink>
      <w:r>
        <w:rPr>
          <w:rFonts w:ascii="Arial" w:hAnsi="Arial" w:cs="Arial"/>
          <w:color w:val="828282"/>
          <w:sz w:val="26"/>
          <w:szCs w:val="26"/>
        </w:rPr>
        <w:t xml:space="preserve"> отсутствует", - говорится в документе. Кроме того, в </w:t>
      </w:r>
      <w:proofErr w:type="spellStart"/>
      <w:r>
        <w:rPr>
          <w:rFonts w:ascii="Arial" w:hAnsi="Arial" w:cs="Arial"/>
          <w:color w:val="828282"/>
          <w:sz w:val="26"/>
          <w:szCs w:val="26"/>
        </w:rPr>
        <w:t>кабмине</w:t>
      </w:r>
      <w:proofErr w:type="spellEnd"/>
      <w:r>
        <w:rPr>
          <w:rFonts w:ascii="Arial" w:hAnsi="Arial" w:cs="Arial"/>
          <w:color w:val="828282"/>
          <w:sz w:val="26"/>
          <w:szCs w:val="26"/>
        </w:rPr>
        <w:t xml:space="preserve"> отметили, что принятие такой новеллы может повлечь за собой негативное влияние на нормальный ход работы организаций в связи с необходимостью поиска замещающих работников.</w:t>
      </w:r>
      <w:r>
        <w:rPr>
          <w:rFonts w:ascii="Arial" w:hAnsi="Arial" w:cs="Arial"/>
          <w:color w:val="828282"/>
          <w:sz w:val="26"/>
          <w:szCs w:val="26"/>
        </w:rPr>
        <w:br/>
        <w:t>     </w:t>
      </w:r>
      <w:r>
        <w:rPr>
          <w:rFonts w:ascii="Arial" w:hAnsi="Arial" w:cs="Arial"/>
          <w:color w:val="828282"/>
          <w:sz w:val="26"/>
          <w:szCs w:val="26"/>
        </w:rPr>
        <w:br/>
        <w:t>     Источник:</w:t>
      </w:r>
      <w:r>
        <w:rPr>
          <w:rFonts w:ascii="Arial" w:hAnsi="Arial" w:cs="Arial"/>
          <w:color w:val="828282"/>
          <w:sz w:val="26"/>
          <w:szCs w:val="26"/>
        </w:rPr>
        <w:br/>
        <w:t>     </w:t>
      </w:r>
      <w:hyperlink r:id="rId12" w:history="1">
        <w:r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https://www.pnp.ru/politics/ukhazhivayushhim-za-invalidami-s-detstva-khotyat-dat-chetyre-dopolnitelnykh-vykhodnykh-v-mesyac.html</w:t>
        </w:r>
      </w:hyperlink>
    </w:p>
    <w:p w:rsidR="0096792C" w:rsidRDefault="0096792C" w:rsidP="00BD5B64">
      <w:pPr>
        <w:rPr>
          <w:rFonts w:ascii="Arial" w:hAnsi="Arial" w:cs="Arial"/>
          <w:color w:val="828282"/>
          <w:sz w:val="23"/>
          <w:szCs w:val="23"/>
        </w:rPr>
      </w:pPr>
    </w:p>
    <w:p w:rsidR="00BD5B64" w:rsidRDefault="00BD5B64" w:rsidP="00BD5B64">
      <w:pPr>
        <w:rPr>
          <w:rFonts w:ascii="Arial" w:hAnsi="Arial" w:cs="Arial"/>
          <w:color w:val="828282"/>
          <w:sz w:val="23"/>
          <w:szCs w:val="23"/>
        </w:rPr>
      </w:pPr>
      <w:r>
        <w:rPr>
          <w:rFonts w:ascii="Arial" w:hAnsi="Arial" w:cs="Arial"/>
          <w:color w:val="828282"/>
          <w:sz w:val="23"/>
          <w:szCs w:val="23"/>
        </w:rPr>
        <w:lastRenderedPageBreak/>
        <w:t>07.04.2023</w:t>
      </w:r>
    </w:p>
    <w:p w:rsidR="00BD5B64" w:rsidRDefault="0017779D" w:rsidP="00BD5B64">
      <w:pPr>
        <w:rPr>
          <w:rFonts w:ascii="Arial" w:hAnsi="Arial" w:cs="Arial"/>
          <w:color w:val="828282"/>
          <w:sz w:val="23"/>
          <w:szCs w:val="23"/>
        </w:rPr>
      </w:pPr>
      <w:hyperlink r:id="rId13" w:history="1">
        <w:r w:rsidR="00BD5B64">
          <w:rPr>
            <w:rStyle w:val="a3"/>
            <w:rFonts w:ascii="Arial" w:hAnsi="Arial" w:cs="Arial"/>
            <w:color w:val="157FC4"/>
            <w:sz w:val="26"/>
            <w:szCs w:val="26"/>
            <w:u w:val="none"/>
            <w:bdr w:val="none" w:sz="0" w:space="0" w:color="auto" w:frame="1"/>
          </w:rPr>
          <w:t>Социально-трудовая сфера</w:t>
        </w:r>
      </w:hyperlink>
    </w:p>
    <w:p w:rsidR="00BD5B64" w:rsidRDefault="00BD5B64" w:rsidP="00BD5B64">
      <w:pPr>
        <w:pStyle w:val="2"/>
        <w:spacing w:before="240" w:beforeAutospacing="0" w:after="240" w:afterAutospacing="0" w:line="491" w:lineRule="atLeast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Норма рабочего времени на апрель</w:t>
      </w:r>
    </w:p>
    <w:p w:rsidR="00BD5B64" w:rsidRDefault="00BD5B64" w:rsidP="00BD5B64">
      <w:pPr>
        <w:pStyle w:val="a4"/>
        <w:spacing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На апрель 2023 года (30 календарных дней) при пятидневной рабочей неделе приходится 20 рабочих дней и 10 выходных и праздничных дней.</w:t>
      </w:r>
      <w:r>
        <w:rPr>
          <w:rFonts w:ascii="Arial" w:hAnsi="Arial" w:cs="Arial"/>
          <w:color w:val="828282"/>
          <w:sz w:val="26"/>
          <w:szCs w:val="26"/>
        </w:rPr>
        <w:br/>
        <w:t>     </w:t>
      </w:r>
      <w:r>
        <w:rPr>
          <w:rFonts w:ascii="Arial" w:hAnsi="Arial" w:cs="Arial"/>
          <w:color w:val="828282"/>
          <w:sz w:val="26"/>
          <w:szCs w:val="26"/>
        </w:rPr>
        <w:br/>
        <w:t>Норма рабочего времени на апрель 2023 года составляет при рабочей неделе:</w:t>
      </w:r>
      <w:r>
        <w:rPr>
          <w:rFonts w:ascii="Arial" w:hAnsi="Arial" w:cs="Arial"/>
          <w:color w:val="828282"/>
          <w:sz w:val="26"/>
          <w:szCs w:val="26"/>
        </w:rPr>
        <w:br/>
        <w:t>     </w:t>
      </w:r>
    </w:p>
    <w:p w:rsidR="00BD5B64" w:rsidRDefault="00BD5B64" w:rsidP="00BD5B64">
      <w:pPr>
        <w:numPr>
          <w:ilvl w:val="0"/>
          <w:numId w:val="1"/>
        </w:num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     40-часовой - 160,0 часов;</w:t>
      </w:r>
    </w:p>
    <w:p w:rsidR="00BD5B64" w:rsidRDefault="00BD5B64" w:rsidP="00BD5B64">
      <w:pPr>
        <w:numPr>
          <w:ilvl w:val="0"/>
          <w:numId w:val="1"/>
        </w:num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     39-часовой - 156,0 часов;</w:t>
      </w:r>
    </w:p>
    <w:p w:rsidR="00BD5B64" w:rsidRDefault="00BD5B64" w:rsidP="00BD5B64">
      <w:pPr>
        <w:numPr>
          <w:ilvl w:val="0"/>
          <w:numId w:val="1"/>
        </w:num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     36-часовой - 144,0 часа;</w:t>
      </w:r>
    </w:p>
    <w:p w:rsidR="00BD5B64" w:rsidRDefault="00BD5B64" w:rsidP="00BD5B64">
      <w:pPr>
        <w:numPr>
          <w:ilvl w:val="0"/>
          <w:numId w:val="1"/>
        </w:num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     33-часовой - 132,0 часа;</w:t>
      </w:r>
    </w:p>
    <w:p w:rsidR="00BD5B64" w:rsidRDefault="00BD5B64" w:rsidP="00BD5B64">
      <w:pPr>
        <w:numPr>
          <w:ilvl w:val="0"/>
          <w:numId w:val="1"/>
        </w:num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     30-часовой - 120,0 часов;</w:t>
      </w:r>
    </w:p>
    <w:p w:rsidR="00BD5B64" w:rsidRDefault="00BD5B64" w:rsidP="00BD5B64">
      <w:pPr>
        <w:numPr>
          <w:ilvl w:val="0"/>
          <w:numId w:val="1"/>
        </w:num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  <w:r>
        <w:rPr>
          <w:rFonts w:ascii="Arial" w:hAnsi="Arial" w:cs="Arial"/>
          <w:color w:val="828282"/>
          <w:sz w:val="26"/>
          <w:szCs w:val="26"/>
        </w:rPr>
        <w:t>     24-часовой - 96,0 часов.</w:t>
      </w: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96792C" w:rsidRDefault="0096792C" w:rsidP="0096792C">
      <w:pPr>
        <w:spacing w:before="100" w:beforeAutospacing="1" w:after="100" w:afterAutospacing="1" w:line="409" w:lineRule="atLeast"/>
        <w:rPr>
          <w:rFonts w:ascii="Arial" w:hAnsi="Arial" w:cs="Arial"/>
          <w:color w:val="828282"/>
          <w:sz w:val="26"/>
          <w:szCs w:val="26"/>
        </w:rPr>
      </w:pPr>
    </w:p>
    <w:p w:rsidR="00225563" w:rsidRPr="00225563" w:rsidRDefault="00225563" w:rsidP="00225563">
      <w:pPr>
        <w:pStyle w:val="a5"/>
        <w:numPr>
          <w:ilvl w:val="0"/>
          <w:numId w:val="1"/>
        </w:numPr>
        <w:shd w:val="clear" w:color="auto" w:fill="FFFFFF"/>
        <w:spacing w:before="164"/>
        <w:rPr>
          <w:rFonts w:ascii="Arial" w:hAnsi="Arial" w:cs="Arial"/>
          <w:color w:val="828282"/>
          <w:sz w:val="23"/>
          <w:szCs w:val="23"/>
        </w:rPr>
      </w:pPr>
      <w:r w:rsidRPr="00225563">
        <w:rPr>
          <w:rFonts w:ascii="Arial" w:hAnsi="Arial" w:cs="Arial"/>
          <w:color w:val="828282"/>
          <w:sz w:val="23"/>
          <w:szCs w:val="23"/>
        </w:rPr>
        <w:t>17.05.2023</w:t>
      </w:r>
    </w:p>
    <w:p w:rsidR="00225563" w:rsidRPr="00225563" w:rsidRDefault="0017779D" w:rsidP="00225563">
      <w:pPr>
        <w:pStyle w:val="a5"/>
        <w:numPr>
          <w:ilvl w:val="0"/>
          <w:numId w:val="1"/>
        </w:num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  <w:hyperlink r:id="rId14" w:history="1">
        <w:r w:rsidR="00225563" w:rsidRPr="00225563">
          <w:rPr>
            <w:rStyle w:val="a3"/>
            <w:rFonts w:ascii="Arial" w:hAnsi="Arial" w:cs="Arial"/>
            <w:color w:val="157FC4"/>
            <w:sz w:val="26"/>
            <w:szCs w:val="26"/>
            <w:u w:val="none"/>
            <w:bdr w:val="none" w:sz="0" w:space="0" w:color="auto" w:frame="1"/>
          </w:rPr>
          <w:t>Социально-трудовая сфера</w:t>
        </w:r>
      </w:hyperlink>
    </w:p>
    <w:p w:rsidR="00225563" w:rsidRDefault="00225563" w:rsidP="00225563">
      <w:pPr>
        <w:pStyle w:val="2"/>
        <w:numPr>
          <w:ilvl w:val="0"/>
          <w:numId w:val="1"/>
        </w:numPr>
        <w:shd w:val="clear" w:color="auto" w:fill="FFFFFF"/>
        <w:spacing w:before="240" w:beforeAutospacing="0" w:after="240" w:afterAutospacing="0" w:line="491" w:lineRule="atLeast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Правительство РФ обновило порядок использования дополнительных выходных дней для родителей детей-инвалидов</w:t>
      </w:r>
    </w:p>
    <w:p w:rsidR="00225563" w:rsidRDefault="0017779D" w:rsidP="00225563">
      <w:pPr>
        <w:pStyle w:val="a4"/>
        <w:numPr>
          <w:ilvl w:val="0"/>
          <w:numId w:val="1"/>
        </w:numPr>
        <w:shd w:val="clear" w:color="auto" w:fill="FFFFFF"/>
        <w:spacing w:line="409" w:lineRule="atLeast"/>
        <w:jc w:val="both"/>
        <w:rPr>
          <w:rFonts w:ascii="Arial" w:hAnsi="Arial" w:cs="Arial"/>
          <w:color w:val="828282"/>
          <w:sz w:val="26"/>
          <w:szCs w:val="26"/>
        </w:rPr>
      </w:pPr>
      <w:hyperlink r:id="rId15" w:tgtFrame="_blank" w:history="1">
        <w:r w:rsidR="00225563"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Постановлением Правительства РФ от 06.05.2023 N 714</w:t>
        </w:r>
      </w:hyperlink>
      <w:r w:rsidR="00225563">
        <w:rPr>
          <w:rFonts w:ascii="Arial" w:hAnsi="Arial" w:cs="Arial"/>
          <w:color w:val="828282"/>
          <w:sz w:val="26"/>
          <w:szCs w:val="26"/>
        </w:rPr>
        <w:t> установлены новые правила предоставления дополнительных оплачиваемых выходных дней для ухода за детьми-инвалидами.</w:t>
      </w:r>
      <w:r w:rsidR="00225563">
        <w:rPr>
          <w:rFonts w:ascii="Arial" w:hAnsi="Arial" w:cs="Arial"/>
          <w:color w:val="828282"/>
          <w:sz w:val="26"/>
          <w:szCs w:val="26"/>
        </w:rPr>
        <w:br/>
        <w:t>     </w:t>
      </w:r>
      <w:r w:rsidR="00225563">
        <w:rPr>
          <w:rFonts w:ascii="Arial" w:hAnsi="Arial" w:cs="Arial"/>
          <w:color w:val="828282"/>
          <w:sz w:val="26"/>
          <w:szCs w:val="26"/>
        </w:rPr>
        <w:br/>
        <w:t>С 01.09.2023 родители детей-инвалидов смогут накапливать дополнительные оплачиваемые выходные дни и однократно объединить их до 24 дней подряд в течение календарного года.</w:t>
      </w:r>
      <w:r w:rsidR="00225563">
        <w:rPr>
          <w:rFonts w:ascii="Arial" w:hAnsi="Arial" w:cs="Arial"/>
          <w:color w:val="828282"/>
          <w:sz w:val="26"/>
          <w:szCs w:val="26"/>
        </w:rPr>
        <w:br/>
        <w:t>     </w:t>
      </w:r>
      <w:r w:rsidR="00225563">
        <w:rPr>
          <w:rFonts w:ascii="Arial" w:hAnsi="Arial" w:cs="Arial"/>
          <w:color w:val="828282"/>
          <w:sz w:val="26"/>
          <w:szCs w:val="26"/>
        </w:rPr>
        <w:br/>
        <w:t>Сейчас одному из родителей для ухода за ребенком-инвалидом предоставляются 4 дополнительных оплачиваемых выходных дня каждый месяц. Их можно взять подряд либо разделить в течение месяца. При этом выходные дни, не использованные в текущем месяце, не суммируются и не переносятся на следующий месяц.</w:t>
      </w:r>
      <w:r w:rsidR="00225563">
        <w:rPr>
          <w:rFonts w:ascii="Arial" w:hAnsi="Arial" w:cs="Arial"/>
          <w:color w:val="828282"/>
          <w:sz w:val="26"/>
          <w:szCs w:val="26"/>
        </w:rPr>
        <w:br/>
        <w:t>     </w:t>
      </w:r>
      <w:r w:rsidR="00225563">
        <w:rPr>
          <w:rFonts w:ascii="Arial" w:hAnsi="Arial" w:cs="Arial"/>
          <w:color w:val="828282"/>
          <w:sz w:val="26"/>
          <w:szCs w:val="26"/>
        </w:rPr>
        <w:br/>
        <w:t>Новый порядок позволит родителям выбрать: использовать такие дни в течение месяца или суммировать их и взять единовременно до 24 дополнительных оплачиваемых выходных подряд.</w:t>
      </w:r>
      <w:r w:rsidR="00225563">
        <w:rPr>
          <w:rFonts w:ascii="Arial" w:hAnsi="Arial" w:cs="Arial"/>
          <w:color w:val="828282"/>
          <w:sz w:val="26"/>
          <w:szCs w:val="26"/>
        </w:rPr>
        <w:br/>
        <w:t>     </w:t>
      </w:r>
      <w:r w:rsidR="00225563">
        <w:rPr>
          <w:rFonts w:ascii="Arial" w:hAnsi="Arial" w:cs="Arial"/>
          <w:color w:val="828282"/>
          <w:sz w:val="26"/>
          <w:szCs w:val="26"/>
        </w:rPr>
        <w:br/>
        <w:t>При использовании дополнительных выходных дней более 4 дней подряд, график их предоставления согласовывается с работодателем.</w:t>
      </w:r>
      <w:r w:rsidR="00225563">
        <w:rPr>
          <w:rFonts w:ascii="Arial" w:hAnsi="Arial" w:cs="Arial"/>
          <w:color w:val="828282"/>
          <w:sz w:val="26"/>
          <w:szCs w:val="26"/>
        </w:rPr>
        <w:br/>
        <w:t>     </w:t>
      </w:r>
      <w:r w:rsidR="00225563">
        <w:rPr>
          <w:rFonts w:ascii="Arial" w:hAnsi="Arial" w:cs="Arial"/>
          <w:color w:val="828282"/>
          <w:sz w:val="26"/>
          <w:szCs w:val="26"/>
        </w:rPr>
        <w:br/>
        <w:t>Если одним из родителей (опекуном, попечителем) в году использовано менее 24 дней, то оставшиеся дни предоставляются другому родителю (опекуну, попечителю) в этом же году.</w:t>
      </w:r>
      <w:r w:rsidR="00225563">
        <w:rPr>
          <w:rFonts w:ascii="Arial" w:hAnsi="Arial" w:cs="Arial"/>
          <w:color w:val="828282"/>
          <w:sz w:val="26"/>
          <w:szCs w:val="26"/>
        </w:rPr>
        <w:br/>
        <w:t>     </w:t>
      </w:r>
      <w:r w:rsidR="00225563">
        <w:rPr>
          <w:rFonts w:ascii="Arial" w:hAnsi="Arial" w:cs="Arial"/>
          <w:color w:val="828282"/>
          <w:sz w:val="26"/>
          <w:szCs w:val="26"/>
        </w:rPr>
        <w:br/>
        <w:t xml:space="preserve">При наличии в семье более одного ребенка-инвалида количество </w:t>
      </w:r>
      <w:r w:rsidR="00225563">
        <w:rPr>
          <w:rFonts w:ascii="Arial" w:hAnsi="Arial" w:cs="Arial"/>
          <w:color w:val="828282"/>
          <w:sz w:val="26"/>
          <w:szCs w:val="26"/>
        </w:rPr>
        <w:lastRenderedPageBreak/>
        <w:t>дополнительных оплачиваемых выходных дней, предоставляемых в календарном месяце, не увеличивается.</w:t>
      </w:r>
      <w:r w:rsidR="00225563">
        <w:rPr>
          <w:rFonts w:ascii="Arial" w:hAnsi="Arial" w:cs="Arial"/>
          <w:color w:val="828282"/>
          <w:sz w:val="26"/>
          <w:szCs w:val="26"/>
        </w:rPr>
        <w:br/>
        <w:t>     </w:t>
      </w:r>
      <w:r w:rsidR="00225563">
        <w:rPr>
          <w:rFonts w:ascii="Arial" w:hAnsi="Arial" w:cs="Arial"/>
          <w:color w:val="828282"/>
          <w:sz w:val="26"/>
          <w:szCs w:val="26"/>
        </w:rPr>
        <w:br/>
      </w:r>
      <w:hyperlink r:id="rId16" w:tgtFrame="_blank" w:history="1">
        <w:r w:rsidR="00225563"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Постановление Правительства РФ от 06.05.2023 N 714</w:t>
        </w:r>
      </w:hyperlink>
      <w:r w:rsidR="00225563">
        <w:rPr>
          <w:rFonts w:ascii="Arial" w:hAnsi="Arial" w:cs="Arial"/>
          <w:color w:val="828282"/>
          <w:sz w:val="26"/>
          <w:szCs w:val="26"/>
        </w:rPr>
        <w:t> вступает в силу с 01.09.2023 и действует до 01.09.2029.</w:t>
      </w:r>
      <w:r w:rsidR="00225563">
        <w:rPr>
          <w:rFonts w:ascii="Arial" w:hAnsi="Arial" w:cs="Arial"/>
          <w:color w:val="828282"/>
          <w:sz w:val="26"/>
          <w:szCs w:val="26"/>
        </w:rPr>
        <w:br/>
        <w:t>     </w:t>
      </w:r>
      <w:r w:rsidR="00225563">
        <w:rPr>
          <w:rFonts w:ascii="Arial" w:hAnsi="Arial" w:cs="Arial"/>
          <w:color w:val="828282"/>
          <w:sz w:val="26"/>
          <w:szCs w:val="26"/>
        </w:rPr>
        <w:br/>
        <w:t>С 01.09.2023 утрачивает силу </w:t>
      </w:r>
      <w:hyperlink r:id="rId17" w:tgtFrame="_blank" w:history="1">
        <w:r w:rsidR="00225563">
          <w:rPr>
            <w:rStyle w:val="a3"/>
            <w:rFonts w:ascii="Arial" w:hAnsi="Arial" w:cs="Arial"/>
            <w:color w:val="157FC4"/>
            <w:sz w:val="26"/>
            <w:szCs w:val="26"/>
            <w:u w:val="none"/>
          </w:rPr>
          <w:t>постановление Правительства РФ 13.10.2014 N 1048 "О порядке предоставления дополнительных оплачиваемых выходных дней для ухода за детьми-инвалидами"</w:t>
        </w:r>
      </w:hyperlink>
      <w:r w:rsidR="00225563">
        <w:rPr>
          <w:rFonts w:ascii="Arial" w:hAnsi="Arial" w:cs="Arial"/>
          <w:color w:val="828282"/>
          <w:sz w:val="26"/>
          <w:szCs w:val="26"/>
        </w:rPr>
        <w:t>.</w:t>
      </w:r>
    </w:p>
    <w:p w:rsidR="00225563" w:rsidRPr="0096792C" w:rsidRDefault="00225563" w:rsidP="0096792C">
      <w:pPr>
        <w:shd w:val="clear" w:color="auto" w:fill="FFFFFF"/>
        <w:ind w:left="360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p w:rsidR="00225563" w:rsidRPr="00225563" w:rsidRDefault="00225563" w:rsidP="00225563">
      <w:pPr>
        <w:shd w:val="clear" w:color="auto" w:fill="FFFFFF"/>
        <w:rPr>
          <w:rFonts w:ascii="Arial" w:hAnsi="Arial" w:cs="Arial"/>
          <w:color w:val="828282"/>
          <w:sz w:val="23"/>
          <w:szCs w:val="23"/>
        </w:rPr>
      </w:pPr>
    </w:p>
    <w:sectPr w:rsidR="00225563" w:rsidRPr="00225563" w:rsidSect="0013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BD0"/>
    <w:multiLevelType w:val="multilevel"/>
    <w:tmpl w:val="81F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40D74"/>
    <w:rsid w:val="0013684B"/>
    <w:rsid w:val="0017779D"/>
    <w:rsid w:val="001A3912"/>
    <w:rsid w:val="00225563"/>
    <w:rsid w:val="002B5C59"/>
    <w:rsid w:val="00444C5A"/>
    <w:rsid w:val="00640D74"/>
    <w:rsid w:val="007B6CAF"/>
    <w:rsid w:val="0084377D"/>
    <w:rsid w:val="008A0916"/>
    <w:rsid w:val="00967466"/>
    <w:rsid w:val="0096792C"/>
    <w:rsid w:val="00B56C39"/>
    <w:rsid w:val="00BD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4B"/>
  </w:style>
  <w:style w:type="paragraph" w:styleId="2">
    <w:name w:val="heading 2"/>
    <w:basedOn w:val="a"/>
    <w:link w:val="20"/>
    <w:uiPriority w:val="9"/>
    <w:qFormat/>
    <w:rsid w:val="001A3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D7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3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A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5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374">
                  <w:marLeft w:val="0"/>
                  <w:marRight w:val="0"/>
                  <w:marTop w:val="164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654">
                      <w:marLeft w:val="0"/>
                      <w:marRight w:val="0"/>
                      <w:marTop w:val="164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4681">
              <w:marLeft w:val="0"/>
              <w:marRight w:val="0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850">
                      <w:marLeft w:val="0"/>
                      <w:marRight w:val="0"/>
                      <w:marTop w:val="164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61260">
                      <w:marLeft w:val="0"/>
                      <w:marRight w:val="0"/>
                      <w:marTop w:val="164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300964273" TargetMode="External"/><Relationship Id="rId13" Type="http://schemas.openxmlformats.org/officeDocument/2006/relationships/hyperlink" Target="http://xn--b1aqclq9d.xn--p1ai/soc-trud-sfer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qclq9d.xn--p1ai/soc-trud-sfera/" TargetMode="External"/><Relationship Id="rId12" Type="http://schemas.openxmlformats.org/officeDocument/2006/relationships/hyperlink" Target="https://www.pnp.ru/politics/ukhazhivayushhim-za-invalidami-s-detstva-khotyat-dat-chetyre-dopolnitelnykh-vykhodnykh-v-mesyac.html" TargetMode="External"/><Relationship Id="rId17" Type="http://schemas.openxmlformats.org/officeDocument/2006/relationships/hyperlink" Target="http://docs.cntd.ru/document/42022612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301518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yperlink" Target="http://docs.cntd.ru/document/1300964273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xn--b1aqclq9d.xn--p1ai/soc-trud-sfera/" TargetMode="External"/><Relationship Id="rId15" Type="http://schemas.openxmlformats.org/officeDocument/2006/relationships/hyperlink" Target="http://docs.cntd.ru/document/1301518136" TargetMode="External"/><Relationship Id="rId10" Type="http://schemas.openxmlformats.org/officeDocument/2006/relationships/hyperlink" Target="http://docs.cntd.ru/document/13009642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xn--b1aqclq9d.xn--p1ai/soc-trud-sf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Ольга Ивановна</dc:creator>
  <cp:lastModifiedBy>Филимонов Аркадий Владимирович</cp:lastModifiedBy>
  <cp:revision>11</cp:revision>
  <dcterms:created xsi:type="dcterms:W3CDTF">2021-12-14T06:47:00Z</dcterms:created>
  <dcterms:modified xsi:type="dcterms:W3CDTF">2023-05-17T12:00:00Z</dcterms:modified>
</cp:coreProperties>
</file>