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16" w:rsidRPr="004B4A7C" w:rsidRDefault="00B01F9F" w:rsidP="00B01F9F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6334B" w:rsidRPr="004B4A7C">
        <w:rPr>
          <w:sz w:val="20"/>
          <w:szCs w:val="20"/>
        </w:rPr>
        <w:t xml:space="preserve">Приложение  к постановлению администрации </w:t>
      </w:r>
    </w:p>
    <w:p w:rsidR="00FF7616" w:rsidRPr="004B4A7C" w:rsidRDefault="00B01F9F" w:rsidP="00B01F9F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6334B" w:rsidRPr="004B4A7C">
        <w:rPr>
          <w:sz w:val="20"/>
          <w:szCs w:val="20"/>
        </w:rPr>
        <w:t>Краснокутского</w:t>
      </w:r>
      <w:r w:rsidR="00FF7616" w:rsidRPr="004B4A7C">
        <w:rPr>
          <w:sz w:val="20"/>
          <w:szCs w:val="20"/>
        </w:rPr>
        <w:t xml:space="preserve"> </w:t>
      </w:r>
      <w:r w:rsidR="0036334B" w:rsidRPr="004B4A7C">
        <w:rPr>
          <w:sz w:val="20"/>
          <w:szCs w:val="20"/>
        </w:rPr>
        <w:t xml:space="preserve">муниципального района </w:t>
      </w:r>
    </w:p>
    <w:p w:rsidR="0036334B" w:rsidRPr="004B4A7C" w:rsidRDefault="00B01F9F" w:rsidP="00B01F9F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6334B" w:rsidRPr="004B4A7C">
        <w:rPr>
          <w:sz w:val="20"/>
          <w:szCs w:val="20"/>
        </w:rPr>
        <w:t xml:space="preserve">Саратовской области  </w:t>
      </w:r>
      <w:proofErr w:type="gramStart"/>
      <w:r w:rsidR="0036334B" w:rsidRPr="004B4A7C">
        <w:rPr>
          <w:sz w:val="20"/>
          <w:szCs w:val="20"/>
        </w:rPr>
        <w:t>от</w:t>
      </w:r>
      <w:proofErr w:type="gramEnd"/>
      <w:r w:rsidR="0036334B" w:rsidRPr="004B4A7C">
        <w:rPr>
          <w:sz w:val="20"/>
          <w:szCs w:val="20"/>
        </w:rPr>
        <w:t xml:space="preserve"> ___________№___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                                                 </w:t>
      </w:r>
    </w:p>
    <w:p w:rsidR="0036334B" w:rsidRPr="004B4A7C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u w:val="single"/>
        </w:rPr>
      </w:pPr>
      <w:bookmarkStart w:id="0" w:name="Par211"/>
      <w:bookmarkEnd w:id="0"/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МУНИЦИПАЛЬНАЯ ПРОГРАММА</w:t>
      </w:r>
    </w:p>
    <w:p w:rsidR="0036334B" w:rsidRPr="0048205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«</w:t>
      </w:r>
      <w:r w:rsidRPr="0048205B">
        <w:rPr>
          <w:rFonts w:ascii="Times New Roman" w:hAnsi="Times New Roman" w:cs="Times New Roman"/>
          <w:b/>
          <w:sz w:val="22"/>
          <w:szCs w:val="22"/>
          <w:u w:val="single"/>
        </w:rPr>
        <w:t xml:space="preserve">Развитие дорожной деятельности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</w:rPr>
        <w:t>. Красный Кут»</w:t>
      </w:r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36334B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</w:p>
    <w:p w:rsidR="0036334B" w:rsidRPr="00BA7204" w:rsidRDefault="0036334B" w:rsidP="00B33D45">
      <w:pPr>
        <w:pStyle w:val="ConsPlusNonformat"/>
        <w:keepNext/>
        <w:widowControl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BA7204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35"/>
        <w:gridCol w:w="1276"/>
        <w:gridCol w:w="1224"/>
        <w:gridCol w:w="6"/>
        <w:gridCol w:w="1605"/>
      </w:tblGrid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67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дорожной деятельности МО г. Красный Кут </w:t>
            </w:r>
          </w:p>
          <w:p w:rsidR="0036334B" w:rsidRPr="001D267B" w:rsidRDefault="0036334B" w:rsidP="00B33D45">
            <w:pPr>
              <w:pStyle w:val="ConsPlusNonformat"/>
              <w:keepNext/>
              <w:widowControl/>
              <w:ind w:left="-709" w:right="-2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 xml:space="preserve">Ответственный исполнитель </w:t>
            </w:r>
            <w:proofErr w:type="gramStart"/>
            <w:r w:rsidRPr="001D267B">
              <w:rPr>
                <w:sz w:val="22"/>
                <w:szCs w:val="22"/>
              </w:rPr>
              <w:t>муниципальной</w:t>
            </w:r>
            <w:proofErr w:type="gramEnd"/>
            <w:r w:rsidRPr="001D267B">
              <w:rPr>
                <w:sz w:val="22"/>
                <w:szCs w:val="22"/>
              </w:rPr>
              <w:t xml:space="preserve"> </w:t>
            </w:r>
          </w:p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9210D2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Отдел </w:t>
            </w:r>
            <w:r w:rsidR="00642859">
              <w:rPr>
                <w:sz w:val="22"/>
                <w:szCs w:val="22"/>
              </w:rPr>
              <w:t>ЖКХ</w:t>
            </w:r>
            <w:r w:rsidR="00E26D7F">
              <w:rPr>
                <w:sz w:val="22"/>
                <w:szCs w:val="22"/>
              </w:rPr>
              <w:t xml:space="preserve"> управления </w:t>
            </w:r>
            <w:r w:rsidRPr="001D267B">
              <w:rPr>
                <w:sz w:val="22"/>
                <w:szCs w:val="22"/>
              </w:rPr>
              <w:t xml:space="preserve">архитектуры, </w:t>
            </w:r>
            <w:r>
              <w:rPr>
                <w:sz w:val="22"/>
                <w:szCs w:val="22"/>
              </w:rPr>
              <w:t xml:space="preserve">строительства и </w:t>
            </w:r>
            <w:r w:rsidRPr="001D267B">
              <w:rPr>
                <w:sz w:val="22"/>
                <w:szCs w:val="22"/>
              </w:rPr>
              <w:t>ЖКХ админ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страции района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Соисполнители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9210D2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Отдел правово</w:t>
            </w:r>
            <w:r>
              <w:rPr>
                <w:sz w:val="22"/>
                <w:szCs w:val="22"/>
              </w:rPr>
              <w:t xml:space="preserve">го обеспечения </w:t>
            </w:r>
            <w:r w:rsidRPr="001D267B">
              <w:rPr>
                <w:sz w:val="22"/>
                <w:szCs w:val="22"/>
              </w:rPr>
              <w:t>администрации района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Предприятия и организации, осуществляющие деятельность в сфере транспортной и дорожной системы (по согласованию), отдел МВД России по </w:t>
            </w:r>
            <w:proofErr w:type="spellStart"/>
            <w:r w:rsidRPr="001D267B">
              <w:rPr>
                <w:sz w:val="22"/>
                <w:szCs w:val="22"/>
              </w:rPr>
              <w:t>Краснокутскому</w:t>
            </w:r>
            <w:proofErr w:type="spellEnd"/>
            <w:r w:rsidRPr="001D267B">
              <w:rPr>
                <w:sz w:val="22"/>
                <w:szCs w:val="22"/>
              </w:rPr>
              <w:t xml:space="preserve"> муниципальному району, администрации МО</w:t>
            </w:r>
          </w:p>
        </w:tc>
      </w:tr>
      <w:tr w:rsidR="0036334B" w:rsidRPr="001D267B" w:rsidTr="00B33D45">
        <w:trPr>
          <w:trHeight w:val="1461"/>
        </w:trPr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Подпрограммы муниципал</w:t>
            </w:r>
            <w:r w:rsidRPr="001D267B">
              <w:rPr>
                <w:sz w:val="22"/>
                <w:szCs w:val="22"/>
              </w:rPr>
              <w:t>ь</w:t>
            </w:r>
            <w:r w:rsidRPr="001D267B"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1.Повышение безопасности дорожного движения на территории мун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 xml:space="preserve">ципального образования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Кут.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2. Ремонт автомобильных дорог местного значения на территории м</w:t>
            </w:r>
            <w:r w:rsidRPr="001D267B">
              <w:rPr>
                <w:sz w:val="22"/>
                <w:szCs w:val="22"/>
              </w:rPr>
              <w:t>у</w:t>
            </w:r>
            <w:r w:rsidRPr="001D267B">
              <w:rPr>
                <w:sz w:val="22"/>
                <w:szCs w:val="22"/>
              </w:rPr>
              <w:t xml:space="preserve">ниципального образования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3.Профилактика правонарушений и усиление борьбы с преступностью на территории МО г. Красный Кут.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Цели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муниципального образования </w:t>
            </w:r>
            <w:proofErr w:type="gramStart"/>
            <w:r w:rsidRPr="001D267B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1D267B">
              <w:rPr>
                <w:sz w:val="22"/>
                <w:szCs w:val="22"/>
                <w:lang w:eastAsia="ru-RU"/>
              </w:rPr>
              <w:t>. Красный Кут, улучшение их технического состояния.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>Снижение уровня преступности в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D267B">
              <w:rPr>
                <w:sz w:val="22"/>
                <w:szCs w:val="22"/>
                <w:lang w:eastAsia="ru-RU"/>
              </w:rPr>
              <w:t>муниципальном образовании г. Красный Кут.  Выявление и устранение причин и условий, способствующих совершению преступлений, административных правонарушений и иных правонарушений.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  <w:rPr>
                <w:lang w:eastAsia="ru-RU"/>
              </w:rPr>
            </w:pPr>
            <w:r w:rsidRPr="001D267B">
              <w:rPr>
                <w:sz w:val="22"/>
                <w:szCs w:val="22"/>
                <w:lang w:eastAsia="ru-RU"/>
              </w:rPr>
              <w:t>Создание обстановки спокойствия на улицах и в других общественных местах.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Повышение эффективности в профилактике правонарушений среди несовершеннолетних и лиц, ранее привлекавшихся к уголовной отве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ственности.</w:t>
            </w:r>
          </w:p>
          <w:p w:rsidR="0036334B" w:rsidRPr="001D267B" w:rsidRDefault="0036334B" w:rsidP="00B33D45">
            <w:pPr>
              <w:keepNext/>
              <w:jc w:val="both"/>
            </w:pP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Задачи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1"/>
              <w:keepNext/>
              <w:widowControl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-увеличение протяженности автомобильных дорог общего пользов</w:t>
            </w:r>
            <w:r w:rsidRPr="001D267B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>ния местного значения, соответствующих нормативным требованиям;</w:t>
            </w:r>
          </w:p>
          <w:p w:rsidR="0036334B" w:rsidRPr="001D267B" w:rsidRDefault="0036334B" w:rsidP="00B33D45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>-поддержание автомобильных дорог общего пользования местного значения и искусственных сооружений на них на уровне, соответс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вующем нормативным требованиям, путем содержания автодорог и искусственных сооружений на них;</w:t>
            </w:r>
          </w:p>
          <w:p w:rsidR="0036334B" w:rsidRPr="001D267B" w:rsidRDefault="0036334B" w:rsidP="00B33D45">
            <w:pPr>
              <w:pStyle w:val="af1"/>
              <w:keepNext/>
              <w:widowControl/>
              <w:spacing w:after="0"/>
              <w:jc w:val="both"/>
              <w:rPr>
                <w:sz w:val="22"/>
                <w:szCs w:val="22"/>
              </w:rPr>
            </w:pPr>
            <w:r w:rsidRPr="001D267B">
              <w:rPr>
                <w:sz w:val="22"/>
                <w:szCs w:val="22"/>
              </w:rPr>
              <w:t xml:space="preserve"> -безопасность дорожного движения;</w:t>
            </w:r>
          </w:p>
          <w:p w:rsidR="0036334B" w:rsidRPr="001D267B" w:rsidRDefault="0036334B" w:rsidP="00844F8A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 xml:space="preserve"> -укрепление на территории района законности, правопорядка, защиты прав и свобод граждан;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Целевые показатели муниц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>
              <w:rPr>
                <w:sz w:val="22"/>
                <w:szCs w:val="22"/>
              </w:rPr>
              <w:t xml:space="preserve">орожными условиями на </w:t>
            </w:r>
            <w:r w:rsidR="000245E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%  с 202</w:t>
            </w:r>
            <w:r w:rsidR="00844F8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г. до 202</w:t>
            </w:r>
            <w:r w:rsidR="00844F8A">
              <w:rPr>
                <w:sz w:val="22"/>
                <w:szCs w:val="22"/>
              </w:rPr>
              <w:t xml:space="preserve">4 </w:t>
            </w:r>
            <w:r w:rsidRPr="001D267B">
              <w:rPr>
                <w:sz w:val="22"/>
                <w:szCs w:val="22"/>
              </w:rPr>
              <w:t>г.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Сокращение количества пострадавших в дорожно-транспортных</w:t>
            </w:r>
            <w:r>
              <w:rPr>
                <w:sz w:val="22"/>
                <w:szCs w:val="22"/>
              </w:rPr>
              <w:t xml:space="preserve"> происшествиях к 202</w:t>
            </w:r>
            <w:r w:rsidR="00844F8A">
              <w:rPr>
                <w:sz w:val="22"/>
                <w:szCs w:val="22"/>
              </w:rPr>
              <w:t xml:space="preserve">4 </w:t>
            </w:r>
            <w:r w:rsidRPr="001D267B">
              <w:rPr>
                <w:sz w:val="22"/>
                <w:szCs w:val="22"/>
              </w:rPr>
              <w:t xml:space="preserve">г. до </w:t>
            </w:r>
            <w:r w:rsidR="000245E7">
              <w:rPr>
                <w:sz w:val="22"/>
                <w:szCs w:val="22"/>
              </w:rPr>
              <w:t>12</w:t>
            </w:r>
            <w:r w:rsidRPr="001D267B">
              <w:rPr>
                <w:sz w:val="22"/>
                <w:szCs w:val="22"/>
              </w:rPr>
              <w:t>%.</w:t>
            </w:r>
          </w:p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орожный эффект с 2% до </w:t>
            </w:r>
            <w:r w:rsidR="000245E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% к 202</w:t>
            </w:r>
            <w:r w:rsidR="00844F8A">
              <w:rPr>
                <w:sz w:val="22"/>
                <w:szCs w:val="22"/>
              </w:rPr>
              <w:t>4</w:t>
            </w:r>
            <w:r w:rsidRPr="001D267B">
              <w:rPr>
                <w:sz w:val="22"/>
                <w:szCs w:val="22"/>
              </w:rPr>
              <w:t>г.,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 в 202</w:t>
            </w:r>
            <w:r w:rsidR="002416D9">
              <w:rPr>
                <w:sz w:val="22"/>
                <w:szCs w:val="22"/>
              </w:rPr>
              <w:t>2</w:t>
            </w:r>
            <w:r w:rsidRPr="001D267B">
              <w:rPr>
                <w:sz w:val="22"/>
                <w:szCs w:val="22"/>
              </w:rPr>
              <w:t xml:space="preserve"> г. - 1 шт.</w:t>
            </w:r>
          </w:p>
          <w:p w:rsidR="0036334B" w:rsidRPr="001D267B" w:rsidRDefault="0036334B" w:rsidP="002416D9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Количество граждан, привлеченных к охране общественного порядка с 202</w:t>
            </w:r>
            <w:r w:rsidR="002416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D26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="00642859">
              <w:rPr>
                <w:sz w:val="22"/>
                <w:szCs w:val="22"/>
              </w:rPr>
              <w:t>- 38</w:t>
            </w:r>
            <w:r w:rsidRPr="001D267B">
              <w:rPr>
                <w:sz w:val="22"/>
                <w:szCs w:val="22"/>
              </w:rPr>
              <w:t xml:space="preserve"> человек по 202</w:t>
            </w:r>
            <w:r w:rsidR="002416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D267B">
              <w:rPr>
                <w:sz w:val="22"/>
                <w:szCs w:val="22"/>
              </w:rPr>
              <w:t>г. -</w:t>
            </w:r>
            <w:r w:rsidR="00FF7616">
              <w:rPr>
                <w:sz w:val="22"/>
                <w:szCs w:val="22"/>
              </w:rPr>
              <w:t xml:space="preserve"> 55</w:t>
            </w:r>
            <w:r w:rsidRPr="001D267B">
              <w:rPr>
                <w:sz w:val="22"/>
                <w:szCs w:val="22"/>
              </w:rPr>
              <w:t xml:space="preserve"> человек.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lastRenderedPageBreak/>
              <w:t>Этапы и сроки реализации м</w:t>
            </w:r>
            <w:r w:rsidRPr="001D267B">
              <w:rPr>
                <w:sz w:val="22"/>
                <w:szCs w:val="22"/>
              </w:rPr>
              <w:t>у</w:t>
            </w:r>
            <w:r w:rsidRPr="001D267B">
              <w:rPr>
                <w:sz w:val="22"/>
                <w:szCs w:val="22"/>
              </w:rPr>
              <w:t>ниципальной программы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2416D9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2</w:t>
            </w:r>
            <w:r w:rsidRPr="001D267B">
              <w:rPr>
                <w:sz w:val="22"/>
                <w:szCs w:val="22"/>
              </w:rPr>
              <w:t>-202</w:t>
            </w:r>
            <w:r w:rsidR="002416D9">
              <w:rPr>
                <w:sz w:val="22"/>
                <w:szCs w:val="22"/>
              </w:rPr>
              <w:t>4</w:t>
            </w:r>
            <w:r w:rsidRPr="001D267B">
              <w:rPr>
                <w:sz w:val="22"/>
                <w:szCs w:val="22"/>
              </w:rPr>
              <w:t xml:space="preserve"> годы.</w:t>
            </w:r>
          </w:p>
        </w:tc>
      </w:tr>
      <w:tr w:rsidR="0036334B" w:rsidRPr="001D267B" w:rsidTr="00B33D45">
        <w:trPr>
          <w:trHeight w:val="263"/>
        </w:trPr>
        <w:tc>
          <w:tcPr>
            <w:tcW w:w="3085" w:type="dxa"/>
            <w:vMerge w:val="restart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Объемы финансового обесп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чения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граммы, в том числе по годам: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расходы (тыс. руб.)</w:t>
            </w:r>
          </w:p>
        </w:tc>
      </w:tr>
      <w:tr w:rsidR="00877DD8" w:rsidRPr="001D267B" w:rsidTr="00B33D45">
        <w:trPr>
          <w:trHeight w:val="288"/>
        </w:trPr>
        <w:tc>
          <w:tcPr>
            <w:tcW w:w="3085" w:type="dxa"/>
            <w:vMerge/>
          </w:tcPr>
          <w:p w:rsidR="0036334B" w:rsidRPr="001D267B" w:rsidRDefault="0036334B" w:rsidP="00B33D45">
            <w:pPr>
              <w:keepNext/>
              <w:ind w:right="-108"/>
            </w:pPr>
          </w:p>
        </w:tc>
        <w:tc>
          <w:tcPr>
            <w:tcW w:w="2835" w:type="dxa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Год</w:t>
            </w:r>
          </w:p>
          <w:p w:rsidR="0036334B" w:rsidRPr="001D267B" w:rsidRDefault="0036334B" w:rsidP="002416D9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  <w:gridSpan w:val="2"/>
          </w:tcPr>
          <w:p w:rsidR="0036334B" w:rsidRPr="001D267B" w:rsidRDefault="0036334B" w:rsidP="00B33D45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Год</w:t>
            </w:r>
          </w:p>
          <w:p w:rsidR="0036334B" w:rsidRPr="001D267B" w:rsidRDefault="0036334B" w:rsidP="002416D9">
            <w:pPr>
              <w:keepNext/>
              <w:jc w:val="center"/>
            </w:pPr>
            <w:r w:rsidRPr="001D267B"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</w:tcPr>
          <w:p w:rsidR="0036334B" w:rsidRDefault="0036334B" w:rsidP="00B33D45">
            <w:pPr>
              <w:keepNext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:rsidR="0036334B" w:rsidRPr="001D267B" w:rsidRDefault="0036334B" w:rsidP="002416D9">
            <w:pPr>
              <w:keepNext/>
              <w:jc w:val="center"/>
            </w:pPr>
            <w:r>
              <w:rPr>
                <w:sz w:val="22"/>
                <w:szCs w:val="22"/>
              </w:rPr>
              <w:t>202</w:t>
            </w:r>
            <w:r w:rsidR="002416D9">
              <w:rPr>
                <w:sz w:val="22"/>
                <w:szCs w:val="22"/>
              </w:rPr>
              <w:t>4</w:t>
            </w:r>
          </w:p>
        </w:tc>
      </w:tr>
      <w:tr w:rsidR="00877DD8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2835" w:type="dxa"/>
          </w:tcPr>
          <w:p w:rsidR="0036334B" w:rsidRPr="00AD3EBA" w:rsidRDefault="000245E7" w:rsidP="000245E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16492,22</w:t>
            </w:r>
          </w:p>
        </w:tc>
        <w:tc>
          <w:tcPr>
            <w:tcW w:w="1276" w:type="dxa"/>
          </w:tcPr>
          <w:p w:rsidR="0036334B" w:rsidRPr="00AD3EBA" w:rsidRDefault="002416D9" w:rsidP="002416D9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5387,31</w:t>
            </w:r>
          </w:p>
        </w:tc>
        <w:tc>
          <w:tcPr>
            <w:tcW w:w="1230" w:type="dxa"/>
            <w:gridSpan w:val="2"/>
          </w:tcPr>
          <w:p w:rsidR="0036334B" w:rsidRPr="00AD3EBA" w:rsidRDefault="0036334B" w:rsidP="002416D9">
            <w:pPr>
              <w:keepNext/>
              <w:jc w:val="both"/>
              <w:rPr>
                <w:color w:val="0D0D0D"/>
              </w:rPr>
            </w:pPr>
            <w:r w:rsidRPr="00AD3EBA">
              <w:rPr>
                <w:color w:val="0D0D0D"/>
                <w:sz w:val="22"/>
                <w:szCs w:val="22"/>
              </w:rPr>
              <w:t>5</w:t>
            </w:r>
            <w:r w:rsidR="002416D9">
              <w:rPr>
                <w:color w:val="0D0D0D"/>
                <w:sz w:val="22"/>
                <w:szCs w:val="22"/>
              </w:rPr>
              <w:t>478,34</w:t>
            </w:r>
          </w:p>
        </w:tc>
        <w:tc>
          <w:tcPr>
            <w:tcW w:w="1605" w:type="dxa"/>
          </w:tcPr>
          <w:p w:rsidR="0036334B" w:rsidRPr="00E12115" w:rsidRDefault="0036334B" w:rsidP="002416D9">
            <w:pPr>
              <w:keepNext/>
              <w:jc w:val="both"/>
            </w:pPr>
            <w:r>
              <w:rPr>
                <w:sz w:val="22"/>
                <w:szCs w:val="22"/>
              </w:rPr>
              <w:t>5</w:t>
            </w:r>
            <w:r w:rsidR="002416D9">
              <w:rPr>
                <w:sz w:val="22"/>
                <w:szCs w:val="22"/>
              </w:rPr>
              <w:t>626,57</w:t>
            </w:r>
          </w:p>
        </w:tc>
      </w:tr>
      <w:tr w:rsidR="00877DD8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835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76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30" w:type="dxa"/>
            <w:gridSpan w:val="2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605" w:type="dxa"/>
          </w:tcPr>
          <w:p w:rsidR="0036334B" w:rsidRPr="00E12115" w:rsidRDefault="0036334B" w:rsidP="00B33D45">
            <w:pPr>
              <w:keepNext/>
              <w:jc w:val="both"/>
            </w:pPr>
          </w:p>
        </w:tc>
      </w:tr>
      <w:tr w:rsidR="00877DD8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835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76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224" w:type="dxa"/>
          </w:tcPr>
          <w:p w:rsidR="0036334B" w:rsidRPr="00AD3EBA" w:rsidRDefault="0036334B" w:rsidP="00B33D45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1611" w:type="dxa"/>
            <w:gridSpan w:val="2"/>
          </w:tcPr>
          <w:p w:rsidR="0036334B" w:rsidRPr="00E12115" w:rsidRDefault="0036334B" w:rsidP="00B33D45">
            <w:pPr>
              <w:keepNext/>
              <w:jc w:val="both"/>
            </w:pPr>
          </w:p>
        </w:tc>
      </w:tr>
      <w:tr w:rsidR="00877DD8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2835" w:type="dxa"/>
          </w:tcPr>
          <w:p w:rsidR="0036334B" w:rsidRPr="00AD3EBA" w:rsidRDefault="000245E7" w:rsidP="000245E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16492</w:t>
            </w:r>
            <w:r w:rsidR="001E0013">
              <w:rPr>
                <w:color w:val="0D0D0D"/>
                <w:sz w:val="22"/>
                <w:szCs w:val="22"/>
              </w:rPr>
              <w:t>,</w:t>
            </w:r>
            <w:r>
              <w:rPr>
                <w:color w:val="0D0D0D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36334B" w:rsidRPr="00AD3EBA" w:rsidRDefault="002416D9" w:rsidP="00877DD8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5387,31</w:t>
            </w:r>
          </w:p>
        </w:tc>
        <w:tc>
          <w:tcPr>
            <w:tcW w:w="1224" w:type="dxa"/>
          </w:tcPr>
          <w:p w:rsidR="0036334B" w:rsidRPr="00AD3EBA" w:rsidRDefault="0036334B" w:rsidP="000245E7">
            <w:pPr>
              <w:keepNext/>
              <w:jc w:val="both"/>
              <w:rPr>
                <w:color w:val="0D0D0D"/>
              </w:rPr>
            </w:pPr>
            <w:r w:rsidRPr="00AD3EBA">
              <w:rPr>
                <w:color w:val="0D0D0D"/>
                <w:sz w:val="22"/>
                <w:szCs w:val="22"/>
              </w:rPr>
              <w:t>5</w:t>
            </w:r>
            <w:r w:rsidR="000245E7">
              <w:rPr>
                <w:color w:val="0D0D0D"/>
                <w:sz w:val="22"/>
                <w:szCs w:val="22"/>
              </w:rPr>
              <w:t>478</w:t>
            </w:r>
            <w:r w:rsidRPr="00AD3EBA">
              <w:rPr>
                <w:color w:val="0D0D0D"/>
                <w:sz w:val="22"/>
                <w:szCs w:val="22"/>
              </w:rPr>
              <w:t>,3</w:t>
            </w:r>
            <w:r w:rsidR="000245E7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1611" w:type="dxa"/>
            <w:gridSpan w:val="2"/>
          </w:tcPr>
          <w:p w:rsidR="0036334B" w:rsidRPr="00E12115" w:rsidRDefault="0036334B" w:rsidP="000245E7">
            <w:pPr>
              <w:keepNext/>
              <w:jc w:val="both"/>
            </w:pPr>
            <w:r>
              <w:rPr>
                <w:sz w:val="22"/>
                <w:szCs w:val="22"/>
              </w:rPr>
              <w:t>5</w:t>
            </w:r>
            <w:r w:rsidR="000245E7">
              <w:rPr>
                <w:sz w:val="22"/>
                <w:szCs w:val="22"/>
              </w:rPr>
              <w:t>626</w:t>
            </w:r>
            <w:r>
              <w:rPr>
                <w:sz w:val="22"/>
                <w:szCs w:val="22"/>
              </w:rPr>
              <w:t>,</w:t>
            </w:r>
            <w:r w:rsidR="000245E7">
              <w:rPr>
                <w:sz w:val="22"/>
                <w:szCs w:val="22"/>
              </w:rPr>
              <w:t>57</w:t>
            </w:r>
          </w:p>
        </w:tc>
      </w:tr>
      <w:tr w:rsidR="00877DD8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35" w:type="dxa"/>
          </w:tcPr>
          <w:p w:rsidR="0036334B" w:rsidRPr="00AD3EBA" w:rsidRDefault="000245E7" w:rsidP="000245E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1850</w:t>
            </w:r>
            <w:r w:rsidR="0036334B" w:rsidRPr="00AD3EBA">
              <w:rPr>
                <w:color w:val="0D0D0D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36334B" w:rsidRPr="00AD3EBA" w:rsidRDefault="002416D9" w:rsidP="002416D9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55</w:t>
            </w:r>
            <w:r w:rsidR="0036334B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224" w:type="dxa"/>
          </w:tcPr>
          <w:p w:rsidR="0036334B" w:rsidRPr="00AD3EBA" w:rsidRDefault="002416D9" w:rsidP="002416D9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650</w:t>
            </w:r>
            <w:r w:rsidR="0036334B" w:rsidRPr="00AD3EBA">
              <w:rPr>
                <w:color w:val="0D0D0D"/>
                <w:sz w:val="22"/>
                <w:szCs w:val="22"/>
              </w:rPr>
              <w:t>,00</w:t>
            </w:r>
          </w:p>
        </w:tc>
        <w:tc>
          <w:tcPr>
            <w:tcW w:w="1611" w:type="dxa"/>
            <w:gridSpan w:val="2"/>
          </w:tcPr>
          <w:p w:rsidR="0036334B" w:rsidRPr="00E12115" w:rsidRDefault="002416D9" w:rsidP="002416D9">
            <w:pPr>
              <w:keepNext/>
              <w:jc w:val="both"/>
            </w:pPr>
            <w:r>
              <w:rPr>
                <w:sz w:val="22"/>
                <w:szCs w:val="22"/>
              </w:rPr>
              <w:t>650</w:t>
            </w:r>
            <w:r w:rsidR="0036334B" w:rsidRPr="00E12115">
              <w:rPr>
                <w:sz w:val="22"/>
                <w:szCs w:val="22"/>
              </w:rPr>
              <w:t>,00</w:t>
            </w:r>
          </w:p>
        </w:tc>
      </w:tr>
      <w:tr w:rsidR="00877DD8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835" w:type="dxa"/>
          </w:tcPr>
          <w:p w:rsidR="0036334B" w:rsidRPr="00AD3EBA" w:rsidRDefault="000245E7" w:rsidP="000245E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14171,22</w:t>
            </w:r>
          </w:p>
        </w:tc>
        <w:tc>
          <w:tcPr>
            <w:tcW w:w="1276" w:type="dxa"/>
          </w:tcPr>
          <w:p w:rsidR="0036334B" w:rsidRPr="00AD3EBA" w:rsidRDefault="002416D9" w:rsidP="002416D9">
            <w:pPr>
              <w:keepNext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4687,31</w:t>
            </w:r>
          </w:p>
        </w:tc>
        <w:tc>
          <w:tcPr>
            <w:tcW w:w="1224" w:type="dxa"/>
          </w:tcPr>
          <w:p w:rsidR="0036334B" w:rsidRPr="00AD3EBA" w:rsidRDefault="0036334B" w:rsidP="000245E7">
            <w:pPr>
              <w:keepNext/>
              <w:jc w:val="both"/>
              <w:rPr>
                <w:color w:val="0D0D0D"/>
              </w:rPr>
            </w:pPr>
            <w:r w:rsidRPr="00AD3EBA">
              <w:rPr>
                <w:color w:val="0D0D0D"/>
                <w:sz w:val="22"/>
                <w:szCs w:val="22"/>
              </w:rPr>
              <w:t>4</w:t>
            </w:r>
            <w:r w:rsidR="000245E7">
              <w:rPr>
                <w:color w:val="0D0D0D"/>
                <w:sz w:val="22"/>
                <w:szCs w:val="22"/>
              </w:rPr>
              <w:t>668,34</w:t>
            </w:r>
          </w:p>
        </w:tc>
        <w:tc>
          <w:tcPr>
            <w:tcW w:w="1611" w:type="dxa"/>
            <w:gridSpan w:val="2"/>
          </w:tcPr>
          <w:p w:rsidR="0036334B" w:rsidRPr="00E12115" w:rsidRDefault="0036334B" w:rsidP="000245E7">
            <w:pPr>
              <w:keepNext/>
              <w:jc w:val="both"/>
            </w:pPr>
            <w:r>
              <w:rPr>
                <w:sz w:val="22"/>
                <w:szCs w:val="22"/>
              </w:rPr>
              <w:t>4</w:t>
            </w:r>
            <w:r w:rsidR="000245E7">
              <w:rPr>
                <w:sz w:val="22"/>
                <w:szCs w:val="22"/>
              </w:rPr>
              <w:t>815</w:t>
            </w:r>
            <w:r>
              <w:rPr>
                <w:sz w:val="22"/>
                <w:szCs w:val="22"/>
              </w:rPr>
              <w:t>,</w:t>
            </w:r>
            <w:r w:rsidR="000245E7">
              <w:rPr>
                <w:sz w:val="22"/>
                <w:szCs w:val="22"/>
              </w:rPr>
              <w:t>57</w:t>
            </w:r>
          </w:p>
        </w:tc>
      </w:tr>
      <w:tr w:rsidR="00877DD8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  <w:jc w:val="center"/>
            </w:pPr>
            <w:r w:rsidRPr="001D267B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2835" w:type="dxa"/>
          </w:tcPr>
          <w:p w:rsidR="0036334B" w:rsidRPr="00E12115" w:rsidRDefault="000245E7" w:rsidP="000245E7">
            <w:pPr>
              <w:keepNext/>
              <w:jc w:val="center"/>
            </w:pPr>
            <w:r>
              <w:rPr>
                <w:sz w:val="22"/>
                <w:szCs w:val="22"/>
              </w:rPr>
              <w:t>4</w:t>
            </w:r>
            <w:r w:rsidR="0036334B">
              <w:rPr>
                <w:sz w:val="22"/>
                <w:szCs w:val="22"/>
              </w:rPr>
              <w:t>71,00</w:t>
            </w:r>
          </w:p>
        </w:tc>
        <w:tc>
          <w:tcPr>
            <w:tcW w:w="1276" w:type="dxa"/>
          </w:tcPr>
          <w:p w:rsidR="0036334B" w:rsidRPr="00E12115" w:rsidRDefault="002416D9" w:rsidP="002416D9">
            <w:pPr>
              <w:keepNext/>
              <w:jc w:val="both"/>
            </w:pPr>
            <w:r>
              <w:rPr>
                <w:sz w:val="22"/>
                <w:szCs w:val="22"/>
              </w:rPr>
              <w:t>1</w:t>
            </w:r>
            <w:r w:rsidR="0036334B">
              <w:rPr>
                <w:sz w:val="22"/>
                <w:szCs w:val="22"/>
              </w:rPr>
              <w:t>50</w:t>
            </w:r>
            <w:r w:rsidR="0036334B" w:rsidRPr="00E12115">
              <w:rPr>
                <w:sz w:val="22"/>
                <w:szCs w:val="22"/>
              </w:rPr>
              <w:t>,00</w:t>
            </w:r>
          </w:p>
        </w:tc>
        <w:tc>
          <w:tcPr>
            <w:tcW w:w="1224" w:type="dxa"/>
          </w:tcPr>
          <w:p w:rsidR="0036334B" w:rsidRPr="00E12115" w:rsidRDefault="0036334B" w:rsidP="008D2577">
            <w:pPr>
              <w:keepNext/>
              <w:jc w:val="both"/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611" w:type="dxa"/>
            <w:gridSpan w:val="2"/>
          </w:tcPr>
          <w:p w:rsidR="0036334B" w:rsidRPr="00E12115" w:rsidRDefault="0036334B" w:rsidP="008D2577">
            <w:pPr>
              <w:keepNext/>
              <w:jc w:val="both"/>
            </w:pPr>
            <w:r>
              <w:rPr>
                <w:sz w:val="22"/>
                <w:szCs w:val="22"/>
              </w:rPr>
              <w:t>161,00</w:t>
            </w:r>
          </w:p>
        </w:tc>
      </w:tr>
      <w:tr w:rsidR="0036334B" w:rsidRPr="001D267B" w:rsidTr="00B33D45">
        <w:tc>
          <w:tcPr>
            <w:tcW w:w="3085" w:type="dxa"/>
          </w:tcPr>
          <w:p w:rsidR="0036334B" w:rsidRPr="001D267B" w:rsidRDefault="0036334B" w:rsidP="00B33D45">
            <w:pPr>
              <w:keepNext/>
              <w:ind w:right="-108"/>
            </w:pPr>
            <w:r w:rsidRPr="001D267B">
              <w:rPr>
                <w:sz w:val="22"/>
                <w:szCs w:val="22"/>
              </w:rPr>
              <w:t>Ожидаемые результаты реал</w:t>
            </w:r>
            <w:r w:rsidRPr="001D267B">
              <w:rPr>
                <w:sz w:val="22"/>
                <w:szCs w:val="22"/>
              </w:rPr>
              <w:t>и</w:t>
            </w:r>
            <w:r w:rsidRPr="001D267B">
              <w:rPr>
                <w:sz w:val="22"/>
                <w:szCs w:val="22"/>
              </w:rPr>
              <w:t>зации муниципальной пр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граммы</w:t>
            </w:r>
          </w:p>
        </w:tc>
        <w:tc>
          <w:tcPr>
            <w:tcW w:w="6946" w:type="dxa"/>
            <w:gridSpan w:val="5"/>
          </w:tcPr>
          <w:p w:rsidR="0036334B" w:rsidRPr="001D267B" w:rsidRDefault="0036334B" w:rsidP="00B33D45">
            <w:pPr>
              <w:pStyle w:val="af8"/>
              <w:keepNext/>
              <w:snapToGrid w:val="0"/>
              <w:jc w:val="both"/>
            </w:pPr>
            <w:r w:rsidRPr="001D267B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</w:t>
            </w:r>
            <w:r w:rsidR="00F0211B">
              <w:rPr>
                <w:sz w:val="22"/>
                <w:szCs w:val="22"/>
              </w:rPr>
              <w:t>4</w:t>
            </w:r>
            <w:r w:rsidRPr="001D267B">
              <w:rPr>
                <w:sz w:val="22"/>
                <w:szCs w:val="22"/>
              </w:rPr>
              <w:t xml:space="preserve"> год</w:t>
            </w:r>
            <w:r w:rsidR="000245E7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>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-сохранение и оздоровление среды, окружающей человека в городском поселении, формирование условий, благотворно влияющих на психофизическое состояние человека;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36334B" w:rsidRPr="001D267B" w:rsidRDefault="0036334B" w:rsidP="00B33D45">
            <w:pPr>
              <w:pStyle w:val="af8"/>
              <w:keepNext/>
              <w:jc w:val="both"/>
            </w:pPr>
            <w:r w:rsidRPr="001D267B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повышение эффективности системы социальной профилактики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 xml:space="preserve">нарушений, 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- привлечение к организации деятельности по предупреждению прав</w:t>
            </w:r>
            <w:r w:rsidRPr="001D267B">
              <w:rPr>
                <w:sz w:val="22"/>
                <w:szCs w:val="22"/>
              </w:rPr>
              <w:t>о</w:t>
            </w:r>
            <w:r w:rsidRPr="001D267B">
              <w:rPr>
                <w:sz w:val="22"/>
                <w:szCs w:val="22"/>
              </w:rPr>
              <w:t>нарушений предприятия, учреждения, организации всех форм собс</w:t>
            </w:r>
            <w:r w:rsidRPr="001D267B">
              <w:rPr>
                <w:sz w:val="22"/>
                <w:szCs w:val="22"/>
              </w:rPr>
              <w:t>т</w:t>
            </w:r>
            <w:r w:rsidRPr="001D267B">
              <w:rPr>
                <w:sz w:val="22"/>
                <w:szCs w:val="22"/>
              </w:rPr>
              <w:t>венности, а также общественные организации;</w:t>
            </w:r>
          </w:p>
          <w:p w:rsidR="0036334B" w:rsidRPr="001D267B" w:rsidRDefault="0036334B" w:rsidP="00B33D45">
            <w:pPr>
              <w:keepNext/>
              <w:jc w:val="both"/>
            </w:pPr>
            <w:r w:rsidRPr="001D267B">
              <w:rPr>
                <w:sz w:val="22"/>
                <w:szCs w:val="22"/>
              </w:rPr>
              <w:t>- улучшение информационного обеспечения деятельности органов м</w:t>
            </w:r>
            <w:r w:rsidRPr="001D267B">
              <w:rPr>
                <w:sz w:val="22"/>
                <w:szCs w:val="22"/>
              </w:rPr>
              <w:t>е</w:t>
            </w:r>
            <w:r w:rsidRPr="001D267B">
              <w:rPr>
                <w:sz w:val="22"/>
                <w:szCs w:val="22"/>
              </w:rPr>
              <w:t>стного самоуправления и общественных организаций по обеспечению охраны общественного порядка на территории муниципального обр</w:t>
            </w:r>
            <w:r w:rsidRPr="001D267B">
              <w:rPr>
                <w:sz w:val="22"/>
                <w:szCs w:val="22"/>
              </w:rPr>
              <w:t>а</w:t>
            </w:r>
            <w:r w:rsidRPr="001D267B">
              <w:rPr>
                <w:sz w:val="22"/>
                <w:szCs w:val="22"/>
              </w:rPr>
              <w:t xml:space="preserve">зования </w:t>
            </w:r>
            <w:proofErr w:type="gramStart"/>
            <w:r w:rsidRPr="001D267B">
              <w:rPr>
                <w:sz w:val="22"/>
                <w:szCs w:val="22"/>
              </w:rPr>
              <w:t>г</w:t>
            </w:r>
            <w:proofErr w:type="gramEnd"/>
            <w:r w:rsidRPr="001D267B">
              <w:rPr>
                <w:sz w:val="22"/>
                <w:szCs w:val="22"/>
              </w:rPr>
              <w:t>. Красный Кут;</w:t>
            </w:r>
          </w:p>
        </w:tc>
      </w:tr>
    </w:tbl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bookmarkStart w:id="1" w:name="Par279"/>
      <w:bookmarkEnd w:id="1"/>
      <w:r w:rsidRPr="00B33D45">
        <w:rPr>
          <w:b/>
          <w:bCs/>
          <w:sz w:val="26"/>
          <w:szCs w:val="26"/>
        </w:rPr>
        <w:t>Раздел 1. Характеристика сферы реализации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Основу дорожно-уличной сети муниципального образования город Красный Кут 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ставляют улицы и дороги местного значения, являющиеся транспортной связью в пределах района, выходы на магистральные улицы и дороги, жилые улицы.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связи с ростом количества автотранспорта возросла интенсивность движения по улично-дорожной сети. Улично-дорожная сеть как элемент социальной и производственной инфраструктуры обеспечивает эффективную работу общественного и  личного транспорта.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Качество дорог - важнейший фактор инвестиционной привлекательности Краснокутск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го муниципального района и города Красный Кут. Наличие современной дорожной инфр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структуры - необходимое условие его социально-экономического развития.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свободного времени за счет увеличения времени пребывания в пути к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ту работы, отдыха;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снижение качества и увеличение стоимости товаров и услуг из-за трудностей доставки;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высокий уровень ДТП и большое количество людей, получивших увечья;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вредных выхлопов и шумового воздействия от автомобилей.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основным факторам недостаточного обеспечения безопасности дорожного движения относятся: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ности дорожного движения;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709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первую очередь необходимо сконцентрировать ресурсы на снижение рисков возни</w:t>
      </w:r>
      <w:r w:rsidRPr="00B33D45">
        <w:rPr>
          <w:sz w:val="26"/>
          <w:szCs w:val="26"/>
        </w:rPr>
        <w:t>к</w:t>
      </w:r>
      <w:r w:rsidRPr="00B33D45">
        <w:rPr>
          <w:sz w:val="26"/>
          <w:szCs w:val="26"/>
        </w:rPr>
        <w:t>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рования у них стереотипов безопасного поведения на дорогах. При этом концентрацию ф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нансовых и материальных ресурсов недостаточно ограничивать рамками основной деятел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ных материалов в СМИ, размещение тематической наружной рекламы в общественных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тах и т.д.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B33D45">
        <w:rPr>
          <w:sz w:val="26"/>
          <w:szCs w:val="26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исшествий, совершаемых по техническим причинам, предусматривается: установка на дор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гах муниципальной собственности дорожных знаков, нанесение дорожной разметки из новых светоотражающих материалов (термопластика или полимеров); устройство искусственных неровностей дороги типа «Лежащий полицейский» со светоотражателями на прилегающих к образовательным учреждениям участках улично-дорожной сети;</w:t>
      </w:r>
      <w:proofErr w:type="gramEnd"/>
      <w:r w:rsidRPr="00B33D45">
        <w:rPr>
          <w:sz w:val="26"/>
          <w:szCs w:val="26"/>
        </w:rPr>
        <w:t xml:space="preserve"> устройство автомобильных «карманов» в местах остановки общественного транспорта; установка и обслуживание св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тофорного оборудования; организация автомобильных стоянок в местах скопления авт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транспорта.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Профилактика правонарушений и усиление борьбы с преступностью</w:t>
      </w:r>
      <w:r>
        <w:rPr>
          <w:sz w:val="26"/>
          <w:szCs w:val="26"/>
        </w:rPr>
        <w:t xml:space="preserve"> </w:t>
      </w:r>
      <w:r w:rsidRPr="00B33D45">
        <w:rPr>
          <w:sz w:val="26"/>
          <w:szCs w:val="26"/>
        </w:rPr>
        <w:t>на территории Краснокутского муниципального района Саратовской области необходима для снижения уровня преступности на территории Краснокутского муниципального района.</w:t>
      </w:r>
    </w:p>
    <w:p w:rsidR="0036334B" w:rsidRPr="00B33D45" w:rsidRDefault="0036334B" w:rsidP="00B33D45">
      <w:pPr>
        <w:keepNext/>
        <w:tabs>
          <w:tab w:val="left" w:pos="4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Принятие подпрограммы и реализация запланированных подпрограммой мероприятий, способны оказать существенное влияние на стабилизацию криминальной обстановки, сн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зить уровень преступности несовершеннолетних, в сфере семейно-бытовых отношений нео</w:t>
      </w:r>
      <w:r w:rsidRPr="00B33D45">
        <w:rPr>
          <w:sz w:val="26"/>
          <w:szCs w:val="26"/>
        </w:rPr>
        <w:t>б</w:t>
      </w:r>
      <w:r w:rsidRPr="00B33D45">
        <w:rPr>
          <w:sz w:val="26"/>
          <w:szCs w:val="26"/>
        </w:rPr>
        <w:t>ходимы для укрепления правопорядка, защиты прав и свобод граждан, обеспечение общес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венной безопасности.</w:t>
      </w:r>
    </w:p>
    <w:p w:rsidR="0036334B" w:rsidRPr="00B33D45" w:rsidRDefault="0036334B" w:rsidP="00B33D45">
      <w:pPr>
        <w:keepNext/>
        <w:tabs>
          <w:tab w:val="left" w:pos="500"/>
        </w:tabs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2. Основные цели и задачи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bookmarkStart w:id="2" w:name="sub_200"/>
      <w:bookmarkEnd w:id="2"/>
      <w:r w:rsidRPr="00B33D45">
        <w:rPr>
          <w:sz w:val="26"/>
          <w:szCs w:val="26"/>
        </w:rPr>
        <w:t xml:space="preserve">Автомобильные дороги в большинстве не отвечают нормативным </w:t>
      </w:r>
      <w:proofErr w:type="gramStart"/>
      <w:r w:rsidRPr="00B33D45">
        <w:rPr>
          <w:sz w:val="26"/>
          <w:szCs w:val="26"/>
        </w:rPr>
        <w:t>требованиям</w:t>
      </w:r>
      <w:proofErr w:type="gramEnd"/>
      <w:r w:rsidRPr="00B33D45">
        <w:rPr>
          <w:sz w:val="26"/>
          <w:szCs w:val="26"/>
        </w:rPr>
        <w:t xml:space="preserve"> как в части технических параметров, так и в части безопасности движения.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мероприятий по улучшению состояния дорожной сети предусмотрена в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 xml:space="preserve">грамме. </w:t>
      </w:r>
      <w:proofErr w:type="gramStart"/>
      <w:r w:rsidRPr="00B33D45">
        <w:rPr>
          <w:sz w:val="26"/>
          <w:szCs w:val="26"/>
        </w:rPr>
        <w:t>Программа определяет этап в ремонте существующей сети дорог, соответствующий задачам социально-экономического развития района и города на предстоящий период на о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нове накопленного опыта управления дорожным хозяйством, предусматривает комплексный подход к решению проблемы перехода от практики выполнения работ на отдельных участках дорог и сооружениях к отработке маршрутов и направлений, устанавливает приоритет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рожной политики и инструмент ее реализации, повышения эффективности использования выделяемых средств</w:t>
      </w:r>
      <w:proofErr w:type="gramEnd"/>
      <w:r w:rsidRPr="00B33D45">
        <w:rPr>
          <w:sz w:val="26"/>
          <w:szCs w:val="26"/>
        </w:rPr>
        <w:t>, позволит стимулировать развитие инфраструктуры города содейств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 xml:space="preserve">вать решению проблемы занятости населения. Принятие Программы и увеличение объемов работ по ремонту дорожно-уличной сети окажет благоприятное воздействие на развитие </w:t>
      </w:r>
      <w:proofErr w:type="gramStart"/>
      <w:r w:rsidRPr="00B33D45">
        <w:rPr>
          <w:sz w:val="26"/>
          <w:szCs w:val="26"/>
        </w:rPr>
        <w:t>г</w:t>
      </w:r>
      <w:proofErr w:type="gramEnd"/>
      <w:r w:rsidRPr="00B33D45">
        <w:rPr>
          <w:sz w:val="26"/>
          <w:szCs w:val="26"/>
        </w:rPr>
        <w:t xml:space="preserve">. Красный Кут. 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Главной целью Программы является содействие экономическому росту муниципального образования  </w:t>
      </w:r>
      <w:proofErr w:type="gramStart"/>
      <w:r w:rsidRPr="00B33D45">
        <w:rPr>
          <w:sz w:val="26"/>
          <w:szCs w:val="26"/>
        </w:rPr>
        <w:t>г</w:t>
      </w:r>
      <w:proofErr w:type="gramEnd"/>
      <w:r w:rsidRPr="00B33D45">
        <w:rPr>
          <w:sz w:val="26"/>
          <w:szCs w:val="26"/>
        </w:rPr>
        <w:t>. Красный Кут, а также повышение уровня жизни населения за счет соверше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 xml:space="preserve">ствования дорожно-уличной сети, приведения дорог к состоянию, допустимому по условиям </w:t>
      </w:r>
      <w:r w:rsidRPr="00B33D45">
        <w:rPr>
          <w:sz w:val="26"/>
          <w:szCs w:val="26"/>
        </w:rPr>
        <w:lastRenderedPageBreak/>
        <w:t>обеспечения безопасности дорожного движения, согласно требованиям Государственного стандарта Российской Федерации. Все требования стандарта являются обязательными и н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числу наиболее значимых социальных последствий принятия Программы можно о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нести следующее: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числа погибших и раненых в дорожно-транспортных происшествиях;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создание новых рабочих мест;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шумового воздействия и эмиссии вредных веществ;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-удовлетворение потребностей территорий и организаций в выполнении дорожных 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бот, носящих временный или сезонный характер;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занятости населения.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Основными задачами муниципальной программы для достижения поставленных целей в планируемый период являются:</w:t>
      </w:r>
    </w:p>
    <w:p w:rsidR="0036334B" w:rsidRPr="00B33D45" w:rsidRDefault="0036334B" w:rsidP="00B33D45">
      <w:pPr>
        <w:pStyle w:val="af1"/>
        <w:keepNext/>
        <w:widowControl/>
        <w:snapToGrid w:val="0"/>
        <w:spacing w:after="0"/>
        <w:ind w:firstLine="567"/>
        <w:jc w:val="both"/>
        <w:rPr>
          <w:rFonts w:cs="Courier New"/>
          <w:sz w:val="26"/>
          <w:szCs w:val="26"/>
        </w:rPr>
      </w:pPr>
      <w:r w:rsidRPr="00B33D45">
        <w:rPr>
          <w:rFonts w:cs="Courier New"/>
          <w:sz w:val="26"/>
          <w:szCs w:val="26"/>
        </w:rPr>
        <w:t>-увеличение протяженности автомобильных дорог общего пользования местного знач</w:t>
      </w:r>
      <w:r w:rsidRPr="00B33D45">
        <w:rPr>
          <w:rFonts w:cs="Courier New"/>
          <w:sz w:val="26"/>
          <w:szCs w:val="26"/>
        </w:rPr>
        <w:t>е</w:t>
      </w:r>
      <w:r w:rsidRPr="00B33D45">
        <w:rPr>
          <w:rFonts w:cs="Courier New"/>
          <w:sz w:val="26"/>
          <w:szCs w:val="26"/>
        </w:rPr>
        <w:t>ния, соответствующих нормативным требованиям;</w:t>
      </w:r>
    </w:p>
    <w:p w:rsidR="0036334B" w:rsidRPr="00B33D45" w:rsidRDefault="0036334B" w:rsidP="00B33D45">
      <w:pPr>
        <w:pStyle w:val="af1"/>
        <w:keepNext/>
        <w:widowControl/>
        <w:spacing w:after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-поддержание автомобильных дорог общего пользования местного значения и искусс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венных сооружений на них на уровне, соответствующем нормативным требованиям, путем содержания автодорог и искусственных сооружений на них;</w:t>
      </w:r>
    </w:p>
    <w:p w:rsidR="0036334B" w:rsidRPr="00B33D45" w:rsidRDefault="0036334B" w:rsidP="00B33D45">
      <w:pPr>
        <w:pStyle w:val="af1"/>
        <w:keepNext/>
        <w:widowControl/>
        <w:spacing w:after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 -безопасность дорожного движения;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 -укрепление на территории района законности, правопорядка, защиты прав и свобод граждан;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совершенствование взаимодействия органов местного самоуправления района, терр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ториальных органов федеральных органов исполнительной власти и органов государстве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ной власти области в вопросах профилактики правонарушений и усиления борьбы с престу</w:t>
      </w:r>
      <w:r w:rsidRPr="00B33D45">
        <w:rPr>
          <w:sz w:val="26"/>
          <w:szCs w:val="26"/>
        </w:rPr>
        <w:t>п</w:t>
      </w:r>
      <w:r w:rsidRPr="00B33D45">
        <w:rPr>
          <w:sz w:val="26"/>
          <w:szCs w:val="26"/>
        </w:rPr>
        <w:t>ностью;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привлечение граждан и негосударственных структур, в том числе СМИ и обществе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ных объединений, для обеспечения максимальной эффективности деятельности по борьбе с преступностью и профилактике правонарушений;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формирование эффективной многоуровневой системы профилактики правонарушений.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Кроме того, муниципальная программа позволит: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улучшить транспортно-эксплуатационное состояние существующей улично-дорожной сети и дворовых территорий;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повысить безопасность дорожного движения.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3. </w:t>
      </w:r>
      <w:bookmarkStart w:id="3" w:name="P0011"/>
      <w:bookmarkEnd w:id="3"/>
      <w:r w:rsidRPr="00B33D45">
        <w:rPr>
          <w:b/>
          <w:bCs/>
          <w:sz w:val="26"/>
          <w:szCs w:val="26"/>
        </w:rPr>
        <w:t>Целевые показатели.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b/>
          <w:bCs/>
          <w:sz w:val="26"/>
          <w:szCs w:val="26"/>
        </w:rPr>
      </w:pPr>
      <w:r w:rsidRPr="00B33D45">
        <w:rPr>
          <w:sz w:val="26"/>
          <w:szCs w:val="26"/>
        </w:rPr>
        <w:t>Состав целевых показателей программы определен исходя из принципа необходимости и достаточности информации для  характеристики достижения целей и решения задач, опр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деленных программой. Целевые показатели указаны в приложении № 1 к муниципальной программе. Перечень показателей (индикаторов) носит открытый характер и предусматрив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ет возможность их корректировки в случае потери информативности показателя. Особенн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стью целевых показателей является не только их количественные характеристики, но и кач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ственные, связанные со спецификой муниципальной программы.</w:t>
      </w:r>
    </w:p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4.Прогноз конечных результатов 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соответствии с поставленными целями и задачами ежегодно анализируются качес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венные и количественные результаты выполнения муниципальной 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1. </w:t>
      </w:r>
      <w:proofErr w:type="gramStart"/>
      <w:r w:rsidRPr="00B33D45">
        <w:rPr>
          <w:sz w:val="26"/>
          <w:szCs w:val="26"/>
        </w:rPr>
        <w:t>Дорожный эффект, связанный с повышением эффективности эксплуатации дорог, к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чеством дорожных покрытий и выполнения дорожных работ (снижение расходов на эксплу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тацию дорог и транспортных средств, повышение долговечности и надежности покрытий, повышение эффективности использования средств - экономия средств, выделяемых на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рожные работы, до 10% в связи с повышением качества проведения подрядных торгов, сн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жение ресурсоемкости выполнения дорожных работ).</w:t>
      </w:r>
      <w:proofErr w:type="gramEnd"/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2. 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требности в транспортных средствах вследствие повышения их производительности (сниж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себестоимости перевозок, сокращение потребности в транспортных средствах).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3. Социально-экономический эффе</w:t>
      </w:r>
      <w:proofErr w:type="gramStart"/>
      <w:r w:rsidRPr="00B33D45">
        <w:rPr>
          <w:sz w:val="26"/>
          <w:szCs w:val="26"/>
        </w:rPr>
        <w:t>кт в св</w:t>
      </w:r>
      <w:proofErr w:type="gramEnd"/>
      <w:r w:rsidRPr="00B33D45">
        <w:rPr>
          <w:sz w:val="26"/>
          <w:szCs w:val="26"/>
        </w:rPr>
        <w:t>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увеличением количества микрорайонов города, обслуживаемых благоус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роенными автодорогами, своевременным оказанием медицинской помощи, созданием новых рабочих мест, содействием обслуживанию новых транспортных связей.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4. </w:t>
      </w:r>
      <w:proofErr w:type="gramStart"/>
      <w:r w:rsidRPr="00B33D45"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33D45">
        <w:rPr>
          <w:sz w:val="26"/>
          <w:szCs w:val="26"/>
        </w:rPr>
        <w:t>транспортный</w:t>
      </w:r>
      <w:proofErr w:type="gramEnd"/>
      <w:r w:rsidRPr="00B33D45">
        <w:rPr>
          <w:sz w:val="26"/>
          <w:szCs w:val="26"/>
        </w:rPr>
        <w:t xml:space="preserve"> экономический эффект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5. Показатели содержания и ремонта дорог.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6. Увеличение численности граждан привлекаемых для охраны общественного порядка и обеспечение безопасности дорожного движения.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программных мероприятий приведет к росту темпов развития промышле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ности, предпринимательства и притоку инвестиций.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b/>
          <w:sz w:val="26"/>
          <w:szCs w:val="26"/>
        </w:rPr>
      </w:pPr>
      <w:bookmarkStart w:id="4" w:name="h_00000000000000000000000000000000000000"/>
      <w:r w:rsidRPr="00B33D45">
        <w:rPr>
          <w:b/>
          <w:sz w:val="26"/>
          <w:szCs w:val="26"/>
        </w:rPr>
        <w:t>Раздел 5. Перечень   основных  мероприятий муниципальной программы.</w:t>
      </w:r>
    </w:p>
    <w:p w:rsidR="0036334B" w:rsidRPr="00B33D45" w:rsidRDefault="0036334B" w:rsidP="00B33D45">
      <w:pPr>
        <w:keepNext/>
        <w:ind w:firstLine="5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Перечень основных мероприятий приведен  в приложении № 2 к муниципальной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грамме.</w:t>
      </w:r>
    </w:p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6. Фин</w:t>
      </w:r>
      <w:r>
        <w:rPr>
          <w:b/>
          <w:bCs/>
          <w:sz w:val="26"/>
          <w:szCs w:val="26"/>
        </w:rPr>
        <w:t>а</w:t>
      </w:r>
      <w:r w:rsidRPr="00B33D45">
        <w:rPr>
          <w:b/>
          <w:bCs/>
          <w:sz w:val="26"/>
          <w:szCs w:val="26"/>
        </w:rPr>
        <w:t>нсовое обеспечение реализации муниципальной программы</w:t>
      </w:r>
    </w:p>
    <w:p w:rsidR="0036334B" w:rsidRPr="00B33D45" w:rsidRDefault="0036334B" w:rsidP="00B33D45">
      <w:pPr>
        <w:pStyle w:val="ConsPlusNonformat"/>
        <w:keepNext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D45">
        <w:rPr>
          <w:rFonts w:ascii="Times New Roman" w:hAnsi="Times New Roman" w:cs="Times New Roman"/>
          <w:sz w:val="26"/>
          <w:szCs w:val="26"/>
        </w:rPr>
        <w:t>Финансирование мероприятий в соответствии с приложением № 3 к муниципальной программе.</w:t>
      </w:r>
    </w:p>
    <w:bookmarkEnd w:id="4"/>
    <w:p w:rsidR="0036334B" w:rsidRPr="00B33D45" w:rsidRDefault="0036334B" w:rsidP="00B33D45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B33D45">
        <w:rPr>
          <w:rFonts w:ascii="Times New Roman" w:hAnsi="Times New Roman"/>
          <w:color w:val="auto"/>
        </w:rPr>
        <w:t>Раздел 7. Анализ  рисков реализации муниципальной программы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Для достижения поставленных целей при реализации муниципальной программы н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обходимо учитывать возможные риски.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Возможные риски реализации муниципальной программы: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финансирование запланированных мероприятий не в полном объеме;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рост инфляции выше прогнозного уровня;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-форс-мажорные обстоятельства.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B33D45">
        <w:rPr>
          <w:sz w:val="26"/>
          <w:szCs w:val="26"/>
        </w:rPr>
        <w:t>ч</w:t>
      </w:r>
      <w:r w:rsidRPr="00B33D45">
        <w:rPr>
          <w:sz w:val="26"/>
          <w:szCs w:val="26"/>
        </w:rPr>
        <w:t>ных результатах муниципальной программы.</w:t>
      </w: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autoSpaceDE w:val="0"/>
        <w:jc w:val="center"/>
        <w:rPr>
          <w:b/>
          <w:bCs/>
          <w:sz w:val="28"/>
          <w:szCs w:val="28"/>
        </w:rPr>
      </w:pPr>
    </w:p>
    <w:p w:rsidR="0036334B" w:rsidRDefault="00B01F9F" w:rsidP="00B33D45">
      <w:pPr>
        <w:keepNext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36334B">
        <w:rPr>
          <w:b/>
          <w:bCs/>
          <w:sz w:val="28"/>
          <w:szCs w:val="28"/>
        </w:rPr>
        <w:t>Подпрограмма</w:t>
      </w:r>
      <w:r w:rsidR="0012173F">
        <w:rPr>
          <w:b/>
          <w:bCs/>
          <w:sz w:val="28"/>
          <w:szCs w:val="28"/>
        </w:rPr>
        <w:t xml:space="preserve"> №</w:t>
      </w:r>
      <w:r w:rsidR="0036334B">
        <w:rPr>
          <w:b/>
          <w:bCs/>
          <w:sz w:val="28"/>
          <w:szCs w:val="28"/>
        </w:rPr>
        <w:t xml:space="preserve"> 1</w:t>
      </w:r>
    </w:p>
    <w:p w:rsidR="0036334B" w:rsidRDefault="0036334B" w:rsidP="00B33D45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6334B" w:rsidRPr="001D267B" w:rsidRDefault="0036334B" w:rsidP="0012173F">
      <w:pPr>
        <w:pStyle w:val="ConsPlusNonformat"/>
        <w:keepNext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2173F" w:rsidRPr="00560C7D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121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67B">
        <w:rPr>
          <w:rFonts w:ascii="Times New Roman" w:hAnsi="Times New Roman" w:cs="Times New Roman"/>
          <w:b/>
          <w:sz w:val="28"/>
          <w:szCs w:val="28"/>
        </w:rPr>
        <w:t>«</w:t>
      </w:r>
      <w:r w:rsidR="0012173F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на территории</w:t>
      </w:r>
      <w:r w:rsidRPr="001D267B">
        <w:rPr>
          <w:rFonts w:ascii="Times New Roman" w:hAnsi="Times New Roman" w:cs="Times New Roman"/>
          <w:b/>
          <w:sz w:val="28"/>
          <w:szCs w:val="28"/>
        </w:rPr>
        <w:t xml:space="preserve"> МО г. Красный Кут»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501"/>
      </w:tblGrid>
      <w:tr w:rsidR="0036334B" w:rsidRPr="00FF67E6" w:rsidTr="00B33D45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jc w:val="both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</w:pPr>
            <w:r w:rsidRPr="00FF67E6">
              <w:rPr>
                <w:sz w:val="22"/>
                <w:szCs w:val="22"/>
              </w:rPr>
              <w:t xml:space="preserve">«Повышение безопасности дорожного движения на территории муниципального образования г. Красный Кут» (далее </w:t>
            </w:r>
            <w:proofErr w:type="gramStart"/>
            <w:r w:rsidRPr="00FF67E6">
              <w:rPr>
                <w:sz w:val="22"/>
                <w:szCs w:val="22"/>
              </w:rPr>
              <w:t>–п</w:t>
            </w:r>
            <w:proofErr w:type="gramEnd"/>
            <w:r w:rsidRPr="00FF67E6">
              <w:rPr>
                <w:sz w:val="22"/>
                <w:szCs w:val="22"/>
              </w:rPr>
              <w:t>одпрограмма).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9210D2">
            <w:pPr>
              <w:pStyle w:val="af8"/>
              <w:keepNext/>
              <w:snapToGrid w:val="0"/>
            </w:pPr>
            <w:r w:rsidRPr="00FF67E6">
              <w:rPr>
                <w:rFonts w:cs="Courier New"/>
                <w:sz w:val="22"/>
                <w:szCs w:val="22"/>
              </w:rPr>
              <w:t xml:space="preserve">Отдел  </w:t>
            </w:r>
            <w:r w:rsidR="00544479">
              <w:rPr>
                <w:rFonts w:cs="Courier New"/>
                <w:sz w:val="22"/>
                <w:szCs w:val="22"/>
              </w:rPr>
              <w:t xml:space="preserve">ЖКХ, управления </w:t>
            </w:r>
            <w:r>
              <w:rPr>
                <w:rFonts w:cs="Courier New"/>
                <w:sz w:val="22"/>
                <w:szCs w:val="22"/>
              </w:rPr>
              <w:t xml:space="preserve">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</w:tr>
      <w:tr w:rsidR="0036334B" w:rsidRPr="00FF67E6" w:rsidTr="00B33D45">
        <w:trPr>
          <w:trHeight w:val="436"/>
        </w:trPr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-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Цель 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Сокращение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количества ДТП и снижение их тяжести, а также с</w:t>
            </w:r>
            <w:r w:rsidRPr="00FF67E6">
              <w:rPr>
                <w:rFonts w:cs="Courier New"/>
                <w:sz w:val="22"/>
                <w:szCs w:val="22"/>
              </w:rPr>
              <w:t>о</w:t>
            </w:r>
            <w:r w:rsidRPr="00FF67E6">
              <w:rPr>
                <w:rFonts w:cs="Courier New"/>
                <w:sz w:val="22"/>
                <w:szCs w:val="22"/>
              </w:rPr>
              <w:t>кращение числа лиц, пострадавших в результате дорожно-транспортных происшествий.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Задачи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ind w:left="65" w:right="5" w:hanging="20"/>
              <w:jc w:val="both"/>
              <w:rPr>
                <w:rFonts w:cs="Courier New"/>
              </w:rPr>
            </w:pPr>
            <w:r w:rsidRPr="00FF67E6">
              <w:rPr>
                <w:rFonts w:cs="Courier New"/>
                <w:sz w:val="22"/>
                <w:szCs w:val="22"/>
              </w:rPr>
              <w:t>Снижение рисков возникновения дорожно-транспортных прои</w:t>
            </w:r>
            <w:r w:rsidRPr="00FF67E6">
              <w:rPr>
                <w:rFonts w:cs="Courier New"/>
                <w:sz w:val="22"/>
                <w:szCs w:val="22"/>
              </w:rPr>
              <w:t>с</w:t>
            </w:r>
            <w:r w:rsidRPr="00FF67E6">
              <w:rPr>
                <w:rFonts w:cs="Courier New"/>
                <w:sz w:val="22"/>
                <w:szCs w:val="22"/>
              </w:rPr>
              <w:t>шествий, совершаемых по причине «человеческого фактора», снижение рисков возникновения дорожно-транспортных прои</w:t>
            </w:r>
            <w:r w:rsidRPr="00FF67E6">
              <w:rPr>
                <w:rFonts w:cs="Courier New"/>
                <w:sz w:val="22"/>
                <w:szCs w:val="22"/>
              </w:rPr>
              <w:t>с</w:t>
            </w:r>
            <w:r w:rsidRPr="00FF67E6">
              <w:rPr>
                <w:rFonts w:cs="Courier New"/>
                <w:sz w:val="22"/>
                <w:szCs w:val="22"/>
              </w:rPr>
              <w:t>шествий, происходящим по техническим причинам, снижение рисков возникновения тяжких последствий от дорожно-транспортных происшествий.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keepNext/>
              <w:autoSpaceDE w:val="0"/>
              <w:snapToGrid w:val="0"/>
              <w:ind w:left="25" w:right="5"/>
              <w:jc w:val="both"/>
            </w:pPr>
            <w:r w:rsidRPr="00FF67E6">
              <w:rPr>
                <w:sz w:val="22"/>
                <w:szCs w:val="22"/>
              </w:rPr>
              <w:t>Сокращение числа дорожно-транспортных происшествий, связа</w:t>
            </w:r>
            <w:r w:rsidRPr="00FF67E6">
              <w:rPr>
                <w:sz w:val="22"/>
                <w:szCs w:val="22"/>
              </w:rPr>
              <w:t>н</w:t>
            </w:r>
            <w:r w:rsidRPr="00FF67E6">
              <w:rPr>
                <w:sz w:val="22"/>
                <w:szCs w:val="22"/>
              </w:rPr>
              <w:t>ных с дорожными условиями.</w:t>
            </w:r>
          </w:p>
          <w:p w:rsidR="0036334B" w:rsidRPr="00FF67E6" w:rsidRDefault="0036334B" w:rsidP="00650F0C">
            <w:pPr>
              <w:keepNext/>
              <w:autoSpaceDE w:val="0"/>
              <w:snapToGrid w:val="0"/>
              <w:ind w:left="25" w:right="5"/>
              <w:jc w:val="both"/>
              <w:rPr>
                <w:rFonts w:cs="Courier New"/>
              </w:rPr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дорожно-транспортных происшествиях к концу 202</w:t>
            </w:r>
            <w:r w:rsidR="00650F0C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 xml:space="preserve"> года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650F0C">
            <w:pPr>
              <w:pStyle w:val="af8"/>
              <w:keepNext/>
              <w:snapToGrid w:val="0"/>
            </w:pPr>
            <w:r>
              <w:rPr>
                <w:sz w:val="22"/>
                <w:szCs w:val="22"/>
              </w:rPr>
              <w:t>202</w:t>
            </w:r>
            <w:r w:rsidR="00650F0C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годы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Объемы финансового обеспечения  подпрограммы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E12115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Общий объем финансового </w:t>
            </w:r>
            <w:r>
              <w:rPr>
                <w:sz w:val="22"/>
                <w:szCs w:val="22"/>
              </w:rPr>
              <w:t>обеспечения подпрограммы на 202</w:t>
            </w:r>
            <w:r w:rsidR="00650F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годы составляет – </w:t>
            </w:r>
            <w:r w:rsidR="00650F0C" w:rsidRPr="00650F0C">
              <w:rPr>
                <w:b/>
                <w:sz w:val="22"/>
                <w:szCs w:val="22"/>
              </w:rPr>
              <w:t>1850</w:t>
            </w:r>
            <w:r w:rsidRPr="00650F0C">
              <w:rPr>
                <w:b/>
                <w:sz w:val="22"/>
                <w:szCs w:val="22"/>
              </w:rPr>
              <w:t>,00</w:t>
            </w:r>
            <w:r w:rsidR="00650F0C">
              <w:rPr>
                <w:b/>
                <w:sz w:val="22"/>
                <w:szCs w:val="22"/>
              </w:rPr>
              <w:t xml:space="preserve"> </w:t>
            </w:r>
            <w:r w:rsidRPr="00650F0C">
              <w:rPr>
                <w:b/>
                <w:sz w:val="22"/>
                <w:szCs w:val="22"/>
              </w:rPr>
              <w:t>тыс. руб.</w:t>
            </w:r>
            <w:r w:rsidRPr="00E12115">
              <w:rPr>
                <w:sz w:val="22"/>
                <w:szCs w:val="22"/>
              </w:rPr>
              <w:t>, из них:</w:t>
            </w:r>
          </w:p>
          <w:p w:rsidR="0036334B" w:rsidRPr="00E12115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2</w:t>
            </w:r>
            <w:r w:rsidRPr="00E12115">
              <w:rPr>
                <w:b/>
                <w:sz w:val="22"/>
                <w:szCs w:val="22"/>
              </w:rPr>
              <w:t xml:space="preserve"> году — </w:t>
            </w:r>
            <w:r w:rsidR="00650F0C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>0</w:t>
            </w:r>
            <w:r w:rsidRPr="00E12115">
              <w:rPr>
                <w:b/>
                <w:sz w:val="22"/>
                <w:szCs w:val="22"/>
              </w:rPr>
              <w:t>,00 тыс. руб</w:t>
            </w:r>
            <w:r w:rsidRPr="00E12115">
              <w:rPr>
                <w:sz w:val="22"/>
                <w:szCs w:val="22"/>
              </w:rPr>
              <w:t xml:space="preserve">.; в том числе 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 xml:space="preserve">расный Кут – </w:t>
            </w:r>
            <w:r w:rsidR="00650F0C" w:rsidRPr="00650F0C">
              <w:rPr>
                <w:b/>
                <w:sz w:val="22"/>
                <w:szCs w:val="22"/>
              </w:rPr>
              <w:t>55</w:t>
            </w:r>
            <w:r w:rsidR="00575C08" w:rsidRPr="00650F0C">
              <w:rPr>
                <w:b/>
                <w:sz w:val="22"/>
                <w:szCs w:val="22"/>
              </w:rPr>
              <w:t>0</w:t>
            </w:r>
            <w:r w:rsidRPr="00650F0C">
              <w:rPr>
                <w:b/>
                <w:sz w:val="22"/>
                <w:szCs w:val="22"/>
              </w:rPr>
              <w:t>,00</w:t>
            </w:r>
            <w:r w:rsidRPr="00E12115">
              <w:rPr>
                <w:b/>
                <w:sz w:val="22"/>
                <w:szCs w:val="22"/>
              </w:rPr>
              <w:t xml:space="preserve"> </w:t>
            </w:r>
            <w:r w:rsidRPr="00575C08">
              <w:rPr>
                <w:b/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 -средства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3</w:t>
            </w:r>
            <w:r w:rsidRPr="00FF67E6">
              <w:rPr>
                <w:b/>
                <w:sz w:val="22"/>
                <w:szCs w:val="22"/>
              </w:rPr>
              <w:t xml:space="preserve"> году — </w:t>
            </w:r>
            <w:r w:rsidR="00650F0C">
              <w:rPr>
                <w:b/>
                <w:sz w:val="22"/>
                <w:szCs w:val="22"/>
              </w:rPr>
              <w:t>650</w:t>
            </w:r>
            <w:r w:rsidRPr="00FF67E6">
              <w:rPr>
                <w:b/>
                <w:sz w:val="22"/>
                <w:szCs w:val="22"/>
              </w:rPr>
              <w:t>,00 тыс. руб</w:t>
            </w:r>
            <w:r w:rsidRPr="00FF67E6">
              <w:rPr>
                <w:sz w:val="22"/>
                <w:szCs w:val="22"/>
              </w:rPr>
              <w:t xml:space="preserve">.; в том числе </w:t>
            </w:r>
          </w:p>
          <w:p w:rsidR="0036334B" w:rsidRPr="00650F0C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FF67E6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650F0C" w:rsidRPr="00650F0C">
              <w:rPr>
                <w:b/>
                <w:sz w:val="22"/>
                <w:szCs w:val="22"/>
              </w:rPr>
              <w:t>650</w:t>
            </w:r>
            <w:r w:rsidRPr="00650F0C">
              <w:rPr>
                <w:b/>
                <w:sz w:val="22"/>
                <w:szCs w:val="22"/>
              </w:rPr>
              <w:t>,00</w:t>
            </w:r>
            <w:r w:rsidR="00650F0C">
              <w:rPr>
                <w:b/>
                <w:sz w:val="22"/>
                <w:szCs w:val="22"/>
              </w:rPr>
              <w:t xml:space="preserve"> </w:t>
            </w:r>
            <w:r w:rsidRPr="00650F0C">
              <w:rPr>
                <w:b/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 xml:space="preserve"> -средства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4</w:t>
            </w:r>
            <w:r w:rsidRPr="00FF67E6">
              <w:rPr>
                <w:b/>
                <w:sz w:val="22"/>
                <w:szCs w:val="22"/>
              </w:rPr>
              <w:t xml:space="preserve"> году- </w:t>
            </w:r>
            <w:r w:rsidR="00650F0C">
              <w:rPr>
                <w:b/>
                <w:sz w:val="22"/>
                <w:szCs w:val="22"/>
              </w:rPr>
              <w:t>650</w:t>
            </w:r>
            <w:r w:rsidRPr="00FF67E6">
              <w:rPr>
                <w:b/>
                <w:sz w:val="22"/>
                <w:szCs w:val="22"/>
              </w:rPr>
              <w:t xml:space="preserve">,00 тыс. руб.; </w:t>
            </w:r>
            <w:r w:rsidRPr="00FF67E6">
              <w:rPr>
                <w:sz w:val="22"/>
                <w:szCs w:val="22"/>
              </w:rPr>
              <w:t xml:space="preserve">в том числе 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FF67E6">
              <w:rPr>
                <w:sz w:val="22"/>
                <w:szCs w:val="22"/>
              </w:rPr>
              <w:t>.К</w:t>
            </w:r>
            <w:proofErr w:type="gramEnd"/>
            <w:r w:rsidRPr="00FF67E6">
              <w:rPr>
                <w:sz w:val="22"/>
                <w:szCs w:val="22"/>
              </w:rPr>
              <w:t xml:space="preserve">расный Кут – </w:t>
            </w:r>
            <w:r w:rsidR="00650F0C" w:rsidRPr="00650F0C">
              <w:rPr>
                <w:b/>
                <w:sz w:val="22"/>
                <w:szCs w:val="22"/>
              </w:rPr>
              <w:t>65</w:t>
            </w:r>
            <w:r w:rsidRPr="00650F0C">
              <w:rPr>
                <w:b/>
                <w:sz w:val="22"/>
                <w:szCs w:val="22"/>
              </w:rPr>
              <w:t>0,00</w:t>
            </w:r>
            <w:r w:rsidR="00650F0C" w:rsidRPr="00650F0C">
              <w:rPr>
                <w:b/>
                <w:sz w:val="22"/>
                <w:szCs w:val="22"/>
              </w:rPr>
              <w:t xml:space="preserve"> </w:t>
            </w:r>
            <w:r w:rsidRPr="00650F0C">
              <w:rPr>
                <w:b/>
                <w:sz w:val="22"/>
                <w:szCs w:val="22"/>
              </w:rPr>
              <w:t>тыс.руб.,</w:t>
            </w:r>
          </w:p>
          <w:p w:rsidR="0036334B" w:rsidRPr="00FF67E6" w:rsidRDefault="0036334B" w:rsidP="00B33D45">
            <w:pPr>
              <w:pStyle w:val="af8"/>
              <w:keepNext/>
              <w:jc w:val="both"/>
            </w:pPr>
            <w:r w:rsidRPr="00FF67E6">
              <w:rPr>
                <w:sz w:val="22"/>
                <w:szCs w:val="22"/>
              </w:rPr>
              <w:t>-средства областного бюджета (</w:t>
            </w:r>
            <w:proofErr w:type="spellStart"/>
            <w:r w:rsidRPr="00FF67E6">
              <w:rPr>
                <w:sz w:val="22"/>
                <w:szCs w:val="22"/>
              </w:rPr>
              <w:t>прогнозно</w:t>
            </w:r>
            <w:proofErr w:type="spellEnd"/>
            <w:r w:rsidRPr="00FF67E6">
              <w:rPr>
                <w:sz w:val="22"/>
                <w:szCs w:val="22"/>
              </w:rPr>
              <w:t>) – 0,0 тыс. руб.</w:t>
            </w:r>
          </w:p>
        </w:tc>
      </w:tr>
      <w:tr w:rsidR="0036334B" w:rsidRPr="00FF67E6" w:rsidTr="00B33D45">
        <w:tc>
          <w:tcPr>
            <w:tcW w:w="328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rPr>
                <w:b/>
                <w:bCs/>
              </w:rPr>
            </w:pPr>
            <w:r w:rsidRPr="00FF67E6">
              <w:rPr>
                <w:b/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65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FF67E6" w:rsidRDefault="0036334B" w:rsidP="00B33D45">
            <w:pPr>
              <w:pStyle w:val="af8"/>
              <w:keepNext/>
              <w:snapToGrid w:val="0"/>
              <w:jc w:val="both"/>
            </w:pPr>
            <w:r w:rsidRPr="00FF67E6">
              <w:rPr>
                <w:sz w:val="22"/>
                <w:szCs w:val="22"/>
              </w:rPr>
              <w:t xml:space="preserve">Сокращение числа дорожно-транспортных происшествий, связанных с дорожными условиями на </w:t>
            </w:r>
            <w:r w:rsidR="00650F0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% с периода 202</w:t>
            </w:r>
            <w:r w:rsidR="00650F0C">
              <w:rPr>
                <w:sz w:val="22"/>
                <w:szCs w:val="22"/>
              </w:rPr>
              <w:t>2</w:t>
            </w:r>
            <w:r w:rsidRPr="00FF67E6">
              <w:rPr>
                <w:sz w:val="22"/>
                <w:szCs w:val="22"/>
              </w:rPr>
              <w:t xml:space="preserve"> г. до 202</w:t>
            </w:r>
            <w:r w:rsidR="00650F0C">
              <w:rPr>
                <w:sz w:val="22"/>
                <w:szCs w:val="22"/>
              </w:rPr>
              <w:t>4</w:t>
            </w:r>
            <w:r w:rsidRPr="00FF67E6">
              <w:rPr>
                <w:sz w:val="22"/>
                <w:szCs w:val="22"/>
              </w:rPr>
              <w:t xml:space="preserve"> г.,</w:t>
            </w:r>
          </w:p>
          <w:p w:rsidR="0036334B" w:rsidRPr="00FF67E6" w:rsidRDefault="0036334B" w:rsidP="00650F0C">
            <w:pPr>
              <w:pStyle w:val="af8"/>
              <w:keepNext/>
              <w:snapToGrid w:val="0"/>
              <w:jc w:val="both"/>
            </w:pPr>
            <w:r w:rsidRPr="00FF67E6">
              <w:rPr>
                <w:sz w:val="22"/>
                <w:szCs w:val="22"/>
              </w:rPr>
              <w:t>Сокращение количества пострадавших в дорожно-т</w:t>
            </w:r>
            <w:r>
              <w:rPr>
                <w:sz w:val="22"/>
                <w:szCs w:val="22"/>
              </w:rPr>
              <w:t>ранспортных происшествиях к 202</w:t>
            </w:r>
            <w:r w:rsidR="00650F0C">
              <w:rPr>
                <w:sz w:val="22"/>
                <w:szCs w:val="22"/>
              </w:rPr>
              <w:t xml:space="preserve">4 </w:t>
            </w:r>
            <w:r w:rsidRPr="00FF67E6">
              <w:rPr>
                <w:sz w:val="22"/>
                <w:szCs w:val="22"/>
              </w:rPr>
              <w:t xml:space="preserve">г. до </w:t>
            </w:r>
            <w:r w:rsidR="00650F0C">
              <w:rPr>
                <w:sz w:val="22"/>
                <w:szCs w:val="22"/>
              </w:rPr>
              <w:t>12</w:t>
            </w:r>
            <w:r w:rsidRPr="00FF67E6">
              <w:rPr>
                <w:sz w:val="22"/>
                <w:szCs w:val="22"/>
              </w:rPr>
              <w:t>%.</w:t>
            </w:r>
          </w:p>
        </w:tc>
      </w:tr>
    </w:tbl>
    <w:p w:rsidR="0036334B" w:rsidRPr="007F4595" w:rsidRDefault="0036334B" w:rsidP="00B33D45">
      <w:pPr>
        <w:keepNext/>
        <w:autoSpaceDE w:val="0"/>
        <w:ind w:left="3780" w:hanging="3280"/>
        <w:jc w:val="center"/>
      </w:pPr>
    </w:p>
    <w:p w:rsidR="0036334B" w:rsidRPr="00B33D45" w:rsidRDefault="0036334B" w:rsidP="00B33D45">
      <w:pPr>
        <w:keepNext/>
        <w:autoSpaceDE w:val="0"/>
        <w:ind w:left="3780" w:hanging="3280"/>
        <w:jc w:val="both"/>
        <w:rPr>
          <w:b/>
          <w:bCs/>
          <w:sz w:val="26"/>
          <w:szCs w:val="26"/>
        </w:rPr>
      </w:pPr>
      <w:r w:rsidRPr="00B33D45">
        <w:rPr>
          <w:rFonts w:cs="Courier New"/>
          <w:b/>
          <w:bCs/>
          <w:sz w:val="26"/>
          <w:szCs w:val="26"/>
        </w:rPr>
        <w:t xml:space="preserve">  Раздел 1.</w:t>
      </w:r>
      <w:r w:rsidRPr="00B33D45">
        <w:rPr>
          <w:b/>
          <w:bCs/>
          <w:sz w:val="26"/>
          <w:szCs w:val="26"/>
        </w:rPr>
        <w:t xml:space="preserve"> Характеристика сферы реализации подпрограммы.</w:t>
      </w:r>
      <w:bookmarkStart w:id="5" w:name="sub_1100"/>
      <w:bookmarkEnd w:id="5"/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B33D45">
        <w:rPr>
          <w:sz w:val="26"/>
          <w:szCs w:val="26"/>
        </w:rPr>
        <w:t>Решение проблемы обеспечения безопасности дорожного движения, приобретает в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</w:t>
      </w:r>
      <w:proofErr w:type="gramEnd"/>
      <w:r w:rsidRPr="00B33D45">
        <w:rPr>
          <w:sz w:val="26"/>
          <w:szCs w:val="26"/>
        </w:rPr>
        <w:t xml:space="preserve"> </w:t>
      </w:r>
      <w:r w:rsidRPr="00B33D45">
        <w:rPr>
          <w:sz w:val="26"/>
          <w:szCs w:val="26"/>
        </w:rPr>
        <w:lastRenderedPageBreak/>
        <w:t>обществом перед государством. Немалая ответственность в исполнении данной задачи, в 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ответствии с Федеральным законом «Об общих принципах  организации местного сам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управления в РФ» от 06.10.2003г. №131-ФЗ, ложится на плечи органов местного самоупра</w:t>
      </w:r>
      <w:r w:rsidRPr="00B33D45">
        <w:rPr>
          <w:sz w:val="26"/>
          <w:szCs w:val="26"/>
        </w:rPr>
        <w:t>в</w:t>
      </w:r>
      <w:r w:rsidRPr="00B33D45">
        <w:rPr>
          <w:sz w:val="26"/>
          <w:szCs w:val="26"/>
        </w:rPr>
        <w:t>ления.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Разработка муниципальной подпрограммы с целью реализации государственной пол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тики в области обеспечения безопасности дорожного движения, направленных на сокращ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количества дорожно-транспортных происшествий и снижение ущерба от этих происш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ствий, регламентируется статьей 10 Федерального закона «О безопасности дорожного дв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жения».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Анализ текущей обстановки показал, что большая часть дорожно-транспортных прои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шествий совершена из-за несоблюдения водителями правил дорожного движения, из-за нес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ответствия требований безопасности дорожных условий. Наиболее распространенными я</w:t>
      </w:r>
      <w:r w:rsidRPr="00B33D45">
        <w:rPr>
          <w:sz w:val="26"/>
          <w:szCs w:val="26"/>
        </w:rPr>
        <w:t>в</w:t>
      </w:r>
      <w:r w:rsidRPr="00B33D45">
        <w:rPr>
          <w:sz w:val="26"/>
          <w:szCs w:val="26"/>
        </w:rPr>
        <w:t>ляются низкие сцепные качества дорожного покрытия, неровности и дефекты дорожного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крытия, отсутствие дорожных знаков, нерациональный подход к организации дорожного движения (отсутствие автобусных карманов, недостаточное количество искусственных н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ровностей и т.д.).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основным факторам недостаточного обеспечения безопасности дорожного движения относятся: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ности дорожного движения;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низкое качество подготовки водителей, приводящее к ошибкам в оценке дорожной о</w:t>
      </w:r>
      <w:r w:rsidRPr="00B33D45">
        <w:rPr>
          <w:sz w:val="26"/>
          <w:szCs w:val="26"/>
        </w:rPr>
        <w:t>б</w:t>
      </w:r>
      <w:r w:rsidRPr="00B33D45">
        <w:rPr>
          <w:sz w:val="26"/>
          <w:szCs w:val="26"/>
        </w:rPr>
        <w:t>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36334B" w:rsidRPr="00B33D45" w:rsidRDefault="0036334B" w:rsidP="00B33D45">
      <w:pPr>
        <w:keepNext/>
        <w:tabs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первую очередь необходимо сконцентрировать ресурсы на снижение рисков возни</w:t>
      </w:r>
      <w:r w:rsidRPr="00B33D45">
        <w:rPr>
          <w:sz w:val="26"/>
          <w:szCs w:val="26"/>
        </w:rPr>
        <w:t>к</w:t>
      </w:r>
      <w:r w:rsidRPr="00B33D45">
        <w:rPr>
          <w:sz w:val="26"/>
          <w:szCs w:val="26"/>
        </w:rPr>
        <w:t>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рования у них стереотипов безопасного поведения на дорогах. При этом концентрацию ф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нансовых и материальных ресурсов недостаточно ограничивать рамками основной деятел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ных материалов в СМИ, размещение тематической наружной рекламы в общественных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тах и т.д.</w:t>
      </w:r>
    </w:p>
    <w:p w:rsidR="0036334B" w:rsidRPr="00B33D45" w:rsidRDefault="0036334B" w:rsidP="00B33D45">
      <w:pPr>
        <w:keepNext/>
        <w:tabs>
          <w:tab w:val="left" w:pos="0"/>
          <w:tab w:val="left" w:pos="142"/>
        </w:tabs>
        <w:autoSpaceDE w:val="0"/>
        <w:ind w:firstLine="567"/>
        <w:jc w:val="both"/>
        <w:rPr>
          <w:sz w:val="26"/>
          <w:szCs w:val="26"/>
        </w:rPr>
      </w:pPr>
      <w:proofErr w:type="gramStart"/>
      <w:r w:rsidRPr="00B33D45">
        <w:rPr>
          <w:sz w:val="26"/>
          <w:szCs w:val="26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исшествий, совершаемых по техническим причинам, предусматривается: установка на дор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гах муниципальной собственности дорожных знаков, нанесение дорожной разметки из новых светоотражающих материалов (термопластика или полимеров); устройство искусственных неровностей дороги типа «Лежащий полицейский» со светоотражателями на прилегающих к образовательным учреждениям участках улично-дорожной сети;</w:t>
      </w:r>
      <w:proofErr w:type="gramEnd"/>
      <w:r w:rsidRPr="00B33D45">
        <w:rPr>
          <w:sz w:val="26"/>
          <w:szCs w:val="26"/>
        </w:rPr>
        <w:t xml:space="preserve"> устройство автомобильных «карманов» в местах остановки общественного транспорта; установка и обслуживание св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тофорного оборудования; организация автомобильных стоянок в местах скопления авт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транспорта.</w:t>
      </w:r>
    </w:p>
    <w:p w:rsidR="0036334B" w:rsidRPr="00B33D45" w:rsidRDefault="0036334B" w:rsidP="00B33D45">
      <w:pPr>
        <w:keepNext/>
        <w:tabs>
          <w:tab w:val="left" w:pos="500"/>
        </w:tabs>
        <w:autoSpaceDE w:val="0"/>
        <w:ind w:left="500" w:firstLine="4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</w:t>
      </w:r>
      <w:bookmarkStart w:id="6" w:name="sub_1200"/>
      <w:r w:rsidRPr="00B33D45">
        <w:rPr>
          <w:b/>
          <w:bCs/>
          <w:sz w:val="26"/>
          <w:szCs w:val="26"/>
        </w:rPr>
        <w:t xml:space="preserve"> 2. Основная цель и задачи подпрограммы</w:t>
      </w:r>
      <w:bookmarkEnd w:id="6"/>
    </w:p>
    <w:p w:rsidR="0036334B" w:rsidRPr="00B33D45" w:rsidRDefault="0036334B" w:rsidP="00B33D45">
      <w:pPr>
        <w:keepNext/>
        <w:tabs>
          <w:tab w:val="left" w:pos="284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Целью подпрограммы является сокращение количества ДТП и лиц, пострадавших в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рожно-транспортных происшествиях к концу 202</w:t>
      </w:r>
      <w:r w:rsidR="00650F0C">
        <w:rPr>
          <w:sz w:val="26"/>
          <w:szCs w:val="26"/>
        </w:rPr>
        <w:t>4</w:t>
      </w:r>
      <w:r w:rsidRPr="00B33D45">
        <w:rPr>
          <w:sz w:val="26"/>
          <w:szCs w:val="26"/>
        </w:rPr>
        <w:t xml:space="preserve"> года.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Условием достижения поставленной цели является решение следующих задач: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снижение рисков возникновения ДТП, совершаемых по причине «человеческого факт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ра», 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36334B" w:rsidRPr="00B33D45" w:rsidRDefault="0036334B" w:rsidP="00B33D45">
      <w:pPr>
        <w:keepNext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снижение рисков возникновения ДТП, совершаемых по техническим причинам, - с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вершенствование систем организации, управления и контроля дорожного движения.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3. Целевые показатели</w:t>
      </w:r>
    </w:p>
    <w:p w:rsidR="0036334B" w:rsidRPr="00B33D45" w:rsidRDefault="0036334B" w:rsidP="00B33D45">
      <w:pPr>
        <w:pStyle w:val="af1"/>
        <w:keepNext/>
        <w:widowControl/>
        <w:tabs>
          <w:tab w:val="left" w:pos="567"/>
        </w:tabs>
        <w:spacing w:after="0"/>
        <w:rPr>
          <w:sz w:val="26"/>
          <w:szCs w:val="26"/>
        </w:rPr>
      </w:pPr>
      <w:bookmarkStart w:id="7" w:name="P00111"/>
      <w:bookmarkEnd w:id="7"/>
      <w:r w:rsidRPr="00B33D45">
        <w:rPr>
          <w:sz w:val="26"/>
          <w:szCs w:val="26"/>
        </w:rPr>
        <w:t>Целевые показатели указаны в приложении № 1 к муниципальной программе.</w:t>
      </w:r>
    </w:p>
    <w:p w:rsidR="0036334B" w:rsidRPr="00B33D45" w:rsidRDefault="0036334B" w:rsidP="00B33D45">
      <w:pPr>
        <w:keepNext/>
        <w:autoSpaceDE w:val="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4. Прогноз кон</w:t>
      </w:r>
      <w:r>
        <w:rPr>
          <w:b/>
          <w:bCs/>
          <w:sz w:val="26"/>
          <w:szCs w:val="26"/>
        </w:rPr>
        <w:t>е</w:t>
      </w:r>
      <w:r w:rsidRPr="00B33D45">
        <w:rPr>
          <w:b/>
          <w:bCs/>
          <w:sz w:val="26"/>
          <w:szCs w:val="26"/>
        </w:rPr>
        <w:t xml:space="preserve">чных результатов, сроки реализации 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bCs/>
          <w:sz w:val="26"/>
          <w:szCs w:val="26"/>
        </w:rPr>
      </w:pPr>
      <w:r w:rsidRPr="00B33D45">
        <w:rPr>
          <w:bCs/>
          <w:sz w:val="26"/>
          <w:szCs w:val="26"/>
        </w:rPr>
        <w:t xml:space="preserve">В результате реализации подпрограммы ожидается уменьшение </w:t>
      </w:r>
      <w:r w:rsidRPr="00B33D45">
        <w:rPr>
          <w:sz w:val="26"/>
          <w:szCs w:val="26"/>
        </w:rPr>
        <w:t>дорожно-транспортных происшествий, совершаемых по причине «человеческого фактора», путем повышения прав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вого сознания участников дорожного движения и формирования у них стереотипов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ного поведения на дорогах.</w:t>
      </w:r>
    </w:p>
    <w:p w:rsidR="0036334B" w:rsidRPr="00B33D45" w:rsidRDefault="0036334B" w:rsidP="00B33D45">
      <w:pPr>
        <w:pStyle w:val="af8"/>
        <w:keepNext/>
        <w:ind w:firstLine="567"/>
        <w:jc w:val="both"/>
        <w:rPr>
          <w:sz w:val="26"/>
          <w:szCs w:val="26"/>
        </w:rPr>
      </w:pPr>
      <w:r w:rsidRPr="00B33D45">
        <w:rPr>
          <w:bCs/>
          <w:sz w:val="26"/>
          <w:szCs w:val="26"/>
        </w:rPr>
        <w:t>Сроки реализации подпрограммы планируется в 202</w:t>
      </w:r>
      <w:r w:rsidR="00650F0C">
        <w:rPr>
          <w:bCs/>
          <w:sz w:val="26"/>
          <w:szCs w:val="26"/>
        </w:rPr>
        <w:t>2</w:t>
      </w:r>
      <w:r w:rsidRPr="00B33D45">
        <w:rPr>
          <w:bCs/>
          <w:sz w:val="26"/>
          <w:szCs w:val="26"/>
        </w:rPr>
        <w:t>-202</w:t>
      </w:r>
      <w:r w:rsidR="00650F0C">
        <w:rPr>
          <w:bCs/>
          <w:sz w:val="26"/>
          <w:szCs w:val="26"/>
        </w:rPr>
        <w:t>4</w:t>
      </w:r>
      <w:r w:rsidRPr="00B33D45">
        <w:rPr>
          <w:bCs/>
          <w:sz w:val="26"/>
          <w:szCs w:val="26"/>
        </w:rPr>
        <w:t xml:space="preserve"> годах.</w:t>
      </w:r>
    </w:p>
    <w:p w:rsidR="0036334B" w:rsidRPr="00B33D45" w:rsidRDefault="0036334B" w:rsidP="00B33D45">
      <w:pPr>
        <w:keepNext/>
        <w:autoSpaceDE w:val="0"/>
        <w:ind w:left="50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5. Перечень основных  мероприятий  подпрограммы. 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bCs/>
          <w:sz w:val="26"/>
          <w:szCs w:val="26"/>
        </w:rPr>
      </w:pPr>
      <w:r w:rsidRPr="00B33D45">
        <w:rPr>
          <w:bCs/>
          <w:sz w:val="26"/>
          <w:szCs w:val="26"/>
        </w:rPr>
        <w:t xml:space="preserve">     Перечень основных мероприятий подпрограммы приведен в приложении №</w:t>
      </w:r>
      <w:r w:rsidR="00650F0C">
        <w:rPr>
          <w:bCs/>
          <w:sz w:val="26"/>
          <w:szCs w:val="26"/>
        </w:rPr>
        <w:t xml:space="preserve"> </w:t>
      </w:r>
      <w:r w:rsidRPr="00B33D45">
        <w:rPr>
          <w:bCs/>
          <w:sz w:val="26"/>
          <w:szCs w:val="26"/>
        </w:rPr>
        <w:t>2 к м</w:t>
      </w:r>
      <w:r w:rsidRPr="00B33D45">
        <w:rPr>
          <w:bCs/>
          <w:sz w:val="26"/>
          <w:szCs w:val="26"/>
        </w:rPr>
        <w:t>у</w:t>
      </w:r>
      <w:r w:rsidRPr="00B33D45">
        <w:rPr>
          <w:bCs/>
          <w:sz w:val="26"/>
          <w:szCs w:val="26"/>
        </w:rPr>
        <w:t>ниципальной программе.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6. Финансовое обеспечение подпрограммы.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bCs/>
          <w:sz w:val="26"/>
          <w:szCs w:val="26"/>
        </w:rPr>
        <w:t>Финансирование мероприятий в соответствии с приложением  № 3</w:t>
      </w:r>
      <w:r w:rsidR="00650F0C">
        <w:rPr>
          <w:bCs/>
          <w:sz w:val="26"/>
          <w:szCs w:val="26"/>
        </w:rPr>
        <w:t xml:space="preserve"> </w:t>
      </w:r>
      <w:r w:rsidRPr="00B33D45">
        <w:rPr>
          <w:bCs/>
          <w:sz w:val="26"/>
          <w:szCs w:val="26"/>
        </w:rPr>
        <w:t>к муниципальной программе.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7. Анализ рисков реализации подпрограммы.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Для достижения поставленных целей при реализации  подпрограммы необходимо уч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тывать возможные риски.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Возможные риски реализации подпрограммы: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финансирование запланированных мероприятий не в полном объеме;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рост инфляции выше прогнозного уровня;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форс-мажорные обстоятельства.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B33D45">
        <w:rPr>
          <w:sz w:val="26"/>
          <w:szCs w:val="26"/>
        </w:rPr>
        <w:t>ч</w:t>
      </w:r>
      <w:r w:rsidRPr="00B33D45">
        <w:rPr>
          <w:sz w:val="26"/>
          <w:szCs w:val="26"/>
        </w:rPr>
        <w:t>ных результатах  программы.</w:t>
      </w: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num" w:pos="0"/>
        </w:tabs>
        <w:suppressAutoHyphens/>
        <w:autoSpaceDE w:val="0"/>
        <w:jc w:val="right"/>
        <w:rPr>
          <w:b/>
          <w:bCs/>
          <w:sz w:val="28"/>
          <w:szCs w:val="28"/>
        </w:rPr>
      </w:pPr>
    </w:p>
    <w:p w:rsidR="0036334B" w:rsidRPr="0004305B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lastRenderedPageBreak/>
        <w:t xml:space="preserve">Подпрограмма </w:t>
      </w:r>
      <w:r w:rsidR="0012173F">
        <w:rPr>
          <w:b/>
          <w:bCs/>
          <w:sz w:val="26"/>
          <w:szCs w:val="26"/>
        </w:rPr>
        <w:t xml:space="preserve">№ </w:t>
      </w:r>
      <w:r w:rsidRPr="0004305B">
        <w:rPr>
          <w:b/>
          <w:bCs/>
          <w:sz w:val="26"/>
          <w:szCs w:val="26"/>
        </w:rPr>
        <w:t>2</w:t>
      </w:r>
    </w:p>
    <w:p w:rsidR="0036334B" w:rsidRPr="0004305B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Паспорт</w:t>
      </w:r>
    </w:p>
    <w:p w:rsidR="0012173F" w:rsidRDefault="0036334B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 w:rsidRPr="0004305B">
        <w:rPr>
          <w:b/>
          <w:bCs/>
          <w:sz w:val="26"/>
          <w:szCs w:val="26"/>
        </w:rPr>
        <w:t>муниципальной п</w:t>
      </w:r>
      <w:r w:rsidR="0012173F">
        <w:rPr>
          <w:b/>
          <w:bCs/>
          <w:sz w:val="26"/>
          <w:szCs w:val="26"/>
        </w:rPr>
        <w:t>одп</w:t>
      </w:r>
      <w:r w:rsidRPr="0004305B">
        <w:rPr>
          <w:b/>
          <w:bCs/>
          <w:sz w:val="26"/>
          <w:szCs w:val="26"/>
        </w:rPr>
        <w:t>рограммы</w:t>
      </w:r>
      <w:r>
        <w:rPr>
          <w:b/>
          <w:bCs/>
          <w:sz w:val="26"/>
          <w:szCs w:val="26"/>
        </w:rPr>
        <w:t xml:space="preserve"> </w:t>
      </w:r>
      <w:r w:rsidRPr="0004305B">
        <w:rPr>
          <w:b/>
          <w:bCs/>
          <w:sz w:val="26"/>
          <w:szCs w:val="26"/>
        </w:rPr>
        <w:t>«Р</w:t>
      </w:r>
      <w:r w:rsidR="0012173F">
        <w:rPr>
          <w:b/>
          <w:bCs/>
          <w:sz w:val="26"/>
          <w:szCs w:val="26"/>
        </w:rPr>
        <w:t xml:space="preserve">емонт автомобильных дорог </w:t>
      </w:r>
    </w:p>
    <w:p w:rsidR="0036334B" w:rsidRPr="0004305B" w:rsidRDefault="0012173F" w:rsidP="00B33D45">
      <w:pPr>
        <w:keepNext/>
        <w:tabs>
          <w:tab w:val="num" w:pos="0"/>
        </w:tabs>
        <w:suppressAutoHyphens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местного значения на территории </w:t>
      </w:r>
      <w:r w:rsidR="0036334B" w:rsidRPr="0004305B">
        <w:rPr>
          <w:b/>
          <w:bCs/>
          <w:sz w:val="26"/>
          <w:szCs w:val="26"/>
        </w:rPr>
        <w:t>МО г. Красный Кут».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0"/>
        <w:gridCol w:w="7321"/>
      </w:tblGrid>
      <w:tr w:rsidR="0036334B" w:rsidRPr="004E474B" w:rsidTr="00B33D45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Наименование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keepNext/>
              <w:shd w:val="clear" w:color="auto" w:fill="FFFFFF"/>
              <w:tabs>
                <w:tab w:val="num" w:pos="0"/>
              </w:tabs>
              <w:suppressAutoHyphens/>
              <w:autoSpaceDE w:val="0"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«Ремонт автомобильных дорог местного значения на территории муниципального образования </w:t>
            </w:r>
            <w:proofErr w:type="gramStart"/>
            <w:r w:rsidRPr="004E474B">
              <w:rPr>
                <w:bCs/>
                <w:sz w:val="22"/>
                <w:szCs w:val="22"/>
              </w:rPr>
              <w:t>г</w:t>
            </w:r>
            <w:proofErr w:type="gramEnd"/>
            <w:r w:rsidRPr="004E474B">
              <w:rPr>
                <w:bCs/>
                <w:sz w:val="22"/>
                <w:szCs w:val="22"/>
              </w:rPr>
              <w:t>. Красный Кут».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</w:p>
        </w:tc>
      </w:tr>
      <w:tr w:rsidR="0036334B" w:rsidRPr="004E474B" w:rsidTr="00B33D45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Ответственный испо</w:t>
            </w:r>
            <w:r w:rsidRPr="004E474B">
              <w:rPr>
                <w:bCs/>
                <w:sz w:val="22"/>
                <w:szCs w:val="22"/>
              </w:rPr>
              <w:t>л</w:t>
            </w:r>
            <w:r w:rsidRPr="004E474B">
              <w:rPr>
                <w:bCs/>
                <w:sz w:val="22"/>
                <w:szCs w:val="22"/>
              </w:rPr>
              <w:t>нитель подпрограммы</w:t>
            </w:r>
          </w:p>
        </w:tc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544479" w:rsidP="00B33D45">
            <w:pPr>
              <w:pStyle w:val="af8"/>
              <w:keepNext/>
              <w:snapToGrid w:val="0"/>
              <w:jc w:val="both"/>
            </w:pPr>
            <w:r w:rsidRPr="00FF67E6">
              <w:rPr>
                <w:rFonts w:cs="Courier New"/>
                <w:sz w:val="22"/>
                <w:szCs w:val="22"/>
              </w:rPr>
              <w:t xml:space="preserve">Отдел 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Цели 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Содействие экономическому росту городского поселения, повышение уровня жизни населения за счет совершенствования дорожно-уличной сети,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РФ.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 xml:space="preserve">Задачи </w:t>
            </w:r>
          </w:p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 ремонт дорожно-уличной сети для удовлетворения возрастающего спроса на перевозки автомобильным транспортом;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транспортных издержек при перевозке грузов и пассажиров автомобильным транспортом;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-обеспечение круглогодичного транспортного сообщения;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 xml:space="preserve">-сокращение числа дорожно-транспортных происшествий, снижение отрицательного воздействия на окружающую среду. 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keepNext/>
              <w:snapToGrid w:val="0"/>
              <w:jc w:val="both"/>
              <w:rPr>
                <w:bCs/>
                <w:spacing w:val="20"/>
              </w:rPr>
            </w:pPr>
            <w:r w:rsidRPr="004E474B">
              <w:rPr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шумового воздействия и эмиссии вредных веществ;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-повышение стабильности работы дорожных предприятий, создание новых рабочих мест;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-сокращение количества ДТП.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650F0C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202</w:t>
            </w:r>
            <w:r w:rsidR="00650F0C">
              <w:rPr>
                <w:sz w:val="22"/>
                <w:szCs w:val="22"/>
              </w:rPr>
              <w:t>2</w:t>
            </w:r>
            <w:r w:rsidRPr="004E474B"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4E474B">
              <w:rPr>
                <w:sz w:val="22"/>
                <w:szCs w:val="22"/>
              </w:rPr>
              <w:t xml:space="preserve"> годы</w:t>
            </w:r>
          </w:p>
        </w:tc>
      </w:tr>
      <w:tr w:rsidR="0036334B" w:rsidRPr="004E474B" w:rsidTr="00B33D45">
        <w:trPr>
          <w:trHeight w:val="1079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Объемы  финансового обеспечения  подпрограммы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E12115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 xml:space="preserve">Общий объем финансового </w:t>
            </w:r>
            <w:r>
              <w:rPr>
                <w:sz w:val="22"/>
                <w:szCs w:val="22"/>
              </w:rPr>
              <w:t>обеспечения подпрограммы на 202</w:t>
            </w:r>
            <w:r w:rsidR="00650F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650F0C">
              <w:rPr>
                <w:sz w:val="22"/>
                <w:szCs w:val="22"/>
              </w:rPr>
              <w:t>4</w:t>
            </w:r>
            <w:r w:rsidRPr="004E474B">
              <w:rPr>
                <w:sz w:val="22"/>
                <w:szCs w:val="22"/>
              </w:rPr>
              <w:t xml:space="preserve"> годы составляет – </w:t>
            </w:r>
            <w:r w:rsidR="00650F0C" w:rsidRPr="00650F0C">
              <w:rPr>
                <w:b/>
                <w:sz w:val="22"/>
                <w:szCs w:val="22"/>
              </w:rPr>
              <w:t>14171,22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12115">
              <w:rPr>
                <w:b/>
                <w:sz w:val="22"/>
                <w:szCs w:val="22"/>
              </w:rPr>
              <w:t>тыс. руб.,</w:t>
            </w:r>
            <w:r w:rsidRPr="00E12115">
              <w:rPr>
                <w:sz w:val="22"/>
                <w:szCs w:val="22"/>
              </w:rPr>
              <w:t xml:space="preserve"> из них:</w:t>
            </w:r>
          </w:p>
          <w:p w:rsidR="0036334B" w:rsidRPr="00E12115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</w:t>
            </w:r>
            <w:r w:rsidR="00650F0C">
              <w:rPr>
                <w:b/>
                <w:sz w:val="22"/>
                <w:szCs w:val="22"/>
              </w:rPr>
              <w:t>2</w:t>
            </w:r>
            <w:r w:rsidRPr="00E12115">
              <w:rPr>
                <w:b/>
                <w:sz w:val="22"/>
                <w:szCs w:val="22"/>
              </w:rPr>
              <w:t xml:space="preserve"> году— </w:t>
            </w:r>
            <w:r w:rsidR="00650F0C">
              <w:rPr>
                <w:b/>
                <w:sz w:val="22"/>
                <w:szCs w:val="22"/>
              </w:rPr>
              <w:t>4687,31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12115">
              <w:rPr>
                <w:b/>
                <w:sz w:val="22"/>
                <w:szCs w:val="22"/>
              </w:rPr>
              <w:t>тыс. руб</w:t>
            </w:r>
            <w:r w:rsidRPr="00E12115">
              <w:rPr>
                <w:sz w:val="22"/>
                <w:szCs w:val="22"/>
              </w:rPr>
              <w:t xml:space="preserve">.; в том числе </w:t>
            </w:r>
          </w:p>
          <w:p w:rsidR="0036334B" w:rsidRPr="009210D2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E12115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E12115">
              <w:rPr>
                <w:sz w:val="22"/>
                <w:szCs w:val="22"/>
              </w:rPr>
              <w:t>.К</w:t>
            </w:r>
            <w:proofErr w:type="gramEnd"/>
            <w:r w:rsidRPr="00E12115">
              <w:rPr>
                <w:sz w:val="22"/>
                <w:szCs w:val="22"/>
              </w:rPr>
              <w:t>расный Кут –</w:t>
            </w:r>
            <w:r>
              <w:rPr>
                <w:sz w:val="22"/>
                <w:szCs w:val="22"/>
              </w:rPr>
              <w:t xml:space="preserve"> </w:t>
            </w:r>
            <w:r w:rsidR="00710272" w:rsidRPr="004A52AF">
              <w:rPr>
                <w:b/>
                <w:sz w:val="22"/>
                <w:szCs w:val="22"/>
              </w:rPr>
              <w:t>4687,31</w:t>
            </w:r>
            <w:r w:rsidRPr="009210D2">
              <w:rPr>
                <w:b/>
                <w:sz w:val="22"/>
                <w:szCs w:val="22"/>
              </w:rPr>
              <w:t xml:space="preserve"> 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 xml:space="preserve"> -средства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>
              <w:rPr>
                <w:b/>
                <w:sz w:val="22"/>
                <w:szCs w:val="22"/>
              </w:rPr>
              <w:t>в 2022</w:t>
            </w:r>
            <w:r w:rsidRPr="004E474B">
              <w:rPr>
                <w:b/>
                <w:sz w:val="22"/>
                <w:szCs w:val="22"/>
              </w:rPr>
              <w:t xml:space="preserve"> году</w:t>
            </w:r>
            <w:r w:rsidR="00877DD8">
              <w:rPr>
                <w:b/>
                <w:sz w:val="22"/>
                <w:szCs w:val="22"/>
              </w:rPr>
              <w:t xml:space="preserve"> </w:t>
            </w:r>
            <w:r w:rsidRPr="004E474B">
              <w:rPr>
                <w:b/>
                <w:sz w:val="22"/>
                <w:szCs w:val="22"/>
              </w:rPr>
              <w:t xml:space="preserve">— </w:t>
            </w:r>
            <w:r w:rsidRPr="00AD3EBA">
              <w:rPr>
                <w:b/>
                <w:color w:val="0D0D0D"/>
                <w:sz w:val="22"/>
                <w:szCs w:val="22"/>
              </w:rPr>
              <w:t>4</w:t>
            </w:r>
            <w:r w:rsidR="004A52AF">
              <w:rPr>
                <w:b/>
                <w:color w:val="0D0D0D"/>
                <w:sz w:val="22"/>
                <w:szCs w:val="22"/>
              </w:rPr>
              <w:t>668,34</w:t>
            </w:r>
            <w:r w:rsidRPr="004E474B">
              <w:rPr>
                <w:b/>
                <w:sz w:val="22"/>
                <w:szCs w:val="22"/>
              </w:rPr>
              <w:t xml:space="preserve"> тыс. руб</w:t>
            </w:r>
            <w:r w:rsidRPr="004E474B">
              <w:rPr>
                <w:sz w:val="22"/>
                <w:szCs w:val="22"/>
              </w:rPr>
              <w:t xml:space="preserve">.; в том числе </w:t>
            </w:r>
          </w:p>
          <w:p w:rsidR="0036334B" w:rsidRPr="00575C08" w:rsidRDefault="0036334B" w:rsidP="00B33D45">
            <w:pPr>
              <w:pStyle w:val="af8"/>
              <w:keepNext/>
              <w:jc w:val="both"/>
              <w:rPr>
                <w:b/>
              </w:rPr>
            </w:pPr>
            <w:r w:rsidRPr="004E474B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– </w:t>
            </w:r>
            <w:r>
              <w:rPr>
                <w:b/>
                <w:sz w:val="22"/>
                <w:szCs w:val="22"/>
              </w:rPr>
              <w:t>4</w:t>
            </w:r>
            <w:r w:rsidR="004A52AF">
              <w:rPr>
                <w:b/>
                <w:sz w:val="22"/>
                <w:szCs w:val="22"/>
              </w:rPr>
              <w:t>668,34</w:t>
            </w:r>
            <w:r w:rsidR="00575C08">
              <w:rPr>
                <w:b/>
                <w:sz w:val="22"/>
                <w:szCs w:val="22"/>
              </w:rPr>
              <w:t xml:space="preserve"> </w:t>
            </w:r>
            <w:r w:rsidRPr="00575C08">
              <w:rPr>
                <w:b/>
                <w:sz w:val="22"/>
                <w:szCs w:val="22"/>
              </w:rPr>
              <w:t>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 xml:space="preserve"> -средства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2023</w:t>
            </w:r>
            <w:r w:rsidRPr="004E474B">
              <w:rPr>
                <w:b/>
                <w:sz w:val="22"/>
                <w:szCs w:val="22"/>
              </w:rPr>
              <w:t xml:space="preserve"> году</w:t>
            </w:r>
            <w:r w:rsidR="00877DD8">
              <w:rPr>
                <w:b/>
                <w:sz w:val="22"/>
                <w:szCs w:val="22"/>
              </w:rPr>
              <w:t xml:space="preserve"> </w:t>
            </w:r>
            <w:r w:rsidR="004A52AF">
              <w:rPr>
                <w:sz w:val="22"/>
                <w:szCs w:val="22"/>
              </w:rPr>
              <w:t>–</w:t>
            </w:r>
            <w:r w:rsidRPr="004E474B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="004A52AF">
              <w:rPr>
                <w:b/>
                <w:sz w:val="22"/>
                <w:szCs w:val="22"/>
              </w:rPr>
              <w:t>815,57</w:t>
            </w:r>
            <w:r w:rsidRPr="004E474B">
              <w:rPr>
                <w:b/>
                <w:sz w:val="22"/>
                <w:szCs w:val="22"/>
              </w:rPr>
              <w:t xml:space="preserve"> тыс. руб.;</w:t>
            </w:r>
            <w:r w:rsidRPr="004E474B">
              <w:rPr>
                <w:sz w:val="22"/>
                <w:szCs w:val="22"/>
              </w:rPr>
              <w:t xml:space="preserve"> в том числе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-средства бюджета муниципального образования г</w:t>
            </w:r>
            <w:proofErr w:type="gramStart"/>
            <w:r w:rsidRPr="004E474B">
              <w:rPr>
                <w:sz w:val="22"/>
                <w:szCs w:val="22"/>
              </w:rPr>
              <w:t>.К</w:t>
            </w:r>
            <w:proofErr w:type="gramEnd"/>
            <w:r w:rsidRPr="004E474B">
              <w:rPr>
                <w:sz w:val="22"/>
                <w:szCs w:val="22"/>
              </w:rPr>
              <w:t xml:space="preserve">расный Кут – </w:t>
            </w:r>
            <w:r>
              <w:rPr>
                <w:b/>
                <w:sz w:val="22"/>
                <w:szCs w:val="22"/>
              </w:rPr>
              <w:t>4</w:t>
            </w:r>
            <w:r w:rsidR="004A52AF">
              <w:rPr>
                <w:b/>
                <w:sz w:val="22"/>
                <w:szCs w:val="22"/>
              </w:rPr>
              <w:t>815,57</w:t>
            </w:r>
            <w:r w:rsidR="00575C08">
              <w:rPr>
                <w:b/>
                <w:sz w:val="22"/>
                <w:szCs w:val="22"/>
              </w:rPr>
              <w:t xml:space="preserve"> </w:t>
            </w:r>
            <w:r w:rsidRPr="00575C08">
              <w:rPr>
                <w:b/>
                <w:sz w:val="22"/>
                <w:szCs w:val="22"/>
              </w:rPr>
              <w:t>тыс.руб.,</w:t>
            </w:r>
          </w:p>
          <w:p w:rsidR="0036334B" w:rsidRPr="004E474B" w:rsidRDefault="0036334B" w:rsidP="00B33D45">
            <w:pPr>
              <w:pStyle w:val="af8"/>
              <w:keepNext/>
              <w:jc w:val="both"/>
            </w:pPr>
            <w:r w:rsidRPr="004E474B">
              <w:rPr>
                <w:sz w:val="22"/>
                <w:szCs w:val="22"/>
              </w:rPr>
              <w:t>-средства областного бюджета (</w:t>
            </w:r>
            <w:proofErr w:type="spellStart"/>
            <w:r w:rsidRPr="004E474B">
              <w:rPr>
                <w:sz w:val="22"/>
                <w:szCs w:val="22"/>
              </w:rPr>
              <w:t>прогнозно</w:t>
            </w:r>
            <w:proofErr w:type="spellEnd"/>
            <w:r w:rsidRPr="004E474B">
              <w:rPr>
                <w:sz w:val="22"/>
                <w:szCs w:val="22"/>
              </w:rPr>
              <w:t>) – 0,0 тыс. руб.</w:t>
            </w:r>
          </w:p>
        </w:tc>
      </w:tr>
      <w:tr w:rsidR="0036334B" w:rsidRPr="004E474B" w:rsidTr="00B33D45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rPr>
                <w:bCs/>
              </w:rPr>
            </w:pPr>
            <w:r w:rsidRPr="004E474B">
              <w:rPr>
                <w:bCs/>
                <w:sz w:val="22"/>
                <w:szCs w:val="22"/>
              </w:rPr>
              <w:t>Целевые показатели подпрограммы (индикаторы)</w:t>
            </w:r>
          </w:p>
        </w:tc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Дорожный эффект с 2% до 8% к 202</w:t>
            </w:r>
            <w:r w:rsidR="004A52AF">
              <w:rPr>
                <w:sz w:val="22"/>
                <w:szCs w:val="22"/>
              </w:rPr>
              <w:t xml:space="preserve">4 </w:t>
            </w:r>
            <w:r w:rsidRPr="004E474B">
              <w:rPr>
                <w:sz w:val="22"/>
                <w:szCs w:val="22"/>
              </w:rPr>
              <w:t>г.,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  <w:r w:rsidRPr="004E474B">
              <w:rPr>
                <w:sz w:val="22"/>
                <w:szCs w:val="22"/>
              </w:rPr>
              <w:t>Транспортный эффект с 50% до 20% к 202</w:t>
            </w:r>
            <w:r w:rsidR="004A52AF">
              <w:rPr>
                <w:sz w:val="22"/>
                <w:szCs w:val="22"/>
              </w:rPr>
              <w:t xml:space="preserve">4 </w:t>
            </w:r>
            <w:r w:rsidRPr="004E474B">
              <w:rPr>
                <w:sz w:val="22"/>
                <w:szCs w:val="22"/>
              </w:rPr>
              <w:t>г.</w:t>
            </w:r>
          </w:p>
          <w:p w:rsidR="0036334B" w:rsidRPr="004E474B" w:rsidRDefault="0036334B" w:rsidP="00B33D45">
            <w:pPr>
              <w:pStyle w:val="af8"/>
              <w:keepNext/>
              <w:snapToGrid w:val="0"/>
              <w:jc w:val="both"/>
            </w:pPr>
          </w:p>
        </w:tc>
      </w:tr>
    </w:tbl>
    <w:p w:rsidR="0036334B" w:rsidRPr="004E474B" w:rsidRDefault="0036334B" w:rsidP="00B33D45">
      <w:pPr>
        <w:pStyle w:val="af1"/>
        <w:keepNext/>
        <w:widowControl/>
        <w:spacing w:after="0"/>
      </w:pPr>
    </w:p>
    <w:p w:rsidR="0036334B" w:rsidRPr="00B33D45" w:rsidRDefault="0036334B" w:rsidP="00B33D45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B33D45">
        <w:rPr>
          <w:rFonts w:ascii="Times New Roman" w:hAnsi="Times New Roman"/>
          <w:color w:val="auto"/>
        </w:rPr>
        <w:t>Раздел 1. Характеристика сферы реализации  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Основу дорожно-уличной сети МО г. Красный Кут  составляют улицы и дороги местн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го значения, являющиеся транспортной связью в пределах районов, выходы на магистрал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ные улицы и дороги, жилые улицы.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связи с ростом количества автотранспорта возросла интенсивность движения по улично-дорожной сети, площадь городских дорог осталась на прежнем уровне, а состояние улично-дорожной сети, ввиду недостаточного финансирования ремонтных работ из года в год ухудшается.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Улично-дорожная сеть как элемент социальной и производственной инфраструктуры обеспечивает эффективную работу общественного и личного транспорта.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Из-за несоответствия уровня развития и транспортно-эксплуатационного состояния д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рожной сети спросу на автомобильные перевозки экономике и населению города наносится значительный материальный ущерб.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Качество дорог - важнейший фактор инвестиционной привлекательности города. Нал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чие современной дорожной инфраструктуры города - необходимое условие его социально-экономического развития.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свободного времени за счет увеличения времени пребывания в пути к ме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ту работы, отдыха;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снижение качества и увеличение стоимости товаров и услуг из-за трудностей доставки;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высокий уровень ДТП и большое количество людей, получивших увечья;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вредных выхлопов и шумового воздействия от автомобилей.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Техническое обследование основных улиц показало, что основной причиной снижения скорости движения транспорта и увеличения плотности потока является концентрация транспорта на участках улиц с удовлетворительным состоянием  покрытия проезжей части дорог, по причине невозможности проезда по транспортным развязкам, вследствие неудовл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творительного состояния  последних.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 использ</w:t>
      </w:r>
      <w:r w:rsidRPr="00B33D45">
        <w:rPr>
          <w:sz w:val="26"/>
          <w:szCs w:val="26"/>
        </w:rPr>
        <w:t>у</w:t>
      </w:r>
      <w:r w:rsidRPr="00B33D45">
        <w:rPr>
          <w:sz w:val="26"/>
          <w:szCs w:val="26"/>
        </w:rPr>
        <w:t>ются следующие показатели: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1. </w:t>
      </w:r>
      <w:proofErr w:type="gramStart"/>
      <w:r w:rsidRPr="00B33D45">
        <w:rPr>
          <w:sz w:val="26"/>
          <w:szCs w:val="26"/>
        </w:rPr>
        <w:t>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плуатацию дорог и транспортных средств, повышение долговечности и надежности покр</w:t>
      </w:r>
      <w:r w:rsidRPr="00B33D45">
        <w:rPr>
          <w:sz w:val="26"/>
          <w:szCs w:val="26"/>
        </w:rPr>
        <w:t>ы</w:t>
      </w:r>
      <w:r w:rsidRPr="00B33D45">
        <w:rPr>
          <w:sz w:val="26"/>
          <w:szCs w:val="26"/>
        </w:rPr>
        <w:t>тий, повышение эффективности использования средств - экономия средств, выделяемых на дорожные работы, до 10% в связи с повышением качества проведения подрядных торгов, снижение ресурсоемкости выполнения дорожных работ).</w:t>
      </w:r>
      <w:proofErr w:type="gramEnd"/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2. Транспортный эффект, характеризующий прямую выгоду пользователей дорог от улучшения дорожных условий в виде снижения себестоимости перевозок и сокращения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требности в транспортных средствах вследствие повышения их производительности (сниж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себестоимости перевозок, сокращение потребности в транспортных средствах).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3. Социально-экономический эффе</w:t>
      </w:r>
      <w:proofErr w:type="gramStart"/>
      <w:r w:rsidRPr="00B33D45">
        <w:rPr>
          <w:sz w:val="26"/>
          <w:szCs w:val="26"/>
        </w:rPr>
        <w:t>кт в св</w:t>
      </w:r>
      <w:proofErr w:type="gramEnd"/>
      <w:r w:rsidRPr="00B33D45">
        <w:rPr>
          <w:sz w:val="26"/>
          <w:szCs w:val="26"/>
        </w:rPr>
        <w:t>язи с повышением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природную среду, увеличением количества микрорайонов города, обслуживаемых благоус</w:t>
      </w:r>
      <w:r w:rsidRPr="00B33D45">
        <w:rPr>
          <w:sz w:val="26"/>
          <w:szCs w:val="26"/>
        </w:rPr>
        <w:t>т</w:t>
      </w:r>
      <w:r w:rsidRPr="00B33D45">
        <w:rPr>
          <w:sz w:val="26"/>
          <w:szCs w:val="26"/>
        </w:rPr>
        <w:t>роенными автодорогами, своевременным оказанием медицинской помощи, созданием новых рабочих мест, содействием обслуживанию новых транспортных связей.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4. </w:t>
      </w:r>
      <w:proofErr w:type="gramStart"/>
      <w:r w:rsidRPr="00B33D45"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33D45">
        <w:rPr>
          <w:sz w:val="26"/>
          <w:szCs w:val="26"/>
        </w:rPr>
        <w:t>транспортный</w:t>
      </w:r>
      <w:proofErr w:type="gramEnd"/>
      <w:r w:rsidRPr="00B33D45">
        <w:rPr>
          <w:sz w:val="26"/>
          <w:szCs w:val="26"/>
        </w:rPr>
        <w:t xml:space="preserve"> экономический эффект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5. Показатели содержания и ремонта дорог.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программных мероприятий приведет к росту темпов развития промышле</w:t>
      </w:r>
      <w:r w:rsidRPr="00B33D45">
        <w:rPr>
          <w:sz w:val="26"/>
          <w:szCs w:val="26"/>
        </w:rPr>
        <w:t>н</w:t>
      </w:r>
      <w:r w:rsidRPr="00B33D45">
        <w:rPr>
          <w:sz w:val="26"/>
          <w:szCs w:val="26"/>
        </w:rPr>
        <w:t>ности, предпринимательства и притоку инвестиций.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Своевременный ремонт дорожно-уличной сети будет способствовать развитию инфр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структуры муниципального образования, улучшению инвестиционного климата, улучшению условий жизни горожан.</w:t>
      </w:r>
    </w:p>
    <w:p w:rsidR="0036334B" w:rsidRPr="00B33D45" w:rsidRDefault="0036334B" w:rsidP="00B33D45">
      <w:pPr>
        <w:pStyle w:val="2"/>
        <w:tabs>
          <w:tab w:val="left" w:pos="720"/>
        </w:tabs>
        <w:autoSpaceDE w:val="0"/>
        <w:spacing w:before="0"/>
        <w:jc w:val="center"/>
        <w:rPr>
          <w:rFonts w:ascii="Times New Roman" w:hAnsi="Times New Roman"/>
          <w:color w:val="auto"/>
        </w:rPr>
      </w:pPr>
      <w:r w:rsidRPr="00B33D45">
        <w:rPr>
          <w:rFonts w:ascii="Times New Roman" w:hAnsi="Times New Roman"/>
          <w:color w:val="auto"/>
        </w:rPr>
        <w:t>Раздел 2. Основные цели и задачи 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bookmarkStart w:id="8" w:name="sub_2001"/>
      <w:bookmarkEnd w:id="8"/>
      <w:r w:rsidRPr="00B33D45">
        <w:rPr>
          <w:sz w:val="26"/>
          <w:szCs w:val="26"/>
        </w:rPr>
        <w:t xml:space="preserve">Автомобильные городские дороги в большинстве не отвечают нормативным </w:t>
      </w:r>
      <w:proofErr w:type="gramStart"/>
      <w:r w:rsidRPr="00B33D45">
        <w:rPr>
          <w:sz w:val="26"/>
          <w:szCs w:val="26"/>
        </w:rPr>
        <w:t>требован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ям</w:t>
      </w:r>
      <w:proofErr w:type="gramEnd"/>
      <w:r w:rsidRPr="00B33D45">
        <w:rPr>
          <w:sz w:val="26"/>
          <w:szCs w:val="26"/>
        </w:rPr>
        <w:t xml:space="preserve"> как в части технических параметров, так и в части безопасности движения.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lastRenderedPageBreak/>
        <w:t>Главной целью подпрограммы является содействие экономическому росту городского поселения, а также повышение уровня жизни населения за счет совершенствования дорожно-уличной сети, приведения дорог к состоянию, допустимому по условиям обеспечения без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пасности дорожного движения, согласно требованиям Государственного стандарта Росси</w:t>
      </w:r>
      <w:r w:rsidRPr="00B33D45">
        <w:rPr>
          <w:sz w:val="26"/>
          <w:szCs w:val="26"/>
        </w:rPr>
        <w:t>й</w:t>
      </w:r>
      <w:r w:rsidRPr="00B33D45">
        <w:rPr>
          <w:sz w:val="26"/>
          <w:szCs w:val="26"/>
        </w:rPr>
        <w:t>ской Федерации. Все требования стандарта являются обязательными и направлены на обе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печение безопасности дорожного движения, сохранения жизни, здоровья и имущества нас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ления, охрану окружающей среды.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 числу наиболее значимых социальных последствий принятия подпрограммы можно отнести следующее: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числа погибших и раненых в дорожно-транспортных происшествиях;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создание новых рабочих мест;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шумового воздействия и эмиссии вредных веществ;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удовлетворение потребностей территорий и организаций в выполнении дорожных р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бот, носящих временный или сезонный характер;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увеличение занятости населения.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Основными задачами подпрограммы для достижения поставленных целей в планиру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мый период являются: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ремонт дорожно-уличной сети для удовлетворения возрастающего спроса на перевозки автомобильным транспортом;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транспортных издержек при перевозке грузов и пассажиров автомобил</w:t>
      </w:r>
      <w:r w:rsidRPr="00B33D45">
        <w:rPr>
          <w:sz w:val="26"/>
          <w:szCs w:val="26"/>
        </w:rPr>
        <w:t>ь</w:t>
      </w:r>
      <w:r w:rsidRPr="00B33D45">
        <w:rPr>
          <w:sz w:val="26"/>
          <w:szCs w:val="26"/>
        </w:rPr>
        <w:t>ным транспортом;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обеспечение круглогодичного транспортного сообщения;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сокращение числа дорожно-транспортных происшествий (ДТП), снижение отриц</w:t>
      </w:r>
      <w:r w:rsidRPr="00B33D45">
        <w:rPr>
          <w:sz w:val="26"/>
          <w:szCs w:val="26"/>
        </w:rPr>
        <w:t>а</w:t>
      </w:r>
      <w:r w:rsidRPr="00B33D45">
        <w:rPr>
          <w:sz w:val="26"/>
          <w:szCs w:val="26"/>
        </w:rPr>
        <w:t>тельного воздействия на окружающую среду.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Кроме того, реализация подпрограммы позволит: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улучшить транспортно-эксплуатационное состояние существующей улично-дорожной сети;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повысить безопасность дорожного движения.</w:t>
      </w:r>
    </w:p>
    <w:p w:rsidR="0036334B" w:rsidRPr="00B33D45" w:rsidRDefault="0036334B" w:rsidP="00B33D45">
      <w:pPr>
        <w:keepNext/>
        <w:ind w:left="-225" w:firstLine="15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3. Целевые показатели </w:t>
      </w:r>
    </w:p>
    <w:p w:rsidR="0036334B" w:rsidRPr="00B33D45" w:rsidRDefault="0036334B" w:rsidP="00B33D45">
      <w:pPr>
        <w:pStyle w:val="af1"/>
        <w:keepNext/>
        <w:widowControl/>
        <w:spacing w:after="0"/>
        <w:ind w:firstLine="567"/>
        <w:rPr>
          <w:b/>
          <w:bCs/>
          <w:sz w:val="26"/>
          <w:szCs w:val="26"/>
        </w:rPr>
      </w:pPr>
      <w:r w:rsidRPr="00B33D45">
        <w:rPr>
          <w:sz w:val="26"/>
          <w:szCs w:val="26"/>
        </w:rPr>
        <w:t xml:space="preserve"> Состав целевых показателей подпрограммы определен исходя из принципов необход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 xml:space="preserve">мости и достаточности информации для характеристики достижения целей и решения задач, </w:t>
      </w:r>
      <w:proofErr w:type="spellStart"/>
      <w:r w:rsidRPr="00B33D45">
        <w:rPr>
          <w:sz w:val="26"/>
          <w:szCs w:val="26"/>
        </w:rPr>
        <w:t>оределенных</w:t>
      </w:r>
      <w:proofErr w:type="spellEnd"/>
      <w:r w:rsidRPr="00B33D45">
        <w:rPr>
          <w:sz w:val="26"/>
          <w:szCs w:val="26"/>
        </w:rPr>
        <w:t xml:space="preserve"> программой (приложение № 1).</w:t>
      </w:r>
    </w:p>
    <w:p w:rsidR="0036334B" w:rsidRPr="00B33D45" w:rsidRDefault="0036334B" w:rsidP="00B33D45">
      <w:pPr>
        <w:keepNext/>
        <w:autoSpaceDE w:val="0"/>
        <w:ind w:firstLine="72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4. Перечень основных мероприятий.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Перечень основных мероприятий представлен в приложении №2 к муниципальной пр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грамме.</w:t>
      </w:r>
    </w:p>
    <w:p w:rsidR="0036334B" w:rsidRPr="00B33D45" w:rsidRDefault="0036334B" w:rsidP="00B33D45">
      <w:pPr>
        <w:keepNext/>
        <w:autoSpaceDE w:val="0"/>
        <w:ind w:firstLine="720"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 xml:space="preserve">Раздел 5. </w:t>
      </w:r>
      <w:bookmarkStart w:id="9" w:name="sub_700"/>
      <w:bookmarkEnd w:id="9"/>
      <w:r w:rsidRPr="00B33D45">
        <w:rPr>
          <w:b/>
          <w:bCs/>
          <w:sz w:val="26"/>
          <w:szCs w:val="26"/>
        </w:rPr>
        <w:t>Прогноз конечных результатов, сроки реализации подпрограммы.</w:t>
      </w:r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bCs/>
          <w:sz w:val="26"/>
          <w:szCs w:val="26"/>
        </w:rPr>
        <w:t xml:space="preserve">В результате реализации подпрограммы ожидается уменьшение </w:t>
      </w:r>
      <w:r w:rsidRPr="00B33D45">
        <w:rPr>
          <w:sz w:val="26"/>
          <w:szCs w:val="26"/>
        </w:rPr>
        <w:t>дорожно-транспортных происшествий, совершаемых по причине «человеческого фактора», путем повышения прав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вого сознания участников дорожного движения и формирования у них стереотипов безопа</w:t>
      </w:r>
      <w:r w:rsidRPr="00B33D45">
        <w:rPr>
          <w:sz w:val="26"/>
          <w:szCs w:val="26"/>
        </w:rPr>
        <w:t>с</w:t>
      </w:r>
      <w:r w:rsidRPr="00B33D45">
        <w:rPr>
          <w:sz w:val="26"/>
          <w:szCs w:val="26"/>
        </w:rPr>
        <w:t>ного поведения на дорогах.</w:t>
      </w:r>
      <w:bookmarkStart w:id="10" w:name="sub_300"/>
      <w:bookmarkEnd w:id="10"/>
    </w:p>
    <w:p w:rsidR="0036334B" w:rsidRPr="00B33D45" w:rsidRDefault="0036334B" w:rsidP="00B33D45">
      <w:pPr>
        <w:keepNext/>
        <w:autoSpaceDE w:val="0"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Организационные мероприятия подпрограммы по капитальному ремонту  дорог вкл</w:t>
      </w:r>
      <w:r w:rsidRPr="00B33D45">
        <w:rPr>
          <w:sz w:val="26"/>
          <w:szCs w:val="26"/>
        </w:rPr>
        <w:t>ю</w:t>
      </w:r>
      <w:r w:rsidRPr="00B33D45">
        <w:rPr>
          <w:sz w:val="26"/>
          <w:szCs w:val="26"/>
        </w:rPr>
        <w:t>чают в себя следующие этапы: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1. Определение наименований и участков дорог для выполнения ремонтных работ.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2. Составление дефектных ведомостей и подготовка сметной документации, определ</w:t>
      </w:r>
      <w:r w:rsidRPr="00B33D45">
        <w:rPr>
          <w:sz w:val="26"/>
          <w:szCs w:val="26"/>
        </w:rPr>
        <w:t>е</w:t>
      </w:r>
      <w:r w:rsidRPr="00B33D45">
        <w:rPr>
          <w:sz w:val="26"/>
          <w:szCs w:val="26"/>
        </w:rPr>
        <w:t>ние сметной стоимости объектов.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3. Конкурсный отбор подрядной организации.</w:t>
      </w:r>
    </w:p>
    <w:p w:rsidR="0036334B" w:rsidRPr="00B33D45" w:rsidRDefault="0036334B" w:rsidP="00B33D45">
      <w:pPr>
        <w:keepNext/>
        <w:autoSpaceDE w:val="0"/>
        <w:ind w:firstLine="72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4. Заключение контракта на выполнение работ.</w:t>
      </w:r>
    </w:p>
    <w:p w:rsidR="0036334B" w:rsidRPr="00B33D45" w:rsidRDefault="0036334B" w:rsidP="00B33D45">
      <w:pPr>
        <w:keepNext/>
        <w:autoSpaceDE w:val="0"/>
        <w:jc w:val="both"/>
        <w:rPr>
          <w:sz w:val="26"/>
          <w:szCs w:val="26"/>
        </w:rPr>
      </w:pPr>
      <w:r w:rsidRPr="00B33D45">
        <w:rPr>
          <w:sz w:val="26"/>
          <w:szCs w:val="26"/>
        </w:rPr>
        <w:t xml:space="preserve">         Программный подход к ремонтным работам на объектах дорожного хозяйства позвол</w:t>
      </w:r>
      <w:r w:rsidRPr="00B33D45">
        <w:rPr>
          <w:sz w:val="26"/>
          <w:szCs w:val="26"/>
        </w:rPr>
        <w:t>я</w:t>
      </w:r>
      <w:r w:rsidRPr="00B33D45">
        <w:rPr>
          <w:sz w:val="26"/>
          <w:szCs w:val="26"/>
        </w:rPr>
        <w:t>ет оценить весь объем по ремонту дорожно-уличной сети МО г. Красный Кут, необходимый к реализации на текущий период, способствующий достижению конечных целей и задач п</w:t>
      </w:r>
      <w:r w:rsidRPr="00B33D45">
        <w:rPr>
          <w:sz w:val="26"/>
          <w:szCs w:val="26"/>
        </w:rPr>
        <w:t>о</w:t>
      </w:r>
      <w:r w:rsidRPr="00B33D45">
        <w:rPr>
          <w:sz w:val="26"/>
          <w:szCs w:val="26"/>
        </w:rPr>
        <w:t>ставленных в рамках подпрограммы.</w:t>
      </w:r>
    </w:p>
    <w:p w:rsidR="0036334B" w:rsidRPr="00B33D45" w:rsidRDefault="0036334B" w:rsidP="00B33D45">
      <w:pPr>
        <w:keepNext/>
        <w:autoSpaceDE w:val="0"/>
        <w:ind w:left="500"/>
        <w:jc w:val="both"/>
        <w:rPr>
          <w:b/>
          <w:bCs/>
          <w:sz w:val="26"/>
          <w:szCs w:val="26"/>
        </w:rPr>
      </w:pPr>
      <w:r w:rsidRPr="00B33D45">
        <w:rPr>
          <w:bCs/>
          <w:sz w:val="26"/>
          <w:szCs w:val="26"/>
        </w:rPr>
        <w:lastRenderedPageBreak/>
        <w:t xml:space="preserve"> Сроки реализации подпрограммы планируются в 202</w:t>
      </w:r>
      <w:r w:rsidR="004A52AF">
        <w:rPr>
          <w:bCs/>
          <w:sz w:val="26"/>
          <w:szCs w:val="26"/>
        </w:rPr>
        <w:t>2</w:t>
      </w:r>
      <w:r w:rsidRPr="00B33D45">
        <w:rPr>
          <w:bCs/>
          <w:sz w:val="26"/>
          <w:szCs w:val="26"/>
        </w:rPr>
        <w:t>-202</w:t>
      </w:r>
      <w:r w:rsidR="004A52AF">
        <w:rPr>
          <w:bCs/>
          <w:sz w:val="26"/>
          <w:szCs w:val="26"/>
        </w:rPr>
        <w:t>4</w:t>
      </w:r>
      <w:r w:rsidRPr="00B33D45">
        <w:rPr>
          <w:bCs/>
          <w:sz w:val="26"/>
          <w:szCs w:val="26"/>
        </w:rPr>
        <w:t xml:space="preserve"> годах.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6. Финансовое обеспечение.</w:t>
      </w:r>
    </w:p>
    <w:p w:rsidR="0036334B" w:rsidRPr="00B33D45" w:rsidRDefault="0036334B" w:rsidP="00B33D45">
      <w:pPr>
        <w:keepNext/>
        <w:rPr>
          <w:bCs/>
          <w:sz w:val="26"/>
          <w:szCs w:val="26"/>
        </w:rPr>
      </w:pPr>
      <w:r w:rsidRPr="00B33D45">
        <w:rPr>
          <w:bCs/>
          <w:sz w:val="26"/>
          <w:szCs w:val="26"/>
        </w:rPr>
        <w:t>Объемы финансового обеспечения основных мероприятий реализуемых</w:t>
      </w:r>
      <w:r>
        <w:rPr>
          <w:bCs/>
          <w:sz w:val="26"/>
          <w:szCs w:val="26"/>
        </w:rPr>
        <w:t xml:space="preserve"> </w:t>
      </w:r>
      <w:r w:rsidRPr="00B33D45">
        <w:rPr>
          <w:bCs/>
          <w:sz w:val="26"/>
          <w:szCs w:val="26"/>
        </w:rPr>
        <w:t>в рамках подпр</w:t>
      </w:r>
      <w:r w:rsidRPr="00B33D45">
        <w:rPr>
          <w:bCs/>
          <w:sz w:val="26"/>
          <w:szCs w:val="26"/>
        </w:rPr>
        <w:t>о</w:t>
      </w:r>
      <w:r w:rsidRPr="00B33D45">
        <w:rPr>
          <w:bCs/>
          <w:sz w:val="26"/>
          <w:szCs w:val="26"/>
        </w:rPr>
        <w:t>граммы представлены в приложении № 3 к муниципальной программе.</w:t>
      </w:r>
    </w:p>
    <w:p w:rsidR="0036334B" w:rsidRPr="00B33D45" w:rsidRDefault="0036334B" w:rsidP="00B33D45">
      <w:pPr>
        <w:keepNext/>
        <w:jc w:val="center"/>
        <w:rPr>
          <w:b/>
          <w:bCs/>
          <w:sz w:val="26"/>
          <w:szCs w:val="26"/>
        </w:rPr>
      </w:pPr>
      <w:r w:rsidRPr="00B33D45">
        <w:rPr>
          <w:b/>
          <w:bCs/>
          <w:sz w:val="26"/>
          <w:szCs w:val="26"/>
        </w:rPr>
        <w:t>Раздел 7. Анализ рисков реализации подпрограммы.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Для достижения поставленных целей при реализации  подпрограммы необходимо уч</w:t>
      </w:r>
      <w:r w:rsidRPr="00B33D45">
        <w:rPr>
          <w:sz w:val="26"/>
          <w:szCs w:val="26"/>
        </w:rPr>
        <w:t>и</w:t>
      </w:r>
      <w:r w:rsidRPr="00B33D45">
        <w:rPr>
          <w:sz w:val="26"/>
          <w:szCs w:val="26"/>
        </w:rPr>
        <w:t>тывать возможные риски.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Возможные риски реализации подпрограммы: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финансирование запланированных мероприятий не в полном объеме;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рост инфляции выше прогнозного уровня;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- форс-мажорные обстоятельства.</w:t>
      </w:r>
    </w:p>
    <w:p w:rsidR="0036334B" w:rsidRPr="00B33D45" w:rsidRDefault="0036334B" w:rsidP="00B33D45">
      <w:pPr>
        <w:keepNext/>
        <w:ind w:firstLine="567"/>
        <w:jc w:val="both"/>
        <w:rPr>
          <w:sz w:val="26"/>
          <w:szCs w:val="26"/>
        </w:rPr>
      </w:pPr>
      <w:r w:rsidRPr="00B33D45">
        <w:rPr>
          <w:sz w:val="26"/>
          <w:szCs w:val="26"/>
        </w:rPr>
        <w:t>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</w:t>
      </w:r>
      <w:r w:rsidRPr="00B33D45">
        <w:rPr>
          <w:sz w:val="26"/>
          <w:szCs w:val="26"/>
        </w:rPr>
        <w:t>ч</w:t>
      </w:r>
      <w:r w:rsidRPr="00B33D45">
        <w:rPr>
          <w:sz w:val="26"/>
          <w:szCs w:val="26"/>
        </w:rPr>
        <w:t>ных результатах  программы.</w:t>
      </w:r>
    </w:p>
    <w:p w:rsidR="0036334B" w:rsidRPr="00B33D45" w:rsidRDefault="0036334B" w:rsidP="00B33D45">
      <w:pPr>
        <w:keepNext/>
        <w:ind w:firstLine="760"/>
        <w:jc w:val="both"/>
        <w:rPr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Pr="00B33D45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6"/>
          <w:szCs w:val="26"/>
        </w:rPr>
      </w:pPr>
    </w:p>
    <w:p w:rsidR="0036334B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6334B" w:rsidRDefault="0036334B" w:rsidP="00B33D45">
      <w:pPr>
        <w:pStyle w:val="1"/>
        <w:keepNext/>
        <w:widowControl/>
        <w:tabs>
          <w:tab w:val="num" w:pos="0"/>
        </w:tabs>
        <w:suppressAutoHyphens/>
        <w:autoSpaceDE/>
        <w:autoSpaceDN/>
        <w:adjustRightInd/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6334B" w:rsidRPr="00FB29A3" w:rsidRDefault="0036334B" w:rsidP="00FB29A3"/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Подпрограмма № 3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  <w:r w:rsidRPr="004D64EB">
        <w:rPr>
          <w:b/>
          <w:sz w:val="26"/>
          <w:szCs w:val="26"/>
        </w:rPr>
        <w:t xml:space="preserve"> 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  <w:r w:rsidRPr="004D64EB">
        <w:rPr>
          <w:b/>
          <w:sz w:val="26"/>
          <w:szCs w:val="26"/>
        </w:rPr>
        <w:t xml:space="preserve">муниципальной подпрограммы «Профилактика правонарушений и усиление борьбы с преступностью на территории муниципального образования </w:t>
      </w:r>
      <w:proofErr w:type="gramStart"/>
      <w:r w:rsidRPr="004D64EB">
        <w:rPr>
          <w:b/>
          <w:sz w:val="26"/>
          <w:szCs w:val="26"/>
        </w:rPr>
        <w:t>г</w:t>
      </w:r>
      <w:proofErr w:type="gramEnd"/>
      <w:r w:rsidRPr="004D64EB">
        <w:rPr>
          <w:b/>
          <w:sz w:val="26"/>
          <w:szCs w:val="26"/>
        </w:rPr>
        <w:t>. Красный Кут»</w:t>
      </w:r>
    </w:p>
    <w:p w:rsidR="0036334B" w:rsidRPr="004D64EB" w:rsidRDefault="0036334B" w:rsidP="00FB29A3">
      <w:pPr>
        <w:keepNext/>
        <w:tabs>
          <w:tab w:val="num" w:pos="0"/>
        </w:tabs>
        <w:suppressAutoHyphens/>
        <w:autoSpaceDE w:val="0"/>
        <w:jc w:val="center"/>
        <w:rPr>
          <w:b/>
          <w:sz w:val="26"/>
          <w:szCs w:val="26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6"/>
        <w:gridCol w:w="2899"/>
        <w:gridCol w:w="1664"/>
        <w:gridCol w:w="1454"/>
        <w:gridCol w:w="1611"/>
      </w:tblGrid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Наименование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«Профилактика правонарушений и усиление борьбы с преступн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 xml:space="preserve">стью на территории муниципального образования </w:t>
            </w:r>
            <w:proofErr w:type="gramStart"/>
            <w:r w:rsidRPr="009210D2">
              <w:rPr>
                <w:sz w:val="26"/>
                <w:szCs w:val="26"/>
              </w:rPr>
              <w:t>г</w:t>
            </w:r>
            <w:proofErr w:type="gramEnd"/>
            <w:r w:rsidRPr="009210D2">
              <w:rPr>
                <w:sz w:val="26"/>
                <w:szCs w:val="26"/>
              </w:rPr>
              <w:t>. Красный Кут»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Ответственный испо</w:t>
            </w:r>
            <w:r w:rsidRPr="009210D2">
              <w:rPr>
                <w:sz w:val="26"/>
                <w:szCs w:val="26"/>
              </w:rPr>
              <w:t>л</w:t>
            </w:r>
            <w:r w:rsidRPr="009210D2">
              <w:rPr>
                <w:sz w:val="26"/>
                <w:szCs w:val="26"/>
              </w:rPr>
              <w:t xml:space="preserve">нитель </w:t>
            </w:r>
            <w:proofErr w:type="gramStart"/>
            <w:r w:rsidRPr="009210D2">
              <w:rPr>
                <w:sz w:val="26"/>
                <w:szCs w:val="26"/>
              </w:rPr>
              <w:t>муниципальной</w:t>
            </w:r>
            <w:proofErr w:type="gramEnd"/>
            <w:r w:rsidRPr="009210D2">
              <w:rPr>
                <w:sz w:val="26"/>
                <w:szCs w:val="26"/>
              </w:rPr>
              <w:t xml:space="preserve"> </w:t>
            </w:r>
          </w:p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28" w:type="dxa"/>
            <w:gridSpan w:val="4"/>
          </w:tcPr>
          <w:p w:rsidR="00F0211B" w:rsidRDefault="00F0211B" w:rsidP="00F0211B">
            <w:pPr>
              <w:keepNext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Отдел правово</w:t>
            </w:r>
            <w:r>
              <w:rPr>
                <w:sz w:val="26"/>
                <w:szCs w:val="26"/>
              </w:rPr>
              <w:t>го</w:t>
            </w:r>
            <w:r w:rsidRPr="009210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обеспечения</w:t>
            </w:r>
            <w:r w:rsidRPr="009210D2">
              <w:rPr>
                <w:sz w:val="26"/>
                <w:szCs w:val="26"/>
              </w:rPr>
              <w:t xml:space="preserve"> администрации района</w:t>
            </w:r>
          </w:p>
          <w:p w:rsidR="0036334B" w:rsidRPr="00544479" w:rsidRDefault="0036334B" w:rsidP="00FB29A3">
            <w:pPr>
              <w:keepNext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Соисполнители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F0211B" w:rsidRPr="009210D2" w:rsidRDefault="00F0211B" w:rsidP="000F0189">
            <w:pPr>
              <w:keepNext/>
              <w:rPr>
                <w:sz w:val="26"/>
                <w:szCs w:val="26"/>
              </w:rPr>
            </w:pPr>
            <w:r w:rsidRPr="00544479">
              <w:rPr>
                <w:rFonts w:cs="Courier New"/>
                <w:sz w:val="26"/>
                <w:szCs w:val="26"/>
              </w:rPr>
              <w:t>Отдел  ЖКХ, управления архитектуры, строительства и ЖКХ  а</w:t>
            </w:r>
            <w:r w:rsidRPr="00544479">
              <w:rPr>
                <w:rFonts w:cs="Courier New"/>
                <w:sz w:val="26"/>
                <w:szCs w:val="26"/>
              </w:rPr>
              <w:t>д</w:t>
            </w:r>
            <w:r w:rsidRPr="00544479">
              <w:rPr>
                <w:rFonts w:cs="Courier New"/>
                <w:sz w:val="26"/>
                <w:szCs w:val="26"/>
              </w:rPr>
              <w:t>министрации района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Участники муниц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пальной подпрогра</w:t>
            </w:r>
            <w:r w:rsidRPr="009210D2">
              <w:rPr>
                <w:sz w:val="26"/>
                <w:szCs w:val="26"/>
              </w:rPr>
              <w:t>м</w:t>
            </w:r>
            <w:r w:rsidRPr="009210D2">
              <w:rPr>
                <w:sz w:val="26"/>
                <w:szCs w:val="26"/>
              </w:rPr>
              <w:t>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отдел МВД России по </w:t>
            </w:r>
            <w:proofErr w:type="spellStart"/>
            <w:r w:rsidRPr="009210D2">
              <w:rPr>
                <w:sz w:val="26"/>
                <w:szCs w:val="26"/>
              </w:rPr>
              <w:t>Краснокутскому</w:t>
            </w:r>
            <w:proofErr w:type="spellEnd"/>
            <w:r w:rsidRPr="009210D2">
              <w:rPr>
                <w:sz w:val="26"/>
                <w:szCs w:val="26"/>
              </w:rPr>
              <w:t xml:space="preserve"> району Саратовской о</w:t>
            </w:r>
            <w:r w:rsidRPr="009210D2">
              <w:rPr>
                <w:sz w:val="26"/>
                <w:szCs w:val="26"/>
              </w:rPr>
              <w:t>б</w:t>
            </w:r>
            <w:r w:rsidRPr="009210D2">
              <w:rPr>
                <w:sz w:val="26"/>
                <w:szCs w:val="26"/>
              </w:rPr>
              <w:t>ласти (по согласованию);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филиал по </w:t>
            </w:r>
            <w:proofErr w:type="gramStart"/>
            <w:r w:rsidRPr="009210D2">
              <w:rPr>
                <w:sz w:val="26"/>
                <w:szCs w:val="26"/>
              </w:rPr>
              <w:t>г</w:t>
            </w:r>
            <w:proofErr w:type="gramEnd"/>
            <w:r w:rsidRPr="009210D2">
              <w:rPr>
                <w:sz w:val="26"/>
                <w:szCs w:val="26"/>
              </w:rPr>
              <w:t xml:space="preserve">. Красный Кут и </w:t>
            </w:r>
            <w:proofErr w:type="spellStart"/>
            <w:r w:rsidRPr="009210D2">
              <w:rPr>
                <w:sz w:val="26"/>
                <w:szCs w:val="26"/>
              </w:rPr>
              <w:t>Краснокутскому</w:t>
            </w:r>
            <w:proofErr w:type="spellEnd"/>
            <w:r w:rsidRPr="009210D2">
              <w:rPr>
                <w:sz w:val="26"/>
                <w:szCs w:val="26"/>
              </w:rPr>
              <w:t xml:space="preserve"> району ФКУ УИИ УФСИН России по Саратовской области (по согласованию);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управление образования администрации Краснокутского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ципального района, управление  культуры администрации Кра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нокутского муниципального района, сектор по опеке и попеч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тельству администрации Краснокутского муниципального ра</w:t>
            </w:r>
            <w:r w:rsidRPr="009210D2">
              <w:rPr>
                <w:sz w:val="26"/>
                <w:szCs w:val="26"/>
              </w:rPr>
              <w:t>й</w:t>
            </w:r>
            <w:r w:rsidRPr="009210D2">
              <w:rPr>
                <w:sz w:val="26"/>
                <w:szCs w:val="26"/>
              </w:rPr>
              <w:t>она, комиссия по делам  несовершеннолетних  и защите  их  прав администрации  Краснокутского муниципального района, отдел организационной  работы и кадровой политики администрации района и взаимодействия с территориями администрации Кра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администрации муниципальных образований (МО), входящих в состав Краснокутского муниципального  района (по согласов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нию);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иные государственные, муниципальные и общественные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низации, привлекаемые ответственными исполнителями к в</w:t>
            </w:r>
            <w:r w:rsidRPr="009210D2">
              <w:rPr>
                <w:sz w:val="26"/>
                <w:szCs w:val="26"/>
              </w:rPr>
              <w:t>ы</w:t>
            </w:r>
            <w:r w:rsidRPr="009210D2">
              <w:rPr>
                <w:sz w:val="26"/>
                <w:szCs w:val="26"/>
              </w:rPr>
              <w:t>полнению отдельных программных мероприятий (по согласов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нию);</w:t>
            </w:r>
          </w:p>
          <w:p w:rsidR="0036334B" w:rsidRPr="009210D2" w:rsidRDefault="0036334B" w:rsidP="00FB29A3">
            <w:pPr>
              <w:keepNext/>
              <w:ind w:left="34"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местная общественная организация Краснокутского муниципал</w:t>
            </w:r>
            <w:r w:rsidRPr="009210D2">
              <w:rPr>
                <w:sz w:val="26"/>
                <w:szCs w:val="26"/>
              </w:rPr>
              <w:t>ь</w:t>
            </w:r>
            <w:r w:rsidRPr="009210D2">
              <w:rPr>
                <w:sz w:val="26"/>
                <w:szCs w:val="26"/>
              </w:rPr>
              <w:t>ного района Саратовской области «Народная дружина» (по согл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сованию).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Цели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снижение уровня преступности на территории Краснокутского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создание обстановки спокойствия на улицах и в других общес</w:t>
            </w:r>
            <w:r w:rsidRPr="009210D2">
              <w:rPr>
                <w:sz w:val="26"/>
                <w:szCs w:val="26"/>
              </w:rPr>
              <w:t>т</w:t>
            </w:r>
            <w:r w:rsidRPr="009210D2">
              <w:rPr>
                <w:sz w:val="26"/>
                <w:szCs w:val="26"/>
              </w:rPr>
              <w:t>венных местах;</w:t>
            </w:r>
          </w:p>
          <w:p w:rsidR="0036334B" w:rsidRPr="009210D2" w:rsidRDefault="0036334B" w:rsidP="00FB29A3">
            <w:pPr>
              <w:keepNext/>
              <w:ind w:left="34" w:right="33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повышение эффективности в профилактике правонарушений среди несовершеннолетних и лиц, ранее привлекавшихся к уг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ловной ответственности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-укрепление на территории района законности, правопорядка, защиты прав и свобод граждан;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совершенствование взаимодействия органов местного сам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управления района, территориальных органов федеральных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lastRenderedPageBreak/>
              <w:t>нов исполнительной власти и органов государственной власти области в вопросах профилактики правонарушений и усиления борьбы с преступностью;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привлечение граждан и негосударственных структур, в том чи</w:t>
            </w:r>
            <w:r w:rsidRPr="009210D2">
              <w:rPr>
                <w:sz w:val="26"/>
                <w:szCs w:val="26"/>
              </w:rPr>
              <w:t>с</w:t>
            </w:r>
            <w:r w:rsidRPr="009210D2">
              <w:rPr>
                <w:sz w:val="26"/>
                <w:szCs w:val="26"/>
              </w:rPr>
              <w:t>ле СМИ и общественных объединений, для обеспечения макс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мальной эффективности деятельности по борьбе с преступностью и профилактике правонарушений;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формирование эффективной многоуровневой системы проф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лактики правонарушений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lastRenderedPageBreak/>
              <w:t>Целевые показатели муниципальной по</w:t>
            </w:r>
            <w:r w:rsidRPr="009210D2">
              <w:rPr>
                <w:sz w:val="26"/>
                <w:szCs w:val="26"/>
              </w:rPr>
              <w:t>д</w:t>
            </w:r>
            <w:r w:rsidRPr="009210D2">
              <w:rPr>
                <w:sz w:val="26"/>
                <w:szCs w:val="26"/>
              </w:rPr>
              <w:t>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4A52AF">
            <w:pPr>
              <w:pStyle w:val="af8"/>
              <w:keepNext/>
              <w:jc w:val="both"/>
              <w:rPr>
                <w:sz w:val="26"/>
                <w:szCs w:val="26"/>
                <w:lang w:eastAsia="ru-RU"/>
              </w:rPr>
            </w:pPr>
            <w:r w:rsidRPr="009210D2">
              <w:rPr>
                <w:sz w:val="26"/>
                <w:szCs w:val="26"/>
                <w:lang w:eastAsia="ru-RU"/>
              </w:rPr>
              <w:t>увеличение количества граждан, привлеченных к охране общественного порядка с 202</w:t>
            </w:r>
            <w:r w:rsidR="004A52AF">
              <w:rPr>
                <w:sz w:val="26"/>
                <w:szCs w:val="26"/>
                <w:lang w:eastAsia="ru-RU"/>
              </w:rPr>
              <w:t>2</w:t>
            </w:r>
            <w:r w:rsidRPr="009210D2">
              <w:rPr>
                <w:sz w:val="26"/>
                <w:szCs w:val="26"/>
                <w:lang w:eastAsia="ru-RU"/>
              </w:rPr>
              <w:t xml:space="preserve"> г.- </w:t>
            </w:r>
            <w:r w:rsidR="000F0189">
              <w:rPr>
                <w:sz w:val="26"/>
                <w:szCs w:val="26"/>
                <w:lang w:eastAsia="ru-RU"/>
              </w:rPr>
              <w:t>38</w:t>
            </w:r>
            <w:r w:rsidRPr="009210D2">
              <w:rPr>
                <w:sz w:val="26"/>
                <w:szCs w:val="26"/>
                <w:lang w:eastAsia="ru-RU"/>
              </w:rPr>
              <w:t xml:space="preserve"> человек по 202</w:t>
            </w:r>
            <w:r w:rsidR="004A52AF">
              <w:rPr>
                <w:sz w:val="26"/>
                <w:szCs w:val="26"/>
                <w:lang w:eastAsia="ru-RU"/>
              </w:rPr>
              <w:t>4</w:t>
            </w:r>
            <w:r w:rsidRPr="009210D2">
              <w:rPr>
                <w:sz w:val="26"/>
                <w:szCs w:val="26"/>
                <w:lang w:eastAsia="ru-RU"/>
              </w:rPr>
              <w:t xml:space="preserve"> г.- </w:t>
            </w:r>
            <w:r w:rsidR="000F0189">
              <w:rPr>
                <w:sz w:val="26"/>
                <w:szCs w:val="26"/>
                <w:lang w:eastAsia="ru-RU"/>
              </w:rPr>
              <w:t>55</w:t>
            </w:r>
            <w:r w:rsidRPr="009210D2">
              <w:rPr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Этапы и сроки реал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зации муниципальной подпрограммы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4A52AF">
            <w:pPr>
              <w:keepNext/>
              <w:ind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2</w:t>
            </w:r>
            <w:r w:rsidRPr="009210D2">
              <w:rPr>
                <w:sz w:val="26"/>
                <w:szCs w:val="26"/>
              </w:rPr>
              <w:t>-202</w:t>
            </w:r>
            <w:r w:rsidR="004A52AF">
              <w:rPr>
                <w:sz w:val="26"/>
                <w:szCs w:val="26"/>
              </w:rPr>
              <w:t>4</w:t>
            </w:r>
            <w:r w:rsidRPr="009210D2">
              <w:rPr>
                <w:sz w:val="26"/>
                <w:szCs w:val="26"/>
              </w:rPr>
              <w:t xml:space="preserve"> гг.</w:t>
            </w:r>
          </w:p>
        </w:tc>
      </w:tr>
      <w:tr w:rsidR="0036334B" w:rsidRPr="009210D2" w:rsidTr="00FB29A3">
        <w:trPr>
          <w:trHeight w:val="263"/>
        </w:trPr>
        <w:tc>
          <w:tcPr>
            <w:tcW w:w="2596" w:type="dxa"/>
            <w:vMerge w:val="restart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Объемы финансового обеспечения муниц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пальной подпрогра</w:t>
            </w:r>
            <w:r w:rsidRPr="009210D2">
              <w:rPr>
                <w:sz w:val="26"/>
                <w:szCs w:val="26"/>
              </w:rPr>
              <w:t>м</w:t>
            </w:r>
            <w:r w:rsidRPr="009210D2">
              <w:rPr>
                <w:sz w:val="26"/>
                <w:szCs w:val="26"/>
              </w:rPr>
              <w:t>мы, в том числе по г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дам: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расходы (тыс. руб.) (</w:t>
            </w:r>
            <w:proofErr w:type="spellStart"/>
            <w:r w:rsidRPr="009210D2">
              <w:rPr>
                <w:sz w:val="26"/>
                <w:szCs w:val="26"/>
              </w:rPr>
              <w:t>прогнозно</w:t>
            </w:r>
            <w:proofErr w:type="spellEnd"/>
            <w:r w:rsidRPr="009210D2">
              <w:rPr>
                <w:sz w:val="26"/>
                <w:szCs w:val="26"/>
              </w:rPr>
              <w:t>)</w:t>
            </w:r>
          </w:p>
        </w:tc>
      </w:tr>
      <w:tr w:rsidR="0036334B" w:rsidRPr="009210D2" w:rsidTr="00FB29A3">
        <w:trPr>
          <w:trHeight w:val="288"/>
        </w:trPr>
        <w:tc>
          <w:tcPr>
            <w:tcW w:w="2596" w:type="dxa"/>
            <w:vMerge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Всего</w:t>
            </w: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3</w:t>
            </w: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Год</w:t>
            </w:r>
          </w:p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202</w:t>
            </w:r>
            <w:r w:rsidR="004A52AF">
              <w:rPr>
                <w:sz w:val="26"/>
                <w:szCs w:val="26"/>
              </w:rPr>
              <w:t>4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899" w:type="dxa"/>
          </w:tcPr>
          <w:p w:rsidR="0036334B" w:rsidRPr="009210D2" w:rsidRDefault="004A52AF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6334B" w:rsidRPr="009210D2">
              <w:rPr>
                <w:sz w:val="26"/>
                <w:szCs w:val="26"/>
              </w:rPr>
              <w:t>71,00</w:t>
            </w:r>
          </w:p>
        </w:tc>
        <w:tc>
          <w:tcPr>
            <w:tcW w:w="1664" w:type="dxa"/>
          </w:tcPr>
          <w:p w:rsidR="0036334B" w:rsidRPr="009210D2" w:rsidRDefault="004A52AF" w:rsidP="004A52AF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6334B" w:rsidRPr="009210D2">
              <w:rPr>
                <w:sz w:val="26"/>
                <w:szCs w:val="26"/>
              </w:rPr>
              <w:t>50,00</w:t>
            </w:r>
          </w:p>
        </w:tc>
        <w:tc>
          <w:tcPr>
            <w:tcW w:w="1454" w:type="dxa"/>
          </w:tcPr>
          <w:p w:rsidR="0036334B" w:rsidRPr="009210D2" w:rsidRDefault="0036334B" w:rsidP="00A8372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160,00</w:t>
            </w:r>
          </w:p>
        </w:tc>
        <w:tc>
          <w:tcPr>
            <w:tcW w:w="1611" w:type="dxa"/>
          </w:tcPr>
          <w:p w:rsidR="0036334B" w:rsidRPr="009210D2" w:rsidRDefault="0036334B" w:rsidP="00A83720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161,00</w:t>
            </w: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jc w:val="center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внебюджетные исто</w:t>
            </w:r>
            <w:r w:rsidRPr="009210D2">
              <w:rPr>
                <w:sz w:val="26"/>
                <w:szCs w:val="26"/>
              </w:rPr>
              <w:t>ч</w:t>
            </w:r>
            <w:r w:rsidRPr="009210D2">
              <w:rPr>
                <w:sz w:val="26"/>
                <w:szCs w:val="26"/>
              </w:rPr>
              <w:t>ники</w:t>
            </w:r>
          </w:p>
        </w:tc>
        <w:tc>
          <w:tcPr>
            <w:tcW w:w="2899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</w:tcPr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36334B" w:rsidRPr="009210D2" w:rsidTr="00FB29A3">
        <w:tc>
          <w:tcPr>
            <w:tcW w:w="2596" w:type="dxa"/>
          </w:tcPr>
          <w:p w:rsidR="0036334B" w:rsidRPr="009210D2" w:rsidRDefault="0036334B" w:rsidP="00FB29A3">
            <w:pPr>
              <w:keepNext/>
              <w:ind w:right="-250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Ожидаемые результ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ты реализации мун</w:t>
            </w:r>
            <w:r w:rsidRPr="009210D2">
              <w:rPr>
                <w:sz w:val="26"/>
                <w:szCs w:val="26"/>
              </w:rPr>
              <w:t>и</w:t>
            </w:r>
            <w:r w:rsidRPr="009210D2">
              <w:rPr>
                <w:sz w:val="26"/>
                <w:szCs w:val="26"/>
              </w:rPr>
              <w:t>ципальной подпр</w:t>
            </w:r>
            <w:r w:rsidRPr="009210D2">
              <w:rPr>
                <w:sz w:val="26"/>
                <w:szCs w:val="26"/>
              </w:rPr>
              <w:t>о</w:t>
            </w:r>
            <w:r w:rsidRPr="009210D2">
              <w:rPr>
                <w:sz w:val="26"/>
                <w:szCs w:val="26"/>
              </w:rPr>
              <w:t>граммы</w:t>
            </w:r>
          </w:p>
        </w:tc>
        <w:tc>
          <w:tcPr>
            <w:tcW w:w="7628" w:type="dxa"/>
            <w:gridSpan w:val="4"/>
          </w:tcPr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 xml:space="preserve">- повышение эффективности системы социальной профилактики правонарушений; 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привлечение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улучшение информационного обеспечения деятельности орг</w:t>
            </w:r>
            <w:r w:rsidRPr="009210D2">
              <w:rPr>
                <w:sz w:val="26"/>
                <w:szCs w:val="26"/>
              </w:rPr>
              <w:t>а</w:t>
            </w:r>
            <w:r w:rsidRPr="009210D2">
              <w:rPr>
                <w:sz w:val="26"/>
                <w:szCs w:val="26"/>
              </w:rPr>
              <w:t>нов местного самоуправления и общественных организаций по обеспечению охраны общественного порядка на территории Краснокутского муниципального района;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уменьшение общего числа совершаемых преступлений, в том числе совершаемых несовершеннолетними и в отношении них;</w:t>
            </w:r>
          </w:p>
          <w:p w:rsidR="0036334B" w:rsidRPr="009210D2" w:rsidRDefault="0036334B" w:rsidP="00FB29A3">
            <w:pPr>
              <w:keepNext/>
              <w:ind w:left="34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снижение уровня рецидивной преступности и преступлений в сфере семейно-бытовых отношений;</w:t>
            </w:r>
          </w:p>
          <w:p w:rsidR="0036334B" w:rsidRPr="009210D2" w:rsidRDefault="0036334B" w:rsidP="00FB29A3">
            <w:pPr>
              <w:keepNext/>
              <w:ind w:right="-250"/>
              <w:jc w:val="both"/>
              <w:rPr>
                <w:sz w:val="26"/>
                <w:szCs w:val="26"/>
              </w:rPr>
            </w:pPr>
            <w:r w:rsidRPr="009210D2">
              <w:rPr>
                <w:sz w:val="26"/>
                <w:szCs w:val="26"/>
              </w:rPr>
              <w:t>- повышение уровня доверия населения к правоохранительным о</w:t>
            </w:r>
            <w:r w:rsidRPr="009210D2">
              <w:rPr>
                <w:sz w:val="26"/>
                <w:szCs w:val="26"/>
              </w:rPr>
              <w:t>р</w:t>
            </w:r>
            <w:r w:rsidRPr="009210D2">
              <w:rPr>
                <w:sz w:val="26"/>
                <w:szCs w:val="26"/>
              </w:rPr>
              <w:t>ганам и органам местного самоуправления</w:t>
            </w:r>
          </w:p>
        </w:tc>
      </w:tr>
    </w:tbl>
    <w:p w:rsidR="0036334B" w:rsidRPr="009210D2" w:rsidRDefault="0036334B" w:rsidP="00FB29A3">
      <w:pPr>
        <w:pStyle w:val="ConsPlusNonformat"/>
        <w:keepNext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1.Содержание проблемы и обоснование необходимости ее решения     программн</w:t>
      </w:r>
      <w:r w:rsidRPr="009210D2">
        <w:rPr>
          <w:b/>
          <w:sz w:val="26"/>
          <w:szCs w:val="26"/>
        </w:rPr>
        <w:t>ы</w:t>
      </w:r>
      <w:r w:rsidRPr="009210D2">
        <w:rPr>
          <w:b/>
          <w:sz w:val="26"/>
          <w:szCs w:val="26"/>
        </w:rPr>
        <w:t>ми методами.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Разработка подпрограммы «Профилактика правонарушений и усиление борьбы с пр</w:t>
      </w:r>
      <w:r w:rsidRPr="009210D2">
        <w:rPr>
          <w:sz w:val="26"/>
          <w:szCs w:val="26"/>
        </w:rPr>
        <w:t>е</w:t>
      </w:r>
      <w:r w:rsidRPr="009210D2">
        <w:rPr>
          <w:sz w:val="26"/>
          <w:szCs w:val="26"/>
        </w:rPr>
        <w:t xml:space="preserve">ступностью на территории муниципального образования </w:t>
      </w:r>
      <w:proofErr w:type="gramStart"/>
      <w:r w:rsidRPr="009210D2">
        <w:rPr>
          <w:sz w:val="26"/>
          <w:szCs w:val="26"/>
        </w:rPr>
        <w:t>г</w:t>
      </w:r>
      <w:proofErr w:type="gramEnd"/>
      <w:r w:rsidRPr="009210D2">
        <w:rPr>
          <w:sz w:val="26"/>
          <w:szCs w:val="26"/>
        </w:rPr>
        <w:t>. Красный Кут» была обусловлена необходимостью снижения уровня преступности на территории Краснокутского муниц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пального района.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Основой подпрограммы является комплексный подход с участием учреждений образ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>вания, здравоохранения, физической культуры, спорта, социальной поддержки, правоохран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тельных органов Краснокутского муниципального района, ориентированный на определение основных направлений по обеспечению безопасности граждан.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lastRenderedPageBreak/>
        <w:t>Исходя из этого, профилактика правонарушений требует системного, комплексного подхода, как на государственном, так и на муниципальном уровне.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Подтверждением </w:t>
      </w:r>
      <w:proofErr w:type="gramStart"/>
      <w:r w:rsidRPr="009210D2">
        <w:rPr>
          <w:sz w:val="26"/>
          <w:szCs w:val="26"/>
        </w:rPr>
        <w:t>необходимости решения проблемы профилактики правонарушений</w:t>
      </w:r>
      <w:proofErr w:type="gramEnd"/>
      <w:r w:rsidRPr="009210D2">
        <w:rPr>
          <w:sz w:val="26"/>
          <w:szCs w:val="26"/>
        </w:rPr>
        <w:t xml:space="preserve"> в рамках подпрограммы является низкая эффективность существующей системы ведомстве</w:t>
      </w:r>
      <w:r w:rsidRPr="009210D2">
        <w:rPr>
          <w:sz w:val="26"/>
          <w:szCs w:val="26"/>
        </w:rPr>
        <w:t>н</w:t>
      </w:r>
      <w:r w:rsidRPr="009210D2">
        <w:rPr>
          <w:sz w:val="26"/>
          <w:szCs w:val="26"/>
        </w:rPr>
        <w:t>ного нормативно-правового осуществления деятельности органов внутренних дел по пред</w:t>
      </w:r>
      <w:r w:rsidRPr="009210D2">
        <w:rPr>
          <w:sz w:val="26"/>
          <w:szCs w:val="26"/>
        </w:rPr>
        <w:t>у</w:t>
      </w:r>
      <w:r w:rsidRPr="009210D2">
        <w:rPr>
          <w:sz w:val="26"/>
          <w:szCs w:val="26"/>
        </w:rPr>
        <w:t>преждению преступлений, которая носит в основном силовой, «карательный» характер и не позволяет добиться положительных результатов в сфере социальной профилактики правон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>рушений.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Решение указанной проблемы программно-целевым методом позволит определить стр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>тегию органов местного самоуправления, заинтересованных ведомств и учреждений, общес</w:t>
      </w:r>
      <w:r w:rsidRPr="009210D2">
        <w:rPr>
          <w:sz w:val="26"/>
          <w:szCs w:val="26"/>
        </w:rPr>
        <w:t>т</w:t>
      </w:r>
      <w:r w:rsidRPr="009210D2">
        <w:rPr>
          <w:sz w:val="26"/>
          <w:szCs w:val="26"/>
        </w:rPr>
        <w:t>венных формирований и наметить конкретные совместные меры по сокращению кримин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 xml:space="preserve">генной обстановки </w:t>
      </w:r>
      <w:proofErr w:type="gramStart"/>
      <w:r w:rsidRPr="009210D2">
        <w:rPr>
          <w:sz w:val="26"/>
          <w:szCs w:val="26"/>
        </w:rPr>
        <w:t>в</w:t>
      </w:r>
      <w:proofErr w:type="gramEnd"/>
      <w:r w:rsidRPr="009210D2">
        <w:rPr>
          <w:sz w:val="26"/>
          <w:szCs w:val="26"/>
        </w:rPr>
        <w:t xml:space="preserve"> </w:t>
      </w:r>
      <w:proofErr w:type="gramStart"/>
      <w:r w:rsidRPr="009210D2">
        <w:rPr>
          <w:sz w:val="26"/>
          <w:szCs w:val="26"/>
        </w:rPr>
        <w:t>Краснокутском</w:t>
      </w:r>
      <w:proofErr w:type="gramEnd"/>
      <w:r w:rsidRPr="009210D2">
        <w:rPr>
          <w:sz w:val="26"/>
          <w:szCs w:val="26"/>
        </w:rPr>
        <w:t xml:space="preserve"> муниципальном районе.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Принятие подпрограммы, реализация запланированных подпрограммой мероприятий, способны оказать существенное влияние на стабилизацию криминальной обстановки, снизить уровень преступности несовершеннолетних, в сфере семейно-бытовых отношений необходимы для укрепления правопорядка, защиты прав и свобод граждан, обеспечение общественной безопасности.</w:t>
      </w:r>
    </w:p>
    <w:p w:rsidR="0036334B" w:rsidRPr="009210D2" w:rsidRDefault="0036334B" w:rsidP="00FB29A3">
      <w:pPr>
        <w:pStyle w:val="aff5"/>
        <w:keepNext/>
        <w:ind w:right="-284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2. Основные цели и задачи подпрограммы.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84" w:firstLine="567"/>
        <w:jc w:val="both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 xml:space="preserve">Задачи: 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- укрепление на территории района законности, правопорядка, защиты прав  и  свобод граждан; 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совершенствование взаимодействия органов местного самоуправления    района, территориальных  органов федеральных органов исполнительной   власти и органов государственной власти области в вопросах профилактики правонарушений и  усиления  борьбы  с преступностью;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привлечение граждан и негосударственных структур, в том числе СМИ и  общественных  объединений, для обеспечения максимальной эффективности деятельности по борьбе  с преступностью и профилактике правонарушений;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формирование эффективной многоуровневой системы профилактики правонарушений.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Цели: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снижение уровня преступности на территории Краснокутского муниципального  района;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выявление и устранение причин и условий, способствующих совершению преступлений, административных правонарушений  и иных правонарушений;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создание обстановки спокойствия на улицах и в других общественных местах;</w:t>
      </w:r>
    </w:p>
    <w:p w:rsidR="0036334B" w:rsidRPr="009210D2" w:rsidRDefault="0036334B" w:rsidP="00FB29A3">
      <w:pPr>
        <w:pStyle w:val="aff5"/>
        <w:keepNext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повышение эффективности в профилактике правонарушений среди несовершеннолетних и лиц, ранее привлекавшихся к уголовной ответственности.</w:t>
      </w:r>
    </w:p>
    <w:p w:rsidR="0036334B" w:rsidRPr="009210D2" w:rsidRDefault="0036334B" w:rsidP="00FB29A3">
      <w:pPr>
        <w:pStyle w:val="aff5"/>
        <w:keepNext/>
        <w:ind w:right="-2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3. Система подпрограммных мероприятий.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Программа включает мероприятия по приоритетным направлениям в сфере профила</w:t>
      </w:r>
      <w:r w:rsidRPr="009210D2">
        <w:rPr>
          <w:rFonts w:ascii="Times New Roman" w:hAnsi="Times New Roman" w:cs="Times New Roman"/>
          <w:sz w:val="26"/>
          <w:szCs w:val="26"/>
        </w:rPr>
        <w:t>к</w:t>
      </w:r>
      <w:r w:rsidRPr="009210D2">
        <w:rPr>
          <w:rFonts w:ascii="Times New Roman" w:hAnsi="Times New Roman" w:cs="Times New Roman"/>
          <w:sz w:val="26"/>
          <w:szCs w:val="26"/>
        </w:rPr>
        <w:t>тики правонарушений и усиления борьбы с преступностью:</w:t>
      </w:r>
      <w:r w:rsidRPr="009210D2">
        <w:rPr>
          <w:rFonts w:ascii="Times New Roman" w:hAnsi="Times New Roman" w:cs="Times New Roman"/>
          <w:sz w:val="26"/>
          <w:szCs w:val="26"/>
        </w:rPr>
        <w:br/>
        <w:t>     - обеспечение общественного порядка и безопасности граждан, профилактика правон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рушений против личности;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- дополнительные меры по профилактике рецидивной преступности;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- предупреждение и пресечение организованной преступности, коррупции, терр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 xml:space="preserve">ризма и экстремизма;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    -  борьба с экономическими, финансовыми и налоговыми преступлениями;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  профилактика правонарушений в сфере розничной продажи алкогольной проду</w:t>
      </w:r>
      <w:r w:rsidRPr="009210D2">
        <w:rPr>
          <w:rFonts w:ascii="Times New Roman" w:hAnsi="Times New Roman" w:cs="Times New Roman"/>
          <w:sz w:val="26"/>
          <w:szCs w:val="26"/>
        </w:rPr>
        <w:t>к</w:t>
      </w:r>
      <w:r w:rsidRPr="009210D2">
        <w:rPr>
          <w:rFonts w:ascii="Times New Roman" w:hAnsi="Times New Roman" w:cs="Times New Roman"/>
          <w:sz w:val="26"/>
          <w:szCs w:val="26"/>
        </w:rPr>
        <w:t>ции;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    - профилактика правонарушений несовершеннолетних и молодежи;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 профилактика правонарушений на административных участках;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lastRenderedPageBreak/>
        <w:t>    - нормативно-правовое и информационно-методическое обеспечение профилактики правонарушений;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 укрепление материально-технической базы правоохранительных органов.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Система (перечень) программных мероприятий представлена в приложении №1 к Программе.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3.1. Обеспечение общественного порядка и безопасности граждан, профилактика правонарушений против личности и собственности граждан.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0D2">
        <w:rPr>
          <w:rFonts w:ascii="Times New Roman" w:hAnsi="Times New Roman" w:cs="Times New Roman"/>
          <w:sz w:val="26"/>
          <w:szCs w:val="26"/>
        </w:rPr>
        <w:t>Предполагается развитие и повышение доступности различных видов, форм и методов охраны граждан и их собственности от противоправных посягательств путем совершенс</w:t>
      </w:r>
      <w:r w:rsidRPr="009210D2">
        <w:rPr>
          <w:rFonts w:ascii="Times New Roman" w:hAnsi="Times New Roman" w:cs="Times New Roman"/>
          <w:sz w:val="26"/>
          <w:szCs w:val="26"/>
        </w:rPr>
        <w:t>т</w:t>
      </w:r>
      <w:r w:rsidRPr="009210D2">
        <w:rPr>
          <w:rFonts w:ascii="Times New Roman" w:hAnsi="Times New Roman" w:cs="Times New Roman"/>
          <w:sz w:val="26"/>
          <w:szCs w:val="26"/>
        </w:rPr>
        <w:t>вования форм и методов несения службы по охране общественного порядка, включая п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стоянный контроль за дислокацией и перемещением сил и средств полиции, активное и</w:t>
      </w:r>
      <w:r w:rsidRPr="009210D2">
        <w:rPr>
          <w:rFonts w:ascii="Times New Roman" w:hAnsi="Times New Roman" w:cs="Times New Roman"/>
          <w:sz w:val="26"/>
          <w:szCs w:val="26"/>
        </w:rPr>
        <w:t>с</w:t>
      </w:r>
      <w:r w:rsidRPr="009210D2">
        <w:rPr>
          <w:rFonts w:ascii="Times New Roman" w:hAnsi="Times New Roman" w:cs="Times New Roman"/>
          <w:sz w:val="26"/>
          <w:szCs w:val="26"/>
        </w:rPr>
        <w:t>пользование при патрулировании транспортных средств, увеличение количества патрулей полиции и их информационно-техническое обеспечение;</w:t>
      </w:r>
      <w:proofErr w:type="gramEnd"/>
      <w:r w:rsidRPr="009210D2">
        <w:rPr>
          <w:rFonts w:ascii="Times New Roman" w:hAnsi="Times New Roman" w:cs="Times New Roman"/>
          <w:sz w:val="26"/>
          <w:szCs w:val="26"/>
        </w:rPr>
        <w:t xml:space="preserve"> повышение оперативного инфо</w:t>
      </w:r>
      <w:r w:rsidRPr="009210D2">
        <w:rPr>
          <w:rFonts w:ascii="Times New Roman" w:hAnsi="Times New Roman" w:cs="Times New Roman"/>
          <w:sz w:val="26"/>
          <w:szCs w:val="26"/>
        </w:rPr>
        <w:t>р</w:t>
      </w:r>
      <w:r w:rsidRPr="009210D2">
        <w:rPr>
          <w:rFonts w:ascii="Times New Roman" w:hAnsi="Times New Roman" w:cs="Times New Roman"/>
          <w:sz w:val="26"/>
          <w:szCs w:val="26"/>
        </w:rPr>
        <w:t>мирования органов внутренних дел о совершенных преступлениях, иных правонарушениях и чрезвычайных ситуациях, развитие систем технического наблюдения и связи; обеспеч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ние безопасности движения и эксплуатации транспорта, в том числе при проведении масс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вых мероприятий, митингов, шествий, демонстраций.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</w:t>
      </w:r>
      <w:r w:rsidRPr="009210D2">
        <w:rPr>
          <w:rFonts w:ascii="Times New Roman" w:hAnsi="Times New Roman" w:cs="Times New Roman"/>
          <w:b/>
          <w:sz w:val="26"/>
          <w:szCs w:val="26"/>
        </w:rPr>
        <w:t>3.2. Дополнительные меры по профилактике рецидивной преступности.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Предполагается повышение качества мероприятий по </w:t>
      </w:r>
      <w:proofErr w:type="spellStart"/>
      <w:r w:rsidRPr="009210D2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9210D2">
        <w:rPr>
          <w:rFonts w:ascii="Times New Roman" w:hAnsi="Times New Roman" w:cs="Times New Roman"/>
          <w:sz w:val="26"/>
          <w:szCs w:val="26"/>
        </w:rPr>
        <w:t xml:space="preserve"> лиц, освоб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дившихся из мест лишения свободы; формирование среди населения правовой грамотности, снижение уровня рецидивной преступности.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  </w:t>
      </w:r>
      <w:r w:rsidRPr="009210D2">
        <w:rPr>
          <w:rFonts w:ascii="Times New Roman" w:hAnsi="Times New Roman" w:cs="Times New Roman"/>
          <w:b/>
          <w:sz w:val="26"/>
          <w:szCs w:val="26"/>
        </w:rPr>
        <w:t>3.3. Предупреждение и пресечение организованной преступности, коррупции, терроризма и экстремизма.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Предусмотрено создание действенных форм и методов борьбы с организованной пр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ступностью, коррупцией, терроризмом и экстремизмом на основе комплексного объедин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ния усилий правоохранительных органов и органов исполнительной власти района, орган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заций Краснокутского муниципального района  и граждан; недопущение террористических актов и всех видов экстремизма; создание и обеспечение эффективного функционирования единой системы борьбы с ними, позволяющей поддерживать высокую степень готовности правоохранительных органов по выявлению, предупреждению и пресечению террористич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ских актов, ликвидации их последствий, а также по своевременному раскрытию и расслед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ванию указанных преступлений.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Предполагается:    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 дальнейшее укрепление подразделений правоохранительных органов по борьбе с о</w:t>
      </w:r>
      <w:r w:rsidRPr="009210D2">
        <w:rPr>
          <w:rFonts w:ascii="Times New Roman" w:hAnsi="Times New Roman" w:cs="Times New Roman"/>
          <w:sz w:val="26"/>
          <w:szCs w:val="26"/>
        </w:rPr>
        <w:t>р</w:t>
      </w:r>
      <w:r w:rsidRPr="009210D2">
        <w:rPr>
          <w:rFonts w:ascii="Times New Roman" w:hAnsi="Times New Roman" w:cs="Times New Roman"/>
          <w:sz w:val="26"/>
          <w:szCs w:val="26"/>
        </w:rPr>
        <w:t>ганизованной преступностью, обеспечение координации действий подразделений в вопр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сах оперативно-розыскной деятельности, особенно при реализации оперативной информ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ции об организованных преступных группах и сообществах, проведении иных комплексных мероприятий;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 разработка и внедрение эффективных средств, форм и методов работы правоохран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тельных органов по выявлению и пресечению деятельности организованных преступных групп и сообществ;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     - кадровое укрепление правоохранительных органов, участвующих в предупрежд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нии и пресечении актов терроризма и экстремизма, и улучшение их материально-технического оснащения. Достижение высокой степени эффективности осуществления мер по борьбе с терроризмом и проявлениями экстремизма, прежде всего за счет согласованных действий органов государственной власти, общественных объединений и граждан;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 разработка и осуществление необходимых мер по обеспечению безопасности жит</w:t>
      </w:r>
      <w:r w:rsidRPr="009210D2">
        <w:rPr>
          <w:rFonts w:ascii="Times New Roman" w:hAnsi="Times New Roman" w:cs="Times New Roman"/>
          <w:sz w:val="26"/>
          <w:szCs w:val="26"/>
        </w:rPr>
        <w:t>е</w:t>
      </w:r>
      <w:r w:rsidRPr="009210D2">
        <w:rPr>
          <w:rFonts w:ascii="Times New Roman" w:hAnsi="Times New Roman" w:cs="Times New Roman"/>
          <w:sz w:val="26"/>
          <w:szCs w:val="26"/>
        </w:rPr>
        <w:t>лей района по месту жительства, в местах массового пребывания людей, на объектах пр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мышленности и в транспорте;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lastRenderedPageBreak/>
        <w:t>- повышение роли органов исполнительной власти района, средств массовой информ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ции в работе по усилению бдительности граждан, привитию гражданам навыков поведения в экстремальных условиях;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- снижение удельного веса </w:t>
      </w:r>
      <w:proofErr w:type="gramStart"/>
      <w:r w:rsidRPr="009210D2">
        <w:rPr>
          <w:rFonts w:ascii="Times New Roman" w:hAnsi="Times New Roman" w:cs="Times New Roman"/>
          <w:sz w:val="26"/>
          <w:szCs w:val="26"/>
        </w:rPr>
        <w:t>преступлений</w:t>
      </w:r>
      <w:proofErr w:type="gramEnd"/>
      <w:r w:rsidRPr="009210D2">
        <w:rPr>
          <w:rFonts w:ascii="Times New Roman" w:hAnsi="Times New Roman" w:cs="Times New Roman"/>
          <w:sz w:val="26"/>
          <w:szCs w:val="26"/>
        </w:rPr>
        <w:t xml:space="preserve"> с применением незаконно хранящегося ор</w:t>
      </w:r>
      <w:r w:rsidRPr="009210D2">
        <w:rPr>
          <w:rFonts w:ascii="Times New Roman" w:hAnsi="Times New Roman" w:cs="Times New Roman"/>
          <w:sz w:val="26"/>
          <w:szCs w:val="26"/>
        </w:rPr>
        <w:t>у</w:t>
      </w:r>
      <w:r w:rsidRPr="009210D2">
        <w:rPr>
          <w:rFonts w:ascii="Times New Roman" w:hAnsi="Times New Roman" w:cs="Times New Roman"/>
          <w:sz w:val="26"/>
          <w:szCs w:val="26"/>
        </w:rPr>
        <w:t>жия, боеприпасов, взрывчатых веществ и взрывных устройств, выявление фактов незако</w:t>
      </w:r>
      <w:r w:rsidRPr="009210D2">
        <w:rPr>
          <w:rFonts w:ascii="Times New Roman" w:hAnsi="Times New Roman" w:cs="Times New Roman"/>
          <w:sz w:val="26"/>
          <w:szCs w:val="26"/>
        </w:rPr>
        <w:t>н</w:t>
      </w:r>
      <w:r w:rsidRPr="009210D2">
        <w:rPr>
          <w:rFonts w:ascii="Times New Roman" w:hAnsi="Times New Roman" w:cs="Times New Roman"/>
          <w:sz w:val="26"/>
          <w:szCs w:val="26"/>
        </w:rPr>
        <w:t>ного оборота оружия, боеприпасов, взрывчатых веществ и взрывных устройств;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- усиление охраны объектов с помощью стационарных постов полиции и технических средств охраны с целью недопущения террористических актов, иных преступных посяг</w:t>
      </w:r>
      <w:r w:rsidRPr="009210D2">
        <w:rPr>
          <w:rFonts w:ascii="Times New Roman" w:hAnsi="Times New Roman" w:cs="Times New Roman"/>
          <w:sz w:val="26"/>
          <w:szCs w:val="26"/>
        </w:rPr>
        <w:t>а</w:t>
      </w:r>
      <w:r w:rsidRPr="009210D2">
        <w:rPr>
          <w:rFonts w:ascii="Times New Roman" w:hAnsi="Times New Roman" w:cs="Times New Roman"/>
          <w:sz w:val="26"/>
          <w:szCs w:val="26"/>
        </w:rPr>
        <w:t>тельств.   </w:t>
      </w:r>
    </w:p>
    <w:p w:rsidR="0036334B" w:rsidRPr="009210D2" w:rsidRDefault="0036334B" w:rsidP="00FB29A3">
      <w:pPr>
        <w:pStyle w:val="aff6"/>
        <w:keepNext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</w:t>
      </w:r>
      <w:r w:rsidRPr="009210D2">
        <w:rPr>
          <w:rFonts w:ascii="Times New Roman" w:hAnsi="Times New Roman" w:cs="Times New Roman"/>
          <w:b/>
          <w:sz w:val="26"/>
          <w:szCs w:val="26"/>
        </w:rPr>
        <w:t>3.4. Борьба с экономическими, финансовыми и налоговыми преступлениями.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Предполагается усиление надзора за исполнением нормативных правовых актов и ко</w:t>
      </w:r>
      <w:r w:rsidRPr="009210D2">
        <w:rPr>
          <w:rFonts w:ascii="Times New Roman" w:hAnsi="Times New Roman" w:cs="Times New Roman"/>
          <w:sz w:val="26"/>
          <w:szCs w:val="26"/>
        </w:rPr>
        <w:t>н</w:t>
      </w:r>
      <w:r w:rsidRPr="009210D2">
        <w:rPr>
          <w:rFonts w:ascii="Times New Roman" w:hAnsi="Times New Roman" w:cs="Times New Roman"/>
          <w:sz w:val="26"/>
          <w:szCs w:val="26"/>
        </w:rPr>
        <w:t>троля в сфере финансово-хозяйственной деятельности; выявление криминальных структур в сферах экономики района и пресечение их деятельности; обеспечение законности при расходовании средств бюджетной системы.</w:t>
      </w:r>
    </w:p>
    <w:p w:rsidR="0036334B" w:rsidRPr="009210D2" w:rsidRDefault="0036334B" w:rsidP="00FB29A3">
      <w:pPr>
        <w:pStyle w:val="aff6"/>
        <w:keepNext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3.5. Профилактика правонарушений в сфере розничной продажи алкогольной проду</w:t>
      </w:r>
      <w:r w:rsidRPr="009210D2">
        <w:rPr>
          <w:rFonts w:ascii="Times New Roman" w:hAnsi="Times New Roman" w:cs="Times New Roman"/>
          <w:b/>
          <w:sz w:val="26"/>
          <w:szCs w:val="26"/>
        </w:rPr>
        <w:t>к</w:t>
      </w:r>
      <w:r w:rsidRPr="009210D2">
        <w:rPr>
          <w:rFonts w:ascii="Times New Roman" w:hAnsi="Times New Roman" w:cs="Times New Roman"/>
          <w:b/>
          <w:sz w:val="26"/>
          <w:szCs w:val="26"/>
        </w:rPr>
        <w:t>ции.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Предполагается предотвращение распространения на территории района фальсифиц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рованной алкогольной продукции, проведение специализированных мероприятий.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3.6. Профилактика правонарушений несовершеннолетних и молодежи.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 xml:space="preserve">Предполагается повышение эффективности работы по профилактике безнадзорности и правонарушений несовершеннолетних, сокращение числа правонарушений, совершенных несовершеннолетними; улучшение </w:t>
      </w:r>
      <w:proofErr w:type="gramStart"/>
      <w:r w:rsidRPr="009210D2">
        <w:rPr>
          <w:rFonts w:ascii="Times New Roman" w:hAnsi="Times New Roman" w:cs="Times New Roman"/>
          <w:sz w:val="26"/>
          <w:szCs w:val="26"/>
        </w:rPr>
        <w:t>координации деятельности органов местного сам</w:t>
      </w:r>
      <w:r w:rsidRPr="009210D2">
        <w:rPr>
          <w:rFonts w:ascii="Times New Roman" w:hAnsi="Times New Roman" w:cs="Times New Roman"/>
          <w:sz w:val="26"/>
          <w:szCs w:val="26"/>
        </w:rPr>
        <w:t>о</w:t>
      </w:r>
      <w:r w:rsidRPr="009210D2">
        <w:rPr>
          <w:rFonts w:ascii="Times New Roman" w:hAnsi="Times New Roman" w:cs="Times New Roman"/>
          <w:sz w:val="26"/>
          <w:szCs w:val="26"/>
        </w:rPr>
        <w:t>управления района</w:t>
      </w:r>
      <w:proofErr w:type="gramEnd"/>
      <w:r w:rsidRPr="009210D2">
        <w:rPr>
          <w:rFonts w:ascii="Times New Roman" w:hAnsi="Times New Roman" w:cs="Times New Roman"/>
          <w:sz w:val="26"/>
          <w:szCs w:val="26"/>
        </w:rPr>
        <w:t xml:space="preserve"> и организаций, осуществляющих профилактическую работу с несове</w:t>
      </w:r>
      <w:r w:rsidRPr="009210D2">
        <w:rPr>
          <w:rFonts w:ascii="Times New Roman" w:hAnsi="Times New Roman" w:cs="Times New Roman"/>
          <w:sz w:val="26"/>
          <w:szCs w:val="26"/>
        </w:rPr>
        <w:t>р</w:t>
      </w:r>
      <w:r w:rsidRPr="009210D2">
        <w:rPr>
          <w:rFonts w:ascii="Times New Roman" w:hAnsi="Times New Roman" w:cs="Times New Roman"/>
          <w:sz w:val="26"/>
          <w:szCs w:val="26"/>
        </w:rPr>
        <w:t>шеннолетними.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     </w:t>
      </w:r>
      <w:r w:rsidRPr="009210D2">
        <w:rPr>
          <w:rFonts w:ascii="Times New Roman" w:hAnsi="Times New Roman" w:cs="Times New Roman"/>
          <w:b/>
          <w:sz w:val="26"/>
          <w:szCs w:val="26"/>
        </w:rPr>
        <w:t>3.7. Профилактика правонарушений на административных участках.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Предполагается повышение профессионально-нравственного уровня участковых упо</w:t>
      </w:r>
      <w:r w:rsidRPr="009210D2">
        <w:rPr>
          <w:rFonts w:ascii="Times New Roman" w:hAnsi="Times New Roman" w:cs="Times New Roman"/>
          <w:sz w:val="26"/>
          <w:szCs w:val="26"/>
        </w:rPr>
        <w:t>л</w:t>
      </w:r>
      <w:r w:rsidRPr="009210D2">
        <w:rPr>
          <w:rFonts w:ascii="Times New Roman" w:hAnsi="Times New Roman" w:cs="Times New Roman"/>
          <w:sz w:val="26"/>
          <w:szCs w:val="26"/>
        </w:rPr>
        <w:t>номоченных полиции путем проведения конкурса профессионального мастерства на звания «Лучший участковый уполномоченный полиции Краснокутского муниципального района», формирование на административных участках актива общественности, способного оказ</w:t>
      </w:r>
      <w:r w:rsidRPr="009210D2">
        <w:rPr>
          <w:rFonts w:ascii="Times New Roman" w:hAnsi="Times New Roman" w:cs="Times New Roman"/>
          <w:sz w:val="26"/>
          <w:szCs w:val="26"/>
        </w:rPr>
        <w:t>ы</w:t>
      </w:r>
      <w:r w:rsidRPr="009210D2">
        <w:rPr>
          <w:rFonts w:ascii="Times New Roman" w:hAnsi="Times New Roman" w:cs="Times New Roman"/>
          <w:sz w:val="26"/>
          <w:szCs w:val="26"/>
        </w:rPr>
        <w:t>вать органам внутренних дел реальное содействие в охране правопорядка.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0D2">
        <w:rPr>
          <w:rFonts w:ascii="Times New Roman" w:hAnsi="Times New Roman" w:cs="Times New Roman"/>
          <w:b/>
          <w:sz w:val="26"/>
          <w:szCs w:val="26"/>
        </w:rPr>
        <w:t>3.8. Нормативно-правовое и информационно-методическое обеспечение проф</w:t>
      </w:r>
      <w:r w:rsidRPr="009210D2">
        <w:rPr>
          <w:rFonts w:ascii="Times New Roman" w:hAnsi="Times New Roman" w:cs="Times New Roman"/>
          <w:b/>
          <w:sz w:val="26"/>
          <w:szCs w:val="26"/>
        </w:rPr>
        <w:t>и</w:t>
      </w:r>
      <w:r w:rsidRPr="009210D2">
        <w:rPr>
          <w:rFonts w:ascii="Times New Roman" w:hAnsi="Times New Roman" w:cs="Times New Roman"/>
          <w:b/>
          <w:sz w:val="26"/>
          <w:szCs w:val="26"/>
        </w:rPr>
        <w:t>лактики правонарушений.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Предполагается:</w:t>
      </w:r>
      <w:r w:rsidRPr="009210D2">
        <w:rPr>
          <w:rFonts w:ascii="Times New Roman" w:hAnsi="Times New Roman" w:cs="Times New Roman"/>
          <w:sz w:val="26"/>
          <w:szCs w:val="26"/>
        </w:rPr>
        <w:br/>
        <w:t>     - внедрение инновационных форм профилактической работы;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 - формирование среди населения правовой грамотности, повышение эффективности профилактики правонарушений и повторных преступлений;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 проведение профилактической работы с гражданами по внедрению в их сознание понятия о недопустимости совершения правонарушений;</w:t>
      </w:r>
      <w:r w:rsidRPr="009210D2">
        <w:rPr>
          <w:rFonts w:ascii="Times New Roman" w:hAnsi="Times New Roman" w:cs="Times New Roman"/>
          <w:sz w:val="26"/>
          <w:szCs w:val="26"/>
        </w:rPr>
        <w:br/>
        <w:t>    - улучшение правовой пропаганды, повышение правовой культуры населения через сре</w:t>
      </w:r>
      <w:r w:rsidRPr="009210D2">
        <w:rPr>
          <w:rFonts w:ascii="Times New Roman" w:hAnsi="Times New Roman" w:cs="Times New Roman"/>
          <w:sz w:val="26"/>
          <w:szCs w:val="26"/>
        </w:rPr>
        <w:t>д</w:t>
      </w:r>
      <w:r w:rsidRPr="009210D2">
        <w:rPr>
          <w:rFonts w:ascii="Times New Roman" w:hAnsi="Times New Roman" w:cs="Times New Roman"/>
          <w:sz w:val="26"/>
          <w:szCs w:val="26"/>
        </w:rPr>
        <w:t xml:space="preserve">ства массовой информации; </w:t>
      </w:r>
    </w:p>
    <w:p w:rsidR="0036334B" w:rsidRPr="009210D2" w:rsidRDefault="0036334B" w:rsidP="00FB29A3">
      <w:pPr>
        <w:pStyle w:val="aff6"/>
        <w:keepNext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10D2">
        <w:rPr>
          <w:rFonts w:ascii="Times New Roman" w:hAnsi="Times New Roman" w:cs="Times New Roman"/>
          <w:sz w:val="26"/>
          <w:szCs w:val="26"/>
        </w:rPr>
        <w:t>    - повышение уровня доверия граждан к работе правоохранительных органов путем совместного решения вопросов обеспечения общественного порядка в конкретном муниц</w:t>
      </w:r>
      <w:r w:rsidRPr="009210D2">
        <w:rPr>
          <w:rFonts w:ascii="Times New Roman" w:hAnsi="Times New Roman" w:cs="Times New Roman"/>
          <w:sz w:val="26"/>
          <w:szCs w:val="26"/>
        </w:rPr>
        <w:t>и</w:t>
      </w:r>
      <w:r w:rsidRPr="009210D2">
        <w:rPr>
          <w:rFonts w:ascii="Times New Roman" w:hAnsi="Times New Roman" w:cs="Times New Roman"/>
          <w:sz w:val="26"/>
          <w:szCs w:val="26"/>
        </w:rPr>
        <w:t>пальном образовании.</w:t>
      </w: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3.9. Развитие и поддержка местной общественной организации Краснокутского м</w:t>
      </w:r>
      <w:r w:rsidRPr="009210D2">
        <w:rPr>
          <w:b/>
          <w:sz w:val="26"/>
          <w:szCs w:val="26"/>
        </w:rPr>
        <w:t>у</w:t>
      </w:r>
      <w:r w:rsidRPr="009210D2">
        <w:rPr>
          <w:b/>
          <w:sz w:val="26"/>
          <w:szCs w:val="26"/>
        </w:rPr>
        <w:t>ниципального района Саратовской области «Народная дружина».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Предполагается:</w:t>
      </w:r>
      <w:r w:rsidRPr="009210D2">
        <w:rPr>
          <w:sz w:val="26"/>
          <w:szCs w:val="26"/>
        </w:rPr>
        <w:br/>
        <w:t xml:space="preserve">        - оказание содействия в обеспечении охраны общественного правопорядка на террит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>рии Краснокутского муниципального района местной общественной организацией Красн</w:t>
      </w:r>
      <w:r w:rsidRPr="009210D2">
        <w:rPr>
          <w:sz w:val="26"/>
          <w:szCs w:val="26"/>
        </w:rPr>
        <w:t>о</w:t>
      </w:r>
      <w:r w:rsidRPr="009210D2">
        <w:rPr>
          <w:sz w:val="26"/>
          <w:szCs w:val="26"/>
        </w:rPr>
        <w:t>кутского муниципального района Саратовской области «Народная дружина»;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      - оказание содействия в обеспечении охраны общественного правопорядка мест, представляющих повышенную опасность в связи с большим скоплением людей;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lastRenderedPageBreak/>
        <w:t xml:space="preserve">      - оказание помощи администрации Краснокутского муниципального района в обе</w:t>
      </w:r>
      <w:r w:rsidRPr="009210D2">
        <w:rPr>
          <w:sz w:val="26"/>
          <w:szCs w:val="26"/>
        </w:rPr>
        <w:t>с</w:t>
      </w:r>
      <w:r w:rsidRPr="009210D2">
        <w:rPr>
          <w:sz w:val="26"/>
          <w:szCs w:val="26"/>
        </w:rPr>
        <w:t>печении правопорядка при проведении культурно-массовых и спортивных мероприятий, а также возможность экстренного выхода дружинников при возникновении чрезвычайных с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туаций 10 человек (4 часа);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     - оказание помощи в профилактической работе с лицами, склонными к совершению правонарушений, по предупреждению детской безнадзорности и правонарушений несове</w:t>
      </w:r>
      <w:r w:rsidRPr="009210D2">
        <w:rPr>
          <w:sz w:val="26"/>
          <w:szCs w:val="26"/>
        </w:rPr>
        <w:t>р</w:t>
      </w:r>
      <w:r w:rsidRPr="009210D2">
        <w:rPr>
          <w:sz w:val="26"/>
          <w:szCs w:val="26"/>
        </w:rPr>
        <w:t xml:space="preserve">шеннолетними детьми совместно с ОМВД России по </w:t>
      </w:r>
      <w:proofErr w:type="spellStart"/>
      <w:r w:rsidRPr="009210D2">
        <w:rPr>
          <w:sz w:val="26"/>
          <w:szCs w:val="26"/>
        </w:rPr>
        <w:t>Краснокутскому</w:t>
      </w:r>
      <w:proofErr w:type="spellEnd"/>
      <w:r w:rsidRPr="009210D2">
        <w:rPr>
          <w:sz w:val="26"/>
          <w:szCs w:val="26"/>
        </w:rPr>
        <w:t xml:space="preserve"> району.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3.10. Расширение сети технических средств охраны правопорядка в общественных местах и по повышению эффективности их эксплуатации.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Предполагается: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создание условий для нормального осуществления массового мероприятия, обеспеч</w:t>
      </w:r>
      <w:r w:rsidRPr="009210D2">
        <w:rPr>
          <w:sz w:val="26"/>
          <w:szCs w:val="26"/>
        </w:rPr>
        <w:t>е</w:t>
      </w:r>
      <w:r w:rsidRPr="009210D2">
        <w:rPr>
          <w:sz w:val="26"/>
          <w:szCs w:val="26"/>
        </w:rPr>
        <w:t>ния личной безопасности граждан;</w:t>
      </w:r>
    </w:p>
    <w:p w:rsidR="0036334B" w:rsidRPr="009210D2" w:rsidRDefault="0036334B" w:rsidP="00FB29A3">
      <w:pPr>
        <w:pStyle w:val="aff3"/>
        <w:keepNext/>
        <w:ind w:left="0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предупреждение и пресечение возможных преступлений и других правонарушений, обеспечение общественной безопасности.</w:t>
      </w:r>
    </w:p>
    <w:p w:rsidR="0036334B" w:rsidRPr="009210D2" w:rsidRDefault="0036334B" w:rsidP="00FB29A3">
      <w:pPr>
        <w:pStyle w:val="aff5"/>
        <w:keepNext/>
        <w:ind w:right="-2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4. Сроки и этапы реализации подпрограммы.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Реализация  Программы  будет  осуществлена в течение 202</w:t>
      </w:r>
      <w:r w:rsidR="004A52AF">
        <w:rPr>
          <w:sz w:val="26"/>
          <w:szCs w:val="26"/>
        </w:rPr>
        <w:t>2</w:t>
      </w:r>
      <w:r w:rsidRPr="009210D2">
        <w:rPr>
          <w:sz w:val="26"/>
          <w:szCs w:val="26"/>
        </w:rPr>
        <w:t>-202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 xml:space="preserve"> годов.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5. Объемы и источники финансового обеспечения подпрограммы.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 xml:space="preserve">Финансирование </w:t>
      </w:r>
      <w:proofErr w:type="gramStart"/>
      <w:r w:rsidRPr="009210D2">
        <w:rPr>
          <w:sz w:val="26"/>
          <w:szCs w:val="26"/>
        </w:rPr>
        <w:t>мероприятий, предусмотренных программой осуществляется</w:t>
      </w:r>
      <w:proofErr w:type="gramEnd"/>
      <w:r w:rsidRPr="009210D2">
        <w:rPr>
          <w:sz w:val="26"/>
          <w:szCs w:val="26"/>
        </w:rPr>
        <w:t xml:space="preserve"> </w:t>
      </w:r>
      <w:r w:rsidRPr="009210D2">
        <w:rPr>
          <w:sz w:val="26"/>
          <w:szCs w:val="26"/>
        </w:rPr>
        <w:br/>
        <w:t>за счет средств бюджета муниципального образования город Красный Кут на 202</w:t>
      </w:r>
      <w:r w:rsidR="004A52AF">
        <w:rPr>
          <w:sz w:val="26"/>
          <w:szCs w:val="26"/>
        </w:rPr>
        <w:t>2</w:t>
      </w:r>
      <w:r w:rsidRPr="009210D2">
        <w:rPr>
          <w:sz w:val="26"/>
          <w:szCs w:val="26"/>
        </w:rPr>
        <w:t xml:space="preserve"> год – </w:t>
      </w:r>
      <w:r w:rsidR="004A52AF">
        <w:rPr>
          <w:sz w:val="26"/>
          <w:szCs w:val="26"/>
        </w:rPr>
        <w:t>1</w:t>
      </w:r>
      <w:r w:rsidRPr="009210D2">
        <w:rPr>
          <w:sz w:val="26"/>
          <w:szCs w:val="26"/>
        </w:rPr>
        <w:t>50 тыс. руб.; 202</w:t>
      </w:r>
      <w:r w:rsidR="004A52AF">
        <w:rPr>
          <w:sz w:val="26"/>
          <w:szCs w:val="26"/>
        </w:rPr>
        <w:t>3</w:t>
      </w:r>
      <w:r w:rsidRPr="009210D2">
        <w:rPr>
          <w:sz w:val="26"/>
          <w:szCs w:val="26"/>
        </w:rPr>
        <w:t xml:space="preserve"> год - за счет средств бюджета муниципального образования город Красный Кут– 160 тыс. руб.; 202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 xml:space="preserve"> год – за счет средств бюджета муниципального образования город Красный Кут – 161 тыс. руб.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Всего на период реализации подпрограммы 202</w:t>
      </w:r>
      <w:r w:rsidR="004A52AF">
        <w:rPr>
          <w:sz w:val="26"/>
          <w:szCs w:val="26"/>
        </w:rPr>
        <w:t>2</w:t>
      </w:r>
      <w:r w:rsidRPr="009210D2">
        <w:rPr>
          <w:sz w:val="26"/>
          <w:szCs w:val="26"/>
        </w:rPr>
        <w:t>-202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 xml:space="preserve"> гг. предусмотрено  финансиров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 xml:space="preserve">ние в объеме </w:t>
      </w:r>
      <w:r w:rsidR="004A52AF">
        <w:rPr>
          <w:sz w:val="26"/>
          <w:szCs w:val="26"/>
        </w:rPr>
        <w:t>4</w:t>
      </w:r>
      <w:r w:rsidRPr="009210D2">
        <w:rPr>
          <w:sz w:val="26"/>
          <w:szCs w:val="26"/>
        </w:rPr>
        <w:t>71 тыс. руб., за счет средств бюджета муниципального образования город Красный Кут.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</w:p>
    <w:p w:rsidR="0036334B" w:rsidRPr="009210D2" w:rsidRDefault="0036334B" w:rsidP="00FB29A3">
      <w:pPr>
        <w:pStyle w:val="aff5"/>
        <w:keepNext/>
        <w:ind w:right="-2"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 xml:space="preserve">6.Организация управления реализацией подпрограммы  и </w:t>
      </w:r>
      <w:proofErr w:type="gramStart"/>
      <w:r w:rsidRPr="009210D2">
        <w:rPr>
          <w:b/>
          <w:sz w:val="26"/>
          <w:szCs w:val="26"/>
        </w:rPr>
        <w:t>контроль за</w:t>
      </w:r>
      <w:proofErr w:type="gramEnd"/>
      <w:r w:rsidRPr="009210D2">
        <w:rPr>
          <w:b/>
          <w:sz w:val="26"/>
          <w:szCs w:val="26"/>
        </w:rPr>
        <w:t xml:space="preserve"> ходом ее выполнения.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proofErr w:type="gramStart"/>
      <w:r w:rsidRPr="009210D2">
        <w:rPr>
          <w:sz w:val="26"/>
          <w:szCs w:val="26"/>
        </w:rPr>
        <w:t>Контроль за</w:t>
      </w:r>
      <w:proofErr w:type="gramEnd"/>
      <w:r w:rsidRPr="009210D2">
        <w:rPr>
          <w:sz w:val="26"/>
          <w:szCs w:val="26"/>
        </w:rPr>
        <w:t xml:space="preserve"> исполнением программных мероприятий осуществляется главой Краснокутского муниципального района.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Ответственными за выполнение мероприятий подпрограммы в установленные сроки являются ответственные исполнители подпрограммы.</w:t>
      </w:r>
    </w:p>
    <w:p w:rsidR="0036334B" w:rsidRPr="009210D2" w:rsidRDefault="0036334B" w:rsidP="00FB29A3">
      <w:pPr>
        <w:pStyle w:val="aff5"/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Оперативное управление подпрограммой осуществляет комиссия по профилактике правонарушений Краснокутского муниципального района.</w:t>
      </w:r>
    </w:p>
    <w:p w:rsidR="0036334B" w:rsidRPr="009210D2" w:rsidRDefault="0036334B" w:rsidP="00FB29A3">
      <w:pPr>
        <w:keepNext/>
        <w:ind w:right="-2"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В ходе исполнения подпрограммы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36334B" w:rsidRPr="009210D2" w:rsidRDefault="0036334B" w:rsidP="00FB29A3">
      <w:pPr>
        <w:keepNext/>
        <w:ind w:right="-2" w:firstLine="567"/>
        <w:jc w:val="both"/>
        <w:rPr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  <w:r w:rsidRPr="009210D2">
        <w:rPr>
          <w:b/>
          <w:sz w:val="26"/>
          <w:szCs w:val="26"/>
        </w:rPr>
        <w:t>6.1. Риски реализации подпрограммы и меры по управлению рисками.</w:t>
      </w:r>
    </w:p>
    <w:p w:rsidR="0036334B" w:rsidRPr="009210D2" w:rsidRDefault="0036334B" w:rsidP="00FB29A3">
      <w:pPr>
        <w:keepNext/>
        <w:ind w:firstLine="567"/>
        <w:jc w:val="center"/>
        <w:rPr>
          <w:b/>
          <w:sz w:val="26"/>
          <w:szCs w:val="26"/>
        </w:rPr>
      </w:pP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В рамках реализации подпрограммы могут быть выделены следующие риски её реал</w:t>
      </w:r>
      <w:r w:rsidRPr="009210D2">
        <w:rPr>
          <w:sz w:val="26"/>
          <w:szCs w:val="26"/>
        </w:rPr>
        <w:t>и</w:t>
      </w:r>
      <w:r w:rsidRPr="009210D2">
        <w:rPr>
          <w:sz w:val="26"/>
          <w:szCs w:val="26"/>
        </w:rPr>
        <w:t>зации: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-правовые риски (изменение федерального и регионального законодательства, длител</w:t>
      </w:r>
      <w:r w:rsidRPr="009210D2">
        <w:rPr>
          <w:sz w:val="26"/>
          <w:szCs w:val="26"/>
        </w:rPr>
        <w:t>ь</w:t>
      </w:r>
      <w:r w:rsidRPr="009210D2">
        <w:rPr>
          <w:sz w:val="26"/>
          <w:szCs w:val="26"/>
        </w:rPr>
        <w:t>ность формирования нормативно-правовой базы, необходимой для эффективной реализации подпрограммы) могут привести к существенному изменению условий реализации меропри</w:t>
      </w:r>
      <w:r w:rsidRPr="009210D2">
        <w:rPr>
          <w:sz w:val="26"/>
          <w:szCs w:val="26"/>
        </w:rPr>
        <w:t>я</w:t>
      </w:r>
      <w:r w:rsidRPr="009210D2">
        <w:rPr>
          <w:sz w:val="26"/>
          <w:szCs w:val="26"/>
        </w:rPr>
        <w:t>тий подпрограммы;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t>- административные риски (неэффективное управление реализацией подпрограммы, низкая эффективность взаимодействия заинтересованных сторон) могут повлечь за собой н</w:t>
      </w:r>
      <w:r w:rsidRPr="009210D2">
        <w:rPr>
          <w:sz w:val="26"/>
          <w:szCs w:val="26"/>
        </w:rPr>
        <w:t>е</w:t>
      </w:r>
      <w:r w:rsidRPr="009210D2">
        <w:rPr>
          <w:sz w:val="26"/>
          <w:szCs w:val="26"/>
        </w:rPr>
        <w:t>выполнение цели и задач подпрограммы, снижение эффективности использования ресурсов и качества выполнения мероприятий подпрограммы;</w:t>
      </w:r>
    </w:p>
    <w:p w:rsidR="0036334B" w:rsidRPr="009210D2" w:rsidRDefault="0036334B" w:rsidP="00FB29A3">
      <w:pPr>
        <w:keepNext/>
        <w:ind w:firstLine="567"/>
        <w:jc w:val="both"/>
        <w:rPr>
          <w:sz w:val="26"/>
          <w:szCs w:val="26"/>
        </w:rPr>
      </w:pPr>
      <w:r w:rsidRPr="009210D2">
        <w:rPr>
          <w:sz w:val="26"/>
          <w:szCs w:val="26"/>
        </w:rPr>
        <w:lastRenderedPageBreak/>
        <w:t>- кадровые риски обусловлены определенным дефицитом высококвалифицированных кадров в сфере профилактики правонарушений и борьбы с преступностью на территории Краснокутского муниципального района, что снижает эффективность и качество предоста</w:t>
      </w:r>
      <w:r w:rsidRPr="009210D2">
        <w:rPr>
          <w:sz w:val="26"/>
          <w:szCs w:val="26"/>
        </w:rPr>
        <w:t>в</w:t>
      </w:r>
      <w:r w:rsidRPr="009210D2">
        <w:rPr>
          <w:sz w:val="26"/>
          <w:szCs w:val="26"/>
        </w:rPr>
        <w:t>ляемых ими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</w:t>
      </w:r>
      <w:r w:rsidRPr="009210D2">
        <w:rPr>
          <w:sz w:val="26"/>
          <w:szCs w:val="26"/>
        </w:rPr>
        <w:t>а</w:t>
      </w:r>
      <w:r w:rsidRPr="009210D2">
        <w:rPr>
          <w:sz w:val="26"/>
          <w:szCs w:val="26"/>
        </w:rPr>
        <w:t xml:space="preserve">лификации) имеющихся специалистов. </w:t>
      </w: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FB29A3">
      <w:pPr>
        <w:keepNext/>
        <w:tabs>
          <w:tab w:val="num" w:pos="0"/>
        </w:tabs>
        <w:suppressAutoHyphens/>
        <w:autoSpaceDE w:val="0"/>
        <w:ind w:firstLine="567"/>
        <w:jc w:val="both"/>
        <w:rPr>
          <w:sz w:val="26"/>
          <w:szCs w:val="26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  <w:sectPr w:rsidR="0036334B" w:rsidSect="00F14BAF">
          <w:pgSz w:w="11906" w:h="16838"/>
          <w:pgMar w:top="567" w:right="567" w:bottom="851" w:left="851" w:header="709" w:footer="709" w:gutter="0"/>
          <w:cols w:space="708"/>
          <w:docGrid w:linePitch="360"/>
        </w:sectPr>
      </w:pPr>
    </w:p>
    <w:p w:rsidR="00B01F9F" w:rsidRPr="00B01F9F" w:rsidRDefault="00B01F9F" w:rsidP="00B01F9F">
      <w:pPr>
        <w:keepNext/>
        <w:tabs>
          <w:tab w:val="left" w:pos="3402"/>
          <w:tab w:val="left" w:pos="4536"/>
        </w:tabs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36334B" w:rsidRPr="00B01F9F">
        <w:t xml:space="preserve">Приложение </w:t>
      </w:r>
      <w:r w:rsidRPr="00B01F9F">
        <w:t xml:space="preserve">№ </w:t>
      </w:r>
      <w:r w:rsidR="0036334B" w:rsidRPr="00B01F9F">
        <w:t>1</w:t>
      </w:r>
      <w:r w:rsidRPr="00B01F9F">
        <w:t xml:space="preserve"> к</w:t>
      </w:r>
      <w:r w:rsidR="0036334B" w:rsidRPr="00B01F9F">
        <w:t xml:space="preserve">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="0036334B" w:rsidRPr="00B01F9F">
        <w:rPr>
          <w:bCs/>
        </w:rPr>
        <w:t>«Развитие дорожной</w:t>
      </w:r>
      <w:r w:rsidRPr="00B01F9F">
        <w:rPr>
          <w:bCs/>
        </w:rPr>
        <w:t xml:space="preserve"> </w:t>
      </w:r>
      <w:r w:rsidR="0036334B" w:rsidRPr="00B01F9F">
        <w:rPr>
          <w:bCs/>
        </w:rPr>
        <w:t xml:space="preserve"> деятельности </w:t>
      </w:r>
    </w:p>
    <w:p w:rsidR="0036334B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</w:t>
      </w:r>
      <w:r w:rsidR="0036334B" w:rsidRPr="00B01F9F">
        <w:rPr>
          <w:bCs/>
        </w:rPr>
        <w:t xml:space="preserve">муниципального образования </w:t>
      </w:r>
      <w:proofErr w:type="gramStart"/>
      <w:r w:rsidR="0036334B" w:rsidRPr="00B01F9F">
        <w:rPr>
          <w:bCs/>
        </w:rPr>
        <w:t>г</w:t>
      </w:r>
      <w:proofErr w:type="gramEnd"/>
      <w:r w:rsidR="0036334B" w:rsidRPr="00B01F9F">
        <w:rPr>
          <w:bCs/>
        </w:rPr>
        <w:t>. Красный Кут»</w:t>
      </w:r>
    </w:p>
    <w:p w:rsidR="0036334B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="0036334B" w:rsidRPr="00B01F9F">
        <w:t>от ____________ №___</w:t>
      </w:r>
      <w:r>
        <w:t>___________</w:t>
      </w:r>
      <w:r w:rsidR="0036334B"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</w:p>
    <w:p w:rsidR="0036334B" w:rsidRPr="00142299" w:rsidRDefault="0036334B" w:rsidP="0001256A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Сведения</w:t>
      </w:r>
    </w:p>
    <w:p w:rsidR="0036334B" w:rsidRPr="00142299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36334B" w:rsidRPr="00142299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 xml:space="preserve">«Развитие дорожной деятельности </w:t>
      </w:r>
      <w:r>
        <w:rPr>
          <w:b/>
          <w:sz w:val="28"/>
          <w:szCs w:val="28"/>
        </w:rPr>
        <w:t>МО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расный Кут</w:t>
      </w:r>
      <w:r w:rsidRPr="00142299">
        <w:rPr>
          <w:b/>
          <w:bCs/>
          <w:sz w:val="28"/>
          <w:szCs w:val="28"/>
        </w:rPr>
        <w:t>»</w:t>
      </w:r>
    </w:p>
    <w:p w:rsidR="0036334B" w:rsidRPr="009425CF" w:rsidRDefault="0036334B" w:rsidP="00B33D45">
      <w:pPr>
        <w:keepNext/>
        <w:jc w:val="center"/>
        <w:rPr>
          <w:bCs/>
          <w:sz w:val="28"/>
          <w:szCs w:val="28"/>
        </w:rPr>
      </w:pPr>
      <w:r w:rsidRPr="009425CF">
        <w:rPr>
          <w:bCs/>
          <w:sz w:val="28"/>
          <w:szCs w:val="28"/>
        </w:rPr>
        <w:t>(наименование муниципальной программы)</w:t>
      </w:r>
    </w:p>
    <w:p w:rsidR="0036334B" w:rsidRPr="00142299" w:rsidRDefault="0036334B" w:rsidP="00B33D45">
      <w:pPr>
        <w:keepNext/>
        <w:jc w:val="right"/>
        <w:rPr>
          <w:b/>
          <w:bCs/>
          <w:sz w:val="28"/>
          <w:szCs w:val="28"/>
        </w:rPr>
      </w:pPr>
    </w:p>
    <w:tbl>
      <w:tblPr>
        <w:tblW w:w="1559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1"/>
        <w:gridCol w:w="10629"/>
        <w:gridCol w:w="1275"/>
        <w:gridCol w:w="993"/>
        <w:gridCol w:w="994"/>
        <w:gridCol w:w="992"/>
      </w:tblGrid>
      <w:tr w:rsidR="0036334B" w:rsidRPr="008F6E35" w:rsidTr="00D071F4">
        <w:trPr>
          <w:cantSplit/>
          <w:trHeight w:hRule="exact" w:val="332"/>
        </w:trPr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  <w:lang w:val="en-US"/>
              </w:rPr>
            </w:pPr>
            <w:r w:rsidRPr="008F6E35">
              <w:rPr>
                <w:b/>
                <w:bCs/>
                <w:sz w:val="22"/>
                <w:szCs w:val="22"/>
                <w:lang w:val="en-US"/>
              </w:rPr>
              <w:t>№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8F6E3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F6E3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F6E3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Наименование подпрограммы, 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Значение показателей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</w:tr>
      <w:tr w:rsidR="0036334B" w:rsidRPr="008F6E35" w:rsidTr="00D071F4">
        <w:trPr>
          <w:cantSplit/>
        </w:trPr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0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A136EB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202</w:t>
            </w:r>
            <w:r w:rsidR="00A136E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A136EB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202</w:t>
            </w:r>
            <w:r w:rsidR="00A136E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A136EB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202</w:t>
            </w:r>
            <w:r w:rsidR="00A136EB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6334B" w:rsidRPr="008F6E35" w:rsidTr="00D071F4">
        <w:trPr>
          <w:cantSplit/>
          <w:trHeight w:val="264"/>
        </w:trPr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6334B" w:rsidRPr="008F6E35" w:rsidTr="00D071F4">
        <w:trPr>
          <w:cantSplit/>
          <w:trHeight w:val="612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8F6E35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8F6E35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Приобретение и установка светофорных объектов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8F6E35">
              <w:rPr>
                <w:b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proofErr w:type="spellStart"/>
            <w:proofErr w:type="gramStart"/>
            <w:r w:rsidRPr="008F6E35">
              <w:rPr>
                <w:b/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160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Сокращение числа дорожно-транспортных происшествий, связанных с дорожными условиями.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Сокращение количества пострадавших в дорожно-транспортных происшествиях к концу 2022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6334B" w:rsidRPr="008F6E35" w:rsidTr="00574E6D">
        <w:trPr>
          <w:cantSplit/>
          <w:trHeight w:val="572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 xml:space="preserve">Подпрограмма 2 «Ремонт автомобильных дорог местного значения на территории муниципального образования </w:t>
            </w:r>
            <w:proofErr w:type="gramStart"/>
            <w:r w:rsidRPr="008F6E35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8F6E35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4,5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Ремонт автомобильных дорог (полотно целиком)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36334B" w:rsidRPr="008F6E35" w:rsidTr="00574E6D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Содержание дорожно-уличной сети (зимняя очистка дорог от снега)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92,7</w:t>
            </w:r>
          </w:p>
        </w:tc>
      </w:tr>
      <w:tr w:rsidR="0036334B" w:rsidRPr="008F6E35" w:rsidTr="00D071F4">
        <w:trPr>
          <w:cantSplit/>
          <w:trHeight w:val="24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Транспортный эффект (снижение себестоимости перевозок, сокращение потребности в транспортных средс</w:t>
            </w:r>
            <w:r w:rsidRPr="008F6E35">
              <w:rPr>
                <w:bCs/>
                <w:sz w:val="22"/>
                <w:szCs w:val="22"/>
              </w:rPr>
              <w:t>т</w:t>
            </w:r>
            <w:r w:rsidRPr="008F6E35">
              <w:rPr>
                <w:bCs/>
                <w:sz w:val="22"/>
                <w:szCs w:val="22"/>
              </w:rPr>
              <w:t>вах)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36334B" w:rsidRPr="008F6E35" w:rsidTr="00D071F4">
        <w:trPr>
          <w:cantSplit/>
          <w:trHeight w:val="465"/>
        </w:trPr>
        <w:tc>
          <w:tcPr>
            <w:tcW w:w="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both"/>
              <w:rPr>
                <w:bCs/>
              </w:rPr>
            </w:pPr>
            <w:r w:rsidRPr="008F6E35">
              <w:rPr>
                <w:bCs/>
                <w:sz w:val="22"/>
                <w:szCs w:val="22"/>
              </w:rPr>
              <w:t>Объем неотложных работ по ремонту и содержанию автомобильных дорог местного  значения  в границах н</w:t>
            </w:r>
            <w:r w:rsidRPr="008F6E35">
              <w:rPr>
                <w:bCs/>
                <w:sz w:val="22"/>
                <w:szCs w:val="22"/>
              </w:rPr>
              <w:t>а</w:t>
            </w:r>
            <w:r w:rsidRPr="008F6E35">
              <w:rPr>
                <w:bCs/>
                <w:sz w:val="22"/>
                <w:szCs w:val="22"/>
              </w:rPr>
              <w:t>селенных пунктов поселений области  в целях ликвидации дефектов  дорожного покрытия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тыс. м</w:t>
            </w:r>
            <w:proofErr w:type="gramStart"/>
            <w:r w:rsidRPr="008F6E35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6334B" w:rsidRPr="008F6E35" w:rsidTr="00D07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8"/>
        </w:trPr>
        <w:tc>
          <w:tcPr>
            <w:tcW w:w="15594" w:type="dxa"/>
            <w:gridSpan w:val="6"/>
          </w:tcPr>
          <w:p w:rsidR="0036334B" w:rsidRPr="008F6E35" w:rsidRDefault="0036334B" w:rsidP="00B33D45">
            <w:pPr>
              <w:keepNext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 xml:space="preserve">Подпрограмма 3 «Профилактика правонарушений и усиление борьбы с преступностью на территории муниципального образования 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8F6E35" w:rsidTr="00D07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79"/>
        </w:trPr>
        <w:tc>
          <w:tcPr>
            <w:tcW w:w="711" w:type="dxa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629" w:type="dxa"/>
          </w:tcPr>
          <w:p w:rsidR="0036334B" w:rsidRPr="008F6E35" w:rsidRDefault="0036334B" w:rsidP="00B33D45">
            <w:pPr>
              <w:keepNext/>
              <w:jc w:val="both"/>
              <w:rPr>
                <w:b/>
                <w:bCs/>
              </w:rPr>
            </w:pPr>
            <w:r w:rsidRPr="008F6E35">
              <w:rPr>
                <w:sz w:val="22"/>
                <w:szCs w:val="22"/>
              </w:rPr>
              <w:t xml:space="preserve">Количество граждан, привлеченных к охране общественного порядка </w:t>
            </w:r>
          </w:p>
        </w:tc>
        <w:tc>
          <w:tcPr>
            <w:tcW w:w="1275" w:type="dxa"/>
          </w:tcPr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  <w:r w:rsidRPr="008F6E35">
              <w:rPr>
                <w:b/>
                <w:bCs/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36334B" w:rsidRPr="008F6E35" w:rsidRDefault="00642859" w:rsidP="00B33D4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:rsidR="0036334B" w:rsidRPr="008F6E35" w:rsidRDefault="00642859" w:rsidP="00B33D4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334B" w:rsidRPr="008F6E35">
              <w:rPr>
                <w:b/>
                <w:bCs/>
                <w:sz w:val="22"/>
                <w:szCs w:val="22"/>
              </w:rPr>
              <w:t>5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6334B" w:rsidRPr="008F6E35" w:rsidRDefault="000F0189" w:rsidP="00B33D45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42859">
              <w:rPr>
                <w:b/>
                <w:bCs/>
                <w:sz w:val="22"/>
                <w:szCs w:val="22"/>
              </w:rPr>
              <w:t>5</w:t>
            </w:r>
          </w:p>
          <w:p w:rsidR="0036334B" w:rsidRPr="008F6E35" w:rsidRDefault="0036334B" w:rsidP="00B33D45">
            <w:pPr>
              <w:keepNext/>
              <w:jc w:val="center"/>
              <w:rPr>
                <w:b/>
                <w:bCs/>
              </w:rPr>
            </w:pPr>
          </w:p>
        </w:tc>
      </w:tr>
    </w:tbl>
    <w:p w:rsidR="0036334B" w:rsidRDefault="0036334B" w:rsidP="00B33D45">
      <w:pPr>
        <w:keepNext/>
        <w:rPr>
          <w:b/>
          <w:bCs/>
        </w:rPr>
      </w:pPr>
    </w:p>
    <w:p w:rsidR="0036334B" w:rsidRDefault="0036334B" w:rsidP="00B33D45">
      <w:pPr>
        <w:keepNext/>
        <w:rPr>
          <w:b/>
          <w:bCs/>
          <w:sz w:val="28"/>
          <w:szCs w:val="28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01F9F" w:rsidRPr="00B01F9F" w:rsidRDefault="00B01F9F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Pr="00B01F9F">
        <w:t xml:space="preserve">Приложение № </w:t>
      </w:r>
      <w:r>
        <w:t>2</w:t>
      </w:r>
      <w:r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</w:p>
    <w:p w:rsidR="0036334B" w:rsidRDefault="0036334B" w:rsidP="00B33D45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34B" w:rsidRPr="007F4595" w:rsidRDefault="0036334B" w:rsidP="00B33D45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6334B" w:rsidRPr="007F4595" w:rsidRDefault="0036334B" w:rsidP="00B33D45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36334B" w:rsidRPr="00BD5E42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«Развитие дорожной </w:t>
      </w:r>
      <w:r w:rsidRPr="00BD5E42">
        <w:rPr>
          <w:b/>
          <w:bCs/>
          <w:sz w:val="28"/>
          <w:szCs w:val="28"/>
        </w:rPr>
        <w:t xml:space="preserve">деятельности муниципального образования </w:t>
      </w:r>
    </w:p>
    <w:p w:rsidR="0036334B" w:rsidRPr="00BD5E42" w:rsidRDefault="0036334B" w:rsidP="00B33D45">
      <w:pPr>
        <w:pStyle w:val="ConsPlusNormal"/>
        <w:keepNext/>
        <w:widowControl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E42">
        <w:rPr>
          <w:rFonts w:ascii="Times New Roman" w:hAnsi="Times New Roman" w:cs="Times New Roman"/>
          <w:b/>
          <w:bCs/>
          <w:sz w:val="28"/>
          <w:szCs w:val="28"/>
        </w:rPr>
        <w:t>г. Красный Кут»</w:t>
      </w:r>
    </w:p>
    <w:p w:rsidR="0036334B" w:rsidRDefault="0036334B" w:rsidP="00B33D45">
      <w:pPr>
        <w:keepNext/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0A0"/>
      </w:tblPr>
      <w:tblGrid>
        <w:gridCol w:w="4962"/>
        <w:gridCol w:w="142"/>
        <w:gridCol w:w="4961"/>
        <w:gridCol w:w="850"/>
        <w:gridCol w:w="1134"/>
        <w:gridCol w:w="8"/>
        <w:gridCol w:w="3678"/>
      </w:tblGrid>
      <w:tr w:rsidR="0036334B" w:rsidRPr="008F6E35" w:rsidTr="00D071F4">
        <w:trPr>
          <w:trHeight w:val="20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keepNext/>
              <w:jc w:val="center"/>
            </w:pPr>
            <w:r w:rsidRPr="008F6E35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jc w:val="center"/>
            </w:pPr>
            <w:r w:rsidRPr="008F6E35">
              <w:rPr>
                <w:sz w:val="22"/>
                <w:szCs w:val="22"/>
              </w:rPr>
              <w:t>Ответственный исполнитель, соисполнитель, уч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стник муниципальной программы (соисполнитель подпрограммы)</w:t>
            </w:r>
          </w:p>
        </w:tc>
        <w:tc>
          <w:tcPr>
            <w:tcW w:w="1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jc w:val="center"/>
            </w:pPr>
            <w:r w:rsidRPr="008F6E35">
              <w:rPr>
                <w:sz w:val="22"/>
                <w:szCs w:val="22"/>
              </w:rPr>
              <w:t>Срок</w:t>
            </w:r>
          </w:p>
        </w:tc>
        <w:tc>
          <w:tcPr>
            <w:tcW w:w="367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36334B" w:rsidRPr="008F6E35" w:rsidRDefault="0036334B" w:rsidP="00290C5C">
            <w:pPr>
              <w:keepNext/>
            </w:pPr>
            <w:r w:rsidRPr="008F6E35">
              <w:rPr>
                <w:sz w:val="22"/>
                <w:szCs w:val="22"/>
              </w:rPr>
              <w:t>Ожидаемый непосредственный р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зультат, показатель (краткое опис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ние)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ind w:left="-59" w:right="-165"/>
              <w:jc w:val="center"/>
            </w:pPr>
            <w:r w:rsidRPr="008F6E35">
              <w:rPr>
                <w:sz w:val="22"/>
                <w:szCs w:val="22"/>
              </w:rPr>
              <w:t>начала реализ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ции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ind w:left="-59" w:right="-30"/>
              <w:jc w:val="center"/>
            </w:pPr>
            <w:r w:rsidRPr="008F6E35">
              <w:rPr>
                <w:sz w:val="22"/>
                <w:szCs w:val="22"/>
              </w:rPr>
              <w:t>окончания реализ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ции</w:t>
            </w: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34B" w:rsidRPr="008F6E35" w:rsidTr="00D071F4">
        <w:trPr>
          <w:trHeight w:val="20"/>
        </w:trPr>
        <w:tc>
          <w:tcPr>
            <w:tcW w:w="15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 «</w:t>
            </w:r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Повышение безопасности дорожного движения на территории муниципального образования г</w:t>
            </w:r>
            <w:proofErr w:type="gramStart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</w:t>
            </w: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51741F">
            <w:pPr>
              <w:keepNext/>
              <w:autoSpaceDE w:val="0"/>
              <w:autoSpaceDN w:val="0"/>
              <w:adjustRightInd w:val="0"/>
              <w:jc w:val="both"/>
            </w:pPr>
            <w:r w:rsidRPr="008F6E35">
              <w:rPr>
                <w:sz w:val="22"/>
                <w:szCs w:val="22"/>
              </w:rPr>
              <w:t>1.1. Приобретение и установка  светофорных об</w:t>
            </w:r>
            <w:r w:rsidRPr="008F6E35">
              <w:rPr>
                <w:sz w:val="22"/>
                <w:szCs w:val="22"/>
              </w:rPr>
              <w:t>ъ</w:t>
            </w:r>
            <w:r w:rsidRPr="008F6E35">
              <w:rPr>
                <w:sz w:val="22"/>
                <w:szCs w:val="22"/>
              </w:rPr>
              <w:t>ектов и дорожных знаков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544479" w:rsidP="00544479">
            <w:pPr>
              <w:keepNext/>
              <w:jc w:val="both"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архитектуры, строител</w:t>
            </w:r>
            <w:r>
              <w:rPr>
                <w:rFonts w:cs="Courier New"/>
                <w:sz w:val="22"/>
                <w:szCs w:val="22"/>
              </w:rPr>
              <w:t>ь</w:t>
            </w:r>
            <w:r>
              <w:rPr>
                <w:rFonts w:cs="Courier New"/>
                <w:sz w:val="22"/>
                <w:szCs w:val="22"/>
              </w:rPr>
              <w:t xml:space="preserve">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8F6E35">
              <w:rPr>
                <w:rFonts w:cs="Courier New"/>
                <w:sz w:val="22"/>
                <w:szCs w:val="22"/>
              </w:rPr>
              <w:t>Сокращение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8F6E35">
              <w:rPr>
                <w:rFonts w:cs="Courier New"/>
                <w:sz w:val="22"/>
                <w:szCs w:val="22"/>
              </w:rPr>
              <w:t>количества ДТП, а также сокращение числа лиц, п</w:t>
            </w:r>
            <w:r w:rsidRPr="008F6E35">
              <w:rPr>
                <w:rFonts w:cs="Courier New"/>
                <w:sz w:val="22"/>
                <w:szCs w:val="22"/>
              </w:rPr>
              <w:t>о</w:t>
            </w:r>
            <w:r w:rsidRPr="008F6E35">
              <w:rPr>
                <w:rFonts w:cs="Courier New"/>
                <w:sz w:val="22"/>
                <w:szCs w:val="22"/>
              </w:rPr>
              <w:t>страдавших в результате дорожно-транспортных происшествий.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keepNext/>
              <w:autoSpaceDE w:val="0"/>
              <w:autoSpaceDN w:val="0"/>
              <w:adjustRightInd w:val="0"/>
              <w:jc w:val="both"/>
            </w:pPr>
            <w:r w:rsidRPr="008F6E35">
              <w:rPr>
                <w:sz w:val="22"/>
                <w:szCs w:val="22"/>
              </w:rPr>
              <w:t xml:space="preserve">1.2. Нанесение дорожной разметки 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544479" w:rsidP="00544479">
            <w:pPr>
              <w:keepNext/>
              <w:jc w:val="both"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архитектуры, строител</w:t>
            </w:r>
            <w:r>
              <w:rPr>
                <w:rFonts w:cs="Courier New"/>
                <w:sz w:val="22"/>
                <w:szCs w:val="22"/>
              </w:rPr>
              <w:t>ь</w:t>
            </w:r>
            <w:r>
              <w:rPr>
                <w:rFonts w:cs="Courier New"/>
                <w:sz w:val="22"/>
                <w:szCs w:val="22"/>
              </w:rPr>
              <w:t xml:space="preserve">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</w:pPr>
            <w:r w:rsidRPr="008F6E35">
              <w:rPr>
                <w:rFonts w:cs="Courier New"/>
                <w:sz w:val="22"/>
                <w:szCs w:val="22"/>
              </w:rPr>
              <w:t>Снижение рисков возникновения дорожно-транспортных происшес</w:t>
            </w:r>
            <w:r w:rsidRPr="008F6E35">
              <w:rPr>
                <w:rFonts w:cs="Courier New"/>
                <w:sz w:val="22"/>
                <w:szCs w:val="22"/>
              </w:rPr>
              <w:t>т</w:t>
            </w:r>
            <w:r w:rsidRPr="008F6E35">
              <w:rPr>
                <w:rFonts w:cs="Courier New"/>
                <w:sz w:val="22"/>
                <w:szCs w:val="22"/>
              </w:rPr>
              <w:t>вий, совершаемых по причине «ч</w:t>
            </w:r>
            <w:r w:rsidRPr="008F6E35">
              <w:rPr>
                <w:rFonts w:cs="Courier New"/>
                <w:sz w:val="22"/>
                <w:szCs w:val="22"/>
              </w:rPr>
              <w:t>е</w:t>
            </w:r>
            <w:r w:rsidRPr="008F6E35">
              <w:rPr>
                <w:rFonts w:cs="Courier New"/>
                <w:sz w:val="22"/>
                <w:szCs w:val="22"/>
              </w:rPr>
              <w:t>ловеческого фактора», снижение рисков возникновения дорожно-транспортных происшествий, пр</w:t>
            </w:r>
            <w:r w:rsidRPr="008F6E35">
              <w:rPr>
                <w:rFonts w:cs="Courier New"/>
                <w:sz w:val="22"/>
                <w:szCs w:val="22"/>
              </w:rPr>
              <w:t>о</w:t>
            </w:r>
            <w:r w:rsidRPr="008F6E35">
              <w:rPr>
                <w:rFonts w:cs="Courier New"/>
                <w:sz w:val="22"/>
                <w:szCs w:val="22"/>
              </w:rPr>
              <w:t>исходящим по техническим прич</w:t>
            </w:r>
            <w:r w:rsidRPr="008F6E35">
              <w:rPr>
                <w:rFonts w:cs="Courier New"/>
                <w:sz w:val="22"/>
                <w:szCs w:val="22"/>
              </w:rPr>
              <w:t>и</w:t>
            </w:r>
            <w:r w:rsidRPr="008F6E35">
              <w:rPr>
                <w:rFonts w:cs="Courier New"/>
                <w:sz w:val="22"/>
                <w:szCs w:val="22"/>
              </w:rPr>
              <w:t>нам</w:t>
            </w:r>
          </w:p>
        </w:tc>
      </w:tr>
      <w:tr w:rsidR="0036334B" w:rsidRPr="008F6E35" w:rsidTr="00D071F4">
        <w:trPr>
          <w:trHeight w:val="20"/>
        </w:trPr>
        <w:tc>
          <w:tcPr>
            <w:tcW w:w="157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«Ремонт автомобильных дорог местного значения на территории муниципального образования </w:t>
            </w:r>
            <w:proofErr w:type="gramStart"/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End"/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556C2" w:rsidRDefault="0036334B" w:rsidP="005556C2">
            <w:pPr>
              <w:pStyle w:val="TableContents"/>
              <w:keepNext/>
              <w:widowControl/>
              <w:jc w:val="both"/>
            </w:pPr>
            <w:r w:rsidRPr="008F6E35">
              <w:rPr>
                <w:rFonts w:eastAsia="Times New Roman"/>
                <w:sz w:val="22"/>
                <w:szCs w:val="22"/>
              </w:rPr>
              <w:t xml:space="preserve">2.1. </w:t>
            </w:r>
            <w:r w:rsidRPr="008F6E35">
              <w:rPr>
                <w:rFonts w:eastAsia="Times New Roman"/>
                <w:b/>
                <w:sz w:val="22"/>
                <w:szCs w:val="22"/>
              </w:rPr>
              <w:t xml:space="preserve">Ремонт автомобильных дорог </w:t>
            </w:r>
            <w:r w:rsidRPr="008F6E35">
              <w:rPr>
                <w:sz w:val="22"/>
                <w:szCs w:val="22"/>
              </w:rPr>
              <w:t>–</w:t>
            </w:r>
            <w:r w:rsidR="00092978">
              <w:rPr>
                <w:sz w:val="22"/>
                <w:szCs w:val="22"/>
              </w:rPr>
              <w:t xml:space="preserve"> </w:t>
            </w:r>
            <w:r w:rsidRPr="008F6E35">
              <w:rPr>
                <w:sz w:val="22"/>
                <w:szCs w:val="22"/>
              </w:rPr>
              <w:t>МО</w:t>
            </w:r>
            <w:r w:rsidR="00092978">
              <w:rPr>
                <w:sz w:val="22"/>
                <w:szCs w:val="22"/>
              </w:rPr>
              <w:t xml:space="preserve">            </w:t>
            </w:r>
            <w:r w:rsidRPr="008F6E35">
              <w:rPr>
                <w:sz w:val="22"/>
                <w:szCs w:val="22"/>
              </w:rPr>
              <w:t xml:space="preserve"> г. Красный Кут</w:t>
            </w:r>
            <w:r w:rsidR="005556C2">
              <w:rPr>
                <w:sz w:val="22"/>
                <w:szCs w:val="22"/>
              </w:rPr>
              <w:t>.</w:t>
            </w:r>
            <w:r w:rsidRPr="008F6E35">
              <w:rPr>
                <w:sz w:val="22"/>
                <w:szCs w:val="22"/>
              </w:rPr>
              <w:t xml:space="preserve"> </w:t>
            </w:r>
            <w:r w:rsidR="005556C2">
              <w:rPr>
                <w:sz w:val="22"/>
                <w:szCs w:val="22"/>
              </w:rPr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</w:t>
            </w:r>
            <w:r w:rsidRPr="008F6E35">
              <w:rPr>
                <w:sz w:val="22"/>
                <w:szCs w:val="22"/>
              </w:rPr>
              <w:t>н</w:t>
            </w:r>
            <w:r w:rsidRPr="008F6E35">
              <w:rPr>
                <w:sz w:val="22"/>
                <w:szCs w:val="22"/>
              </w:rPr>
              <w:t>ко</w:t>
            </w:r>
            <w:proofErr w:type="spellEnd"/>
            <w:r w:rsidRPr="008F6E35">
              <w:rPr>
                <w:sz w:val="22"/>
                <w:szCs w:val="22"/>
              </w:rPr>
              <w:t xml:space="preserve"> (от </w:t>
            </w:r>
            <w:r w:rsidR="0019741D">
              <w:rPr>
                <w:sz w:val="22"/>
                <w:szCs w:val="22"/>
              </w:rPr>
              <w:t xml:space="preserve">Московской до </w:t>
            </w:r>
            <w:r w:rsidRPr="008F6E35">
              <w:rPr>
                <w:sz w:val="22"/>
                <w:szCs w:val="22"/>
              </w:rPr>
              <w:t>Авиационной), ул. Прол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тарская (от</w:t>
            </w:r>
            <w:r w:rsidR="0019741D">
              <w:rPr>
                <w:sz w:val="22"/>
                <w:szCs w:val="22"/>
              </w:rPr>
              <w:t xml:space="preserve"> Армейской</w:t>
            </w:r>
            <w:r w:rsidRPr="008F6E35">
              <w:rPr>
                <w:sz w:val="22"/>
                <w:szCs w:val="22"/>
              </w:rPr>
              <w:t xml:space="preserve"> до ул. Комсомольск</w:t>
            </w:r>
            <w:r w:rsidR="005556C2">
              <w:rPr>
                <w:sz w:val="22"/>
                <w:szCs w:val="22"/>
              </w:rPr>
              <w:t xml:space="preserve">ой, от ул. Чапаева до туп. </w:t>
            </w:r>
            <w:proofErr w:type="spellStart"/>
            <w:proofErr w:type="gramStart"/>
            <w:r w:rsidR="005556C2">
              <w:rPr>
                <w:sz w:val="22"/>
                <w:szCs w:val="22"/>
              </w:rPr>
              <w:t>Краснокутский</w:t>
            </w:r>
            <w:proofErr w:type="spellEnd"/>
            <w:r w:rsidRPr="008F6E35">
              <w:rPr>
                <w:sz w:val="22"/>
                <w:szCs w:val="22"/>
              </w:rPr>
              <w:t>),</w:t>
            </w:r>
            <w:r w:rsidR="005556C2">
              <w:rPr>
                <w:sz w:val="22"/>
                <w:szCs w:val="22"/>
              </w:rPr>
              <w:t xml:space="preserve"> ул. Садовая,</w:t>
            </w:r>
            <w:r w:rsidR="00092978" w:rsidRPr="008F6E35">
              <w:rPr>
                <w:sz w:val="22"/>
                <w:szCs w:val="22"/>
              </w:rPr>
              <w:t xml:space="preserve"> ул. Электрическая</w:t>
            </w:r>
            <w:r w:rsidR="00092978">
              <w:rPr>
                <w:sz w:val="22"/>
                <w:szCs w:val="22"/>
              </w:rPr>
              <w:t xml:space="preserve">, </w:t>
            </w:r>
            <w:r w:rsidR="005556C2" w:rsidRPr="008F6E35">
              <w:rPr>
                <w:sz w:val="22"/>
                <w:szCs w:val="22"/>
              </w:rPr>
              <w:t>с. Норки (ул. Юбилейная</w:t>
            </w:r>
            <w:r w:rsidR="005556C2">
              <w:rPr>
                <w:sz w:val="22"/>
                <w:szCs w:val="22"/>
              </w:rPr>
              <w:t>, ул. Садовая</w:t>
            </w:r>
            <w:r w:rsidR="005556C2" w:rsidRPr="008F6E35">
              <w:rPr>
                <w:sz w:val="22"/>
                <w:szCs w:val="22"/>
              </w:rPr>
              <w:t>)</w:t>
            </w:r>
            <w:proofErr w:type="gramEnd"/>
          </w:p>
          <w:p w:rsidR="0036334B" w:rsidRPr="008F6E35" w:rsidRDefault="005556C2" w:rsidP="00092978">
            <w:pPr>
              <w:pStyle w:val="TableContents"/>
              <w:keepNext/>
              <w:widowControl/>
              <w:jc w:val="both"/>
            </w:pPr>
            <w:r>
              <w:rPr>
                <w:sz w:val="22"/>
                <w:szCs w:val="22"/>
              </w:rPr>
              <w:t>Ямочный ремонт дорог на территории МО г. Красный Кут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544479" w:rsidP="002311E1">
            <w:pPr>
              <w:keepNext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архитектуры, строител</w:t>
            </w:r>
            <w:r>
              <w:rPr>
                <w:rFonts w:cs="Courier New"/>
                <w:sz w:val="22"/>
                <w:szCs w:val="22"/>
              </w:rPr>
              <w:t>ь</w:t>
            </w:r>
            <w:r>
              <w:rPr>
                <w:rFonts w:cs="Courier New"/>
                <w:sz w:val="22"/>
                <w:szCs w:val="22"/>
              </w:rPr>
              <w:t xml:space="preserve">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snapToGrid w:val="0"/>
              <w:ind w:left="25" w:right="5"/>
            </w:pPr>
            <w:r w:rsidRPr="008F6E35">
              <w:rPr>
                <w:sz w:val="22"/>
                <w:szCs w:val="22"/>
              </w:rPr>
              <w:t>Сокращение числа дорожно-транспортных происшествий, св</w:t>
            </w:r>
            <w:r w:rsidRPr="008F6E35">
              <w:rPr>
                <w:sz w:val="22"/>
                <w:szCs w:val="22"/>
              </w:rPr>
              <w:t>я</w:t>
            </w:r>
            <w:r w:rsidRPr="008F6E35">
              <w:rPr>
                <w:sz w:val="22"/>
                <w:szCs w:val="22"/>
              </w:rPr>
              <w:t>занных с дорожными условиями.</w:t>
            </w:r>
          </w:p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</w:pPr>
            <w:r w:rsidRPr="008F6E35">
              <w:rPr>
                <w:sz w:val="22"/>
                <w:szCs w:val="22"/>
              </w:rPr>
              <w:t>Сокращение количества пострада</w:t>
            </w:r>
            <w:r w:rsidRPr="008F6E35">
              <w:rPr>
                <w:sz w:val="22"/>
                <w:szCs w:val="22"/>
              </w:rPr>
              <w:t>в</w:t>
            </w:r>
            <w:r w:rsidRPr="008F6E35">
              <w:rPr>
                <w:sz w:val="22"/>
                <w:szCs w:val="22"/>
              </w:rPr>
              <w:t>ших в дорожно-транспортных пр</w:t>
            </w:r>
            <w:r w:rsidRPr="008F6E35">
              <w:rPr>
                <w:sz w:val="22"/>
                <w:szCs w:val="22"/>
              </w:rPr>
              <w:t>о</w:t>
            </w:r>
            <w:r w:rsidRPr="008F6E35">
              <w:rPr>
                <w:sz w:val="22"/>
                <w:szCs w:val="22"/>
              </w:rPr>
              <w:t>исшествиях</w:t>
            </w:r>
          </w:p>
        </w:tc>
      </w:tr>
      <w:tr w:rsidR="0036334B" w:rsidRPr="008F6E35" w:rsidTr="00D071F4">
        <w:trPr>
          <w:trHeight w:val="2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B33D45">
            <w:pPr>
              <w:pStyle w:val="TableContents"/>
              <w:keepNext/>
              <w:widowControl/>
              <w:rPr>
                <w:rFonts w:eastAsia="Times New Roman"/>
              </w:rPr>
            </w:pPr>
            <w:r w:rsidRPr="008F6E35">
              <w:rPr>
                <w:rFonts w:eastAsia="Times New Roman"/>
                <w:sz w:val="22"/>
                <w:szCs w:val="22"/>
              </w:rPr>
              <w:t xml:space="preserve">2.2. </w:t>
            </w:r>
            <w:r w:rsidRPr="008F6E35">
              <w:rPr>
                <w:rFonts w:eastAsia="Times New Roman"/>
                <w:b/>
                <w:sz w:val="22"/>
                <w:szCs w:val="22"/>
              </w:rPr>
              <w:t>Содержание дорожно-уличной сети</w:t>
            </w:r>
            <w:r w:rsidRPr="008F6E3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544479" w:rsidRDefault="00544479" w:rsidP="002311E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Отдел ЖКХ, управления архитектуры, строител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ства и ЖКХ  администрации района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lastRenderedPageBreak/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34B" w:rsidRPr="008F6E35" w:rsidRDefault="0036334B" w:rsidP="0012173F">
            <w:pPr>
              <w:keepNext/>
              <w:autoSpaceDE w:val="0"/>
              <w:snapToGrid w:val="0"/>
              <w:ind w:left="25" w:right="5"/>
            </w:pPr>
            <w:r w:rsidRPr="008F6E35">
              <w:rPr>
                <w:sz w:val="22"/>
                <w:szCs w:val="22"/>
              </w:rPr>
              <w:t>Сокращение числа дорожно-</w:t>
            </w:r>
            <w:r w:rsidRPr="008F6E35">
              <w:rPr>
                <w:sz w:val="22"/>
                <w:szCs w:val="22"/>
              </w:rPr>
              <w:lastRenderedPageBreak/>
              <w:t>транспортных происшествий, св</w:t>
            </w:r>
            <w:r w:rsidRPr="008F6E35">
              <w:rPr>
                <w:sz w:val="22"/>
                <w:szCs w:val="22"/>
              </w:rPr>
              <w:t>я</w:t>
            </w:r>
            <w:r w:rsidRPr="008F6E35">
              <w:rPr>
                <w:sz w:val="22"/>
                <w:szCs w:val="22"/>
              </w:rPr>
              <w:t>занных с дорожными условиями.</w:t>
            </w:r>
          </w:p>
          <w:p w:rsidR="0036334B" w:rsidRPr="008F6E35" w:rsidRDefault="0036334B" w:rsidP="0012173F">
            <w:pPr>
              <w:keepNext/>
              <w:autoSpaceDE w:val="0"/>
              <w:autoSpaceDN w:val="0"/>
              <w:adjustRightInd w:val="0"/>
            </w:pPr>
            <w:r w:rsidRPr="008F6E35">
              <w:rPr>
                <w:sz w:val="22"/>
                <w:szCs w:val="22"/>
              </w:rPr>
              <w:t>Сокращение количества пострада</w:t>
            </w:r>
            <w:r w:rsidRPr="008F6E35">
              <w:rPr>
                <w:sz w:val="22"/>
                <w:szCs w:val="22"/>
              </w:rPr>
              <w:t>в</w:t>
            </w:r>
            <w:r w:rsidRPr="008F6E35">
              <w:rPr>
                <w:sz w:val="22"/>
                <w:szCs w:val="22"/>
              </w:rPr>
              <w:t>ших в дорожно-транспортных пр</w:t>
            </w:r>
            <w:r w:rsidRPr="008F6E35">
              <w:rPr>
                <w:sz w:val="22"/>
                <w:szCs w:val="22"/>
              </w:rPr>
              <w:t>о</w:t>
            </w:r>
            <w:r w:rsidRPr="008F6E35">
              <w:rPr>
                <w:sz w:val="22"/>
                <w:szCs w:val="22"/>
              </w:rPr>
              <w:t>исшествиях</w:t>
            </w:r>
          </w:p>
        </w:tc>
      </w:tr>
      <w:tr w:rsidR="0036334B" w:rsidRPr="008F6E35" w:rsidTr="00D071F4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B33D45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3«</w:t>
            </w:r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Профилактика правонарушений и усиление борьбы с преступностью на территории муниципального образования г</w:t>
            </w:r>
            <w:proofErr w:type="gramStart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8F6E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</w:t>
            </w:r>
            <w:r w:rsidRPr="008F6E35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36334B" w:rsidRPr="008F6E35" w:rsidTr="00D071F4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36334B" w:rsidP="00B33D45">
            <w:pPr>
              <w:pStyle w:val="aff6"/>
              <w:keepNext/>
              <w:spacing w:before="0" w:after="0"/>
              <w:ind w:left="5" w:firstLine="567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мероприятия: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- обеспечение общественного порядка и безопа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ности граждан, профилактика правонарушений против личности; охрана общественного порядка и обеспечение безопасности дорожного движения;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    - предупреждение и пресечение организованной преступности, коррупции, терроризма и экстр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мизма; 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    - профилактика правонарушений несоверше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нолетних и молодежи; </w:t>
            </w:r>
          </w:p>
          <w:p w:rsidR="0036334B" w:rsidRPr="008F6E35" w:rsidRDefault="0036334B" w:rsidP="00B33D45">
            <w:pPr>
              <w:pStyle w:val="aff6"/>
              <w:keepNext/>
              <w:spacing w:before="0" w:after="0"/>
              <w:ind w:left="5"/>
              <w:rPr>
                <w:rFonts w:ascii="Times New Roman" w:hAnsi="Times New Roman" w:cs="Times New Roman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- р</w:t>
            </w:r>
            <w:r w:rsidRPr="008F6E3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азвитие и поддержка 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местной общественной организации Краснокутского муниципального района Саратовской области «Народная дружина»</w:t>
            </w:r>
          </w:p>
          <w:p w:rsidR="0036334B" w:rsidRPr="008F6E35" w:rsidRDefault="0036334B" w:rsidP="00B33D45">
            <w:pPr>
              <w:pStyle w:val="TableContents"/>
              <w:keepNext/>
              <w:widowControl/>
              <w:rPr>
                <w:rFonts w:eastAsia="Times New Roman"/>
              </w:rPr>
            </w:pPr>
            <w:r w:rsidRPr="008F6E35">
              <w:rPr>
                <w:rFonts w:eastAsia="Times New Roman"/>
                <w:sz w:val="22"/>
                <w:szCs w:val="22"/>
              </w:rPr>
              <w:t>- оказание материальной помощи членам «Наро</w:t>
            </w:r>
            <w:r w:rsidRPr="008F6E35">
              <w:rPr>
                <w:rFonts w:eastAsia="Times New Roman"/>
                <w:sz w:val="22"/>
                <w:szCs w:val="22"/>
              </w:rPr>
              <w:t>д</w:t>
            </w:r>
            <w:r w:rsidRPr="008F6E35">
              <w:rPr>
                <w:rFonts w:eastAsia="Times New Roman"/>
                <w:sz w:val="22"/>
                <w:szCs w:val="22"/>
              </w:rPr>
              <w:t>ной дружины»;</w:t>
            </w:r>
          </w:p>
          <w:p w:rsidR="0036334B" w:rsidRDefault="0036334B" w:rsidP="00B33D45">
            <w:pPr>
              <w:pStyle w:val="TableContents"/>
              <w:keepNext/>
              <w:widowControl/>
              <w:jc w:val="both"/>
              <w:rPr>
                <w:rFonts w:eastAsia="Times New Roman"/>
              </w:rPr>
            </w:pPr>
            <w:r w:rsidRPr="008F6E35">
              <w:rPr>
                <w:rFonts w:eastAsia="Times New Roman"/>
                <w:sz w:val="22"/>
                <w:szCs w:val="22"/>
              </w:rPr>
              <w:t>- оплата страховой премии по коллективному стр</w:t>
            </w:r>
            <w:r w:rsidRPr="008F6E35">
              <w:rPr>
                <w:rFonts w:eastAsia="Times New Roman"/>
                <w:sz w:val="22"/>
                <w:szCs w:val="22"/>
              </w:rPr>
              <w:t>а</w:t>
            </w:r>
            <w:r w:rsidRPr="008F6E35">
              <w:rPr>
                <w:rFonts w:eastAsia="Times New Roman"/>
                <w:sz w:val="22"/>
                <w:szCs w:val="22"/>
              </w:rPr>
              <w:t>хованию НС (МОО Народная дружина)</w:t>
            </w:r>
          </w:p>
          <w:p w:rsidR="0036334B" w:rsidRPr="008F6E35" w:rsidRDefault="0036334B" w:rsidP="00B33D45">
            <w:pPr>
              <w:pStyle w:val="TableContents"/>
              <w:keepNext/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- установка камер видеонаблюдения на территории МО г. Красный Кут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0211B" w:rsidRDefault="00F0211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34B" w:rsidRPr="008F6E35" w:rsidRDefault="0036334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ОМВД России по </w:t>
            </w:r>
            <w:proofErr w:type="spellStart"/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Краснокутскому</w:t>
            </w:r>
            <w:proofErr w:type="spellEnd"/>
            <w:r w:rsidRPr="008F6E35">
              <w:rPr>
                <w:rFonts w:ascii="Times New Roman" w:hAnsi="Times New Roman" w:cs="Times New Roman"/>
                <w:sz w:val="22"/>
                <w:szCs w:val="22"/>
              </w:rPr>
              <w:t xml:space="preserve"> району; К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миссия по делам несовершеннолетним и защите их прав администрации района; Управление обр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6E35">
              <w:rPr>
                <w:rFonts w:ascii="Times New Roman" w:hAnsi="Times New Roman" w:cs="Times New Roman"/>
                <w:sz w:val="22"/>
                <w:szCs w:val="22"/>
              </w:rPr>
              <w:t>зования;</w:t>
            </w: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F0211B" w:rsidRDefault="00F0211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F0211B" w:rsidRPr="00F0211B" w:rsidRDefault="00F0211B" w:rsidP="00F0211B">
            <w:pPr>
              <w:keepNext/>
            </w:pPr>
            <w:r w:rsidRPr="008F6E35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8F6E35">
              <w:rPr>
                <w:sz w:val="22"/>
                <w:szCs w:val="22"/>
              </w:rPr>
              <w:t>Краснокутскому</w:t>
            </w:r>
            <w:proofErr w:type="spellEnd"/>
            <w:r w:rsidRPr="008F6E35">
              <w:rPr>
                <w:sz w:val="22"/>
                <w:szCs w:val="22"/>
              </w:rPr>
              <w:t xml:space="preserve"> району;</w:t>
            </w:r>
            <w:r w:rsidRPr="00F0211B">
              <w:rPr>
                <w:sz w:val="22"/>
                <w:szCs w:val="22"/>
              </w:rPr>
              <w:t xml:space="preserve"> Отдел правового обеспечения администрации района</w:t>
            </w:r>
          </w:p>
          <w:p w:rsidR="00F0211B" w:rsidRPr="00F0211B" w:rsidRDefault="00F0211B" w:rsidP="00B33D45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F0211B" w:rsidRPr="00F0211B" w:rsidRDefault="00F0211B" w:rsidP="00F0211B">
            <w:pPr>
              <w:keepNext/>
            </w:pPr>
            <w:r w:rsidRPr="00F0211B">
              <w:rPr>
                <w:sz w:val="22"/>
                <w:szCs w:val="22"/>
              </w:rPr>
              <w:t>Отдел правового обеспечения администрации района</w:t>
            </w:r>
          </w:p>
          <w:p w:rsidR="0036334B" w:rsidRPr="00544479" w:rsidRDefault="00544479" w:rsidP="002311E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Отдел ЖКХ, управления архитектуры, строител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44479">
              <w:rPr>
                <w:rFonts w:ascii="Times New Roman" w:hAnsi="Times New Roman" w:cs="Times New Roman"/>
                <w:sz w:val="22"/>
                <w:szCs w:val="22"/>
              </w:rPr>
              <w:t>ства и ЖКХ 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2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A136EB">
            <w:pPr>
              <w:keepNext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8F6E35">
              <w:rPr>
                <w:rFonts w:eastAsia="Arial Unicode MS"/>
                <w:sz w:val="22"/>
                <w:szCs w:val="22"/>
              </w:rPr>
              <w:t>202</w:t>
            </w:r>
            <w:r w:rsidR="00A136EB">
              <w:rPr>
                <w:rFonts w:eastAsia="Arial Unicode MS"/>
                <w:sz w:val="22"/>
                <w:szCs w:val="22"/>
              </w:rPr>
              <w:t>4</w:t>
            </w:r>
            <w:r w:rsidRPr="008F6E35">
              <w:rPr>
                <w:rFonts w:eastAsia="Arial Unicode MS"/>
                <w:sz w:val="22"/>
                <w:szCs w:val="22"/>
              </w:rPr>
              <w:t>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повышение эффективности системы социальной профилактики правон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 xml:space="preserve">рушений; 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привлечение к организации де</w:t>
            </w:r>
            <w:r w:rsidRPr="008F6E35">
              <w:rPr>
                <w:sz w:val="22"/>
                <w:szCs w:val="22"/>
              </w:rPr>
              <w:t>я</w:t>
            </w:r>
            <w:r w:rsidRPr="008F6E35">
              <w:rPr>
                <w:sz w:val="22"/>
                <w:szCs w:val="22"/>
              </w:rPr>
              <w:t>тельности по предупреждению пр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вонарушений предприятия, учре</w:t>
            </w:r>
            <w:r w:rsidRPr="008F6E35">
              <w:rPr>
                <w:sz w:val="22"/>
                <w:szCs w:val="22"/>
              </w:rPr>
              <w:t>ж</w:t>
            </w:r>
            <w:r w:rsidRPr="008F6E35">
              <w:rPr>
                <w:sz w:val="22"/>
                <w:szCs w:val="22"/>
              </w:rPr>
              <w:t>дения, организации всех форм со</w:t>
            </w:r>
            <w:r w:rsidRPr="008F6E35">
              <w:rPr>
                <w:sz w:val="22"/>
                <w:szCs w:val="22"/>
              </w:rPr>
              <w:t>б</w:t>
            </w:r>
            <w:r w:rsidRPr="008F6E35">
              <w:rPr>
                <w:sz w:val="22"/>
                <w:szCs w:val="22"/>
              </w:rPr>
              <w:t>ственности, а также общественные организации;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улучшение информационного обеспечения деятельности органов местного самоуправления и общ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ственных организаций по обеспеч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нию охраны общественного поря</w:t>
            </w:r>
            <w:r w:rsidRPr="008F6E35">
              <w:rPr>
                <w:sz w:val="22"/>
                <w:szCs w:val="22"/>
              </w:rPr>
              <w:t>д</w:t>
            </w:r>
            <w:r w:rsidRPr="008F6E35">
              <w:rPr>
                <w:sz w:val="22"/>
                <w:szCs w:val="22"/>
              </w:rPr>
              <w:t>ка на территории Краснокутского муниципального района;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уменьшение общего числа сове</w:t>
            </w:r>
            <w:r w:rsidRPr="008F6E35">
              <w:rPr>
                <w:sz w:val="22"/>
                <w:szCs w:val="22"/>
              </w:rPr>
              <w:t>р</w:t>
            </w:r>
            <w:r w:rsidRPr="008F6E35">
              <w:rPr>
                <w:sz w:val="22"/>
                <w:szCs w:val="22"/>
              </w:rPr>
              <w:t>шаемых преступлений, в том числе совершаемых несовершеннолетн</w:t>
            </w:r>
            <w:r w:rsidRPr="008F6E35">
              <w:rPr>
                <w:sz w:val="22"/>
                <w:szCs w:val="22"/>
              </w:rPr>
              <w:t>и</w:t>
            </w:r>
            <w:r w:rsidRPr="008F6E35">
              <w:rPr>
                <w:sz w:val="22"/>
                <w:szCs w:val="22"/>
              </w:rPr>
              <w:t>ми и в отношении них;</w:t>
            </w:r>
          </w:p>
          <w:p w:rsidR="0036334B" w:rsidRPr="008F6E35" w:rsidRDefault="0036334B" w:rsidP="00B33D45">
            <w:pPr>
              <w:keepNext/>
              <w:ind w:left="34"/>
              <w:jc w:val="both"/>
            </w:pPr>
            <w:r w:rsidRPr="008F6E35">
              <w:rPr>
                <w:sz w:val="22"/>
                <w:szCs w:val="22"/>
              </w:rPr>
              <w:t>- снижение уровня рецидивной пр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ступности и преступлений в сфере семейно-бытовых отношений;</w:t>
            </w:r>
          </w:p>
          <w:p w:rsidR="0036334B" w:rsidRPr="008F6E35" w:rsidRDefault="0036334B" w:rsidP="00B33D45">
            <w:pPr>
              <w:keepNext/>
              <w:autoSpaceDE w:val="0"/>
              <w:autoSpaceDN w:val="0"/>
              <w:adjustRightInd w:val="0"/>
              <w:jc w:val="both"/>
            </w:pPr>
            <w:r w:rsidRPr="008F6E35">
              <w:rPr>
                <w:sz w:val="22"/>
                <w:szCs w:val="22"/>
              </w:rPr>
              <w:t>- повышение уровня доверия нас</w:t>
            </w:r>
            <w:r w:rsidRPr="008F6E35">
              <w:rPr>
                <w:sz w:val="22"/>
                <w:szCs w:val="22"/>
              </w:rPr>
              <w:t>е</w:t>
            </w:r>
            <w:r w:rsidRPr="008F6E35">
              <w:rPr>
                <w:sz w:val="22"/>
                <w:szCs w:val="22"/>
              </w:rPr>
              <w:t>ления к правоохранительным орг</w:t>
            </w:r>
            <w:r w:rsidRPr="008F6E35">
              <w:rPr>
                <w:sz w:val="22"/>
                <w:szCs w:val="22"/>
              </w:rPr>
              <w:t>а</w:t>
            </w:r>
            <w:r w:rsidRPr="008F6E35">
              <w:rPr>
                <w:sz w:val="22"/>
                <w:szCs w:val="22"/>
              </w:rPr>
              <w:t>нам и органам местного самоупра</w:t>
            </w:r>
            <w:r w:rsidRPr="008F6E35">
              <w:rPr>
                <w:sz w:val="22"/>
                <w:szCs w:val="22"/>
              </w:rPr>
              <w:t>в</w:t>
            </w:r>
            <w:r w:rsidRPr="008F6E35">
              <w:rPr>
                <w:sz w:val="22"/>
                <w:szCs w:val="22"/>
              </w:rPr>
              <w:t>ления</w:t>
            </w:r>
          </w:p>
        </w:tc>
      </w:tr>
    </w:tbl>
    <w:p w:rsidR="00B01F9F" w:rsidRDefault="00B01F9F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p w:rsidR="00F0211B" w:rsidRDefault="00B01F9F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 </w:t>
      </w:r>
    </w:p>
    <w:p w:rsidR="009C77A5" w:rsidRDefault="0019741D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 </w:t>
      </w: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B01F9F" w:rsidRPr="00B01F9F" w:rsidRDefault="009C77A5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="00B01F9F" w:rsidRPr="00B01F9F">
        <w:t xml:space="preserve">Приложение № </w:t>
      </w:r>
      <w:r w:rsidR="00B01F9F">
        <w:t>3</w:t>
      </w:r>
      <w:r w:rsidR="00B01F9F"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621B85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  <w:sz w:val="22"/>
          <w:szCs w:val="22"/>
        </w:rPr>
      </w:pPr>
    </w:p>
    <w:p w:rsidR="0036334B" w:rsidRPr="00AA6F48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Pr="001542CD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36334B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«Развитие дорожной </w:t>
      </w:r>
    </w:p>
    <w:p w:rsidR="0036334B" w:rsidRPr="00BD5E42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 xml:space="preserve"> </w:t>
      </w:r>
      <w:r w:rsidRPr="00BD5E42">
        <w:rPr>
          <w:b/>
          <w:bCs/>
          <w:sz w:val="28"/>
          <w:szCs w:val="28"/>
        </w:rPr>
        <w:t xml:space="preserve">муниципального образования </w:t>
      </w:r>
      <w:proofErr w:type="gramStart"/>
      <w:r w:rsidRPr="00BD5E42">
        <w:rPr>
          <w:b/>
          <w:bCs/>
          <w:sz w:val="28"/>
          <w:szCs w:val="28"/>
        </w:rPr>
        <w:t>г</w:t>
      </w:r>
      <w:proofErr w:type="gramEnd"/>
      <w:r w:rsidRPr="00BD5E42">
        <w:rPr>
          <w:b/>
          <w:bCs/>
          <w:sz w:val="28"/>
          <w:szCs w:val="28"/>
        </w:rPr>
        <w:t>. Красный Кут»</w:t>
      </w:r>
    </w:p>
    <w:tbl>
      <w:tblPr>
        <w:tblW w:w="15309" w:type="dxa"/>
        <w:tblInd w:w="108" w:type="dxa"/>
        <w:tblLayout w:type="fixed"/>
        <w:tblLook w:val="00A0"/>
      </w:tblPr>
      <w:tblGrid>
        <w:gridCol w:w="4536"/>
        <w:gridCol w:w="3118"/>
        <w:gridCol w:w="3260"/>
        <w:gridCol w:w="1277"/>
        <w:gridCol w:w="1133"/>
        <w:gridCol w:w="992"/>
        <w:gridCol w:w="993"/>
      </w:tblGrid>
      <w:tr w:rsidR="0036334B" w:rsidRPr="00AD3EBA" w:rsidTr="00070AB2">
        <w:trPr>
          <w:trHeight w:val="20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Ответственный исполн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тель (соисполнитель, учас</w:t>
            </w:r>
            <w:r w:rsidRPr="00AD3EBA">
              <w:rPr>
                <w:b/>
                <w:sz w:val="22"/>
                <w:szCs w:val="22"/>
              </w:rPr>
              <w:t>т</w:t>
            </w:r>
            <w:r w:rsidRPr="00AD3EBA">
              <w:rPr>
                <w:b/>
                <w:sz w:val="22"/>
                <w:szCs w:val="22"/>
              </w:rPr>
              <w:t>ник)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34B" w:rsidRPr="00AD3EBA" w:rsidRDefault="0036334B" w:rsidP="00070AB2">
            <w:pPr>
              <w:keepNext/>
              <w:ind w:left="-108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AD3EBA">
              <w:rPr>
                <w:b/>
                <w:bCs/>
                <w:sz w:val="22"/>
                <w:szCs w:val="22"/>
              </w:rPr>
              <w:t>финансир-ования</w:t>
            </w:r>
            <w:proofErr w:type="spellEnd"/>
            <w:proofErr w:type="gramEnd"/>
            <w:r w:rsidRPr="00AD3EBA">
              <w:rPr>
                <w:b/>
                <w:bCs/>
                <w:sz w:val="22"/>
                <w:szCs w:val="22"/>
              </w:rPr>
              <w:t>, всего тыс.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36334B" w:rsidRPr="00AD3EBA" w:rsidTr="00070AB2">
        <w:trPr>
          <w:trHeight w:val="20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34B" w:rsidRPr="00AD3EBA" w:rsidRDefault="0036334B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A136EB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136E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A136EB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136E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A136EB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136EB">
              <w:rPr>
                <w:b/>
                <w:sz w:val="22"/>
                <w:szCs w:val="22"/>
              </w:rPr>
              <w:t xml:space="preserve">4 </w:t>
            </w:r>
            <w:r w:rsidRPr="00AD3EBA">
              <w:rPr>
                <w:b/>
                <w:sz w:val="22"/>
                <w:szCs w:val="22"/>
              </w:rPr>
              <w:t>г</w:t>
            </w:r>
            <w:r w:rsidR="00A136EB">
              <w:rPr>
                <w:b/>
                <w:sz w:val="22"/>
                <w:szCs w:val="22"/>
              </w:rPr>
              <w:t>.</w:t>
            </w:r>
          </w:p>
        </w:tc>
      </w:tr>
      <w:tr w:rsidR="0036334B" w:rsidRPr="00AD3EBA" w:rsidTr="00070AB2">
        <w:trPr>
          <w:trHeight w:val="20"/>
          <w:tblHeader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7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Программа «Развитие дорожной деятельн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 xml:space="preserve">сти муниципального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</w:t>
            </w:r>
            <w:r w:rsidRPr="00AD3EBA">
              <w:rPr>
                <w:b/>
                <w:bCs/>
                <w:sz w:val="22"/>
                <w:szCs w:val="22"/>
              </w:rPr>
              <w:t>с</w:t>
            </w:r>
            <w:r w:rsidRPr="00AD3EBA">
              <w:rPr>
                <w:b/>
                <w:bCs/>
                <w:sz w:val="22"/>
                <w:szCs w:val="22"/>
              </w:rPr>
              <w:t>ный Кут»»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16492,22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5387,31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A136EB">
            <w:pPr>
              <w:keepNext/>
              <w:jc w:val="right"/>
              <w:rPr>
                <w:b/>
                <w:color w:val="0D0D0D"/>
              </w:rPr>
            </w:pPr>
            <w:r w:rsidRPr="00AD3EBA">
              <w:rPr>
                <w:b/>
                <w:color w:val="0D0D0D"/>
                <w:sz w:val="22"/>
                <w:szCs w:val="22"/>
              </w:rPr>
              <w:t>5</w:t>
            </w:r>
            <w:r w:rsidR="00A136EB">
              <w:rPr>
                <w:b/>
                <w:color w:val="0D0D0D"/>
                <w:sz w:val="22"/>
                <w:szCs w:val="22"/>
              </w:rPr>
              <w:t>478,34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A136EB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</w:t>
            </w:r>
            <w:r w:rsidR="00A136EB">
              <w:rPr>
                <w:b/>
                <w:sz w:val="22"/>
                <w:szCs w:val="22"/>
              </w:rPr>
              <w:t>626,57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left="-108"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16492,22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  <w:sz w:val="22"/>
                <w:szCs w:val="22"/>
              </w:rPr>
              <w:t>5387,31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A136EB">
            <w:pPr>
              <w:keepNext/>
              <w:jc w:val="right"/>
              <w:rPr>
                <w:b/>
                <w:color w:val="0D0D0D"/>
              </w:rPr>
            </w:pPr>
            <w:r w:rsidRPr="00AD3EBA">
              <w:rPr>
                <w:b/>
                <w:color w:val="0D0D0D"/>
                <w:sz w:val="22"/>
                <w:szCs w:val="22"/>
              </w:rPr>
              <w:t>5</w:t>
            </w:r>
            <w:r w:rsidR="00A136EB">
              <w:rPr>
                <w:b/>
                <w:color w:val="0D0D0D"/>
                <w:sz w:val="22"/>
                <w:szCs w:val="22"/>
              </w:rPr>
              <w:t>478,34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A136EB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</w:t>
            </w:r>
            <w:r w:rsidR="00A136EB">
              <w:rPr>
                <w:b/>
                <w:sz w:val="22"/>
                <w:szCs w:val="22"/>
              </w:rPr>
              <w:t>626,57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1  «Повышение безопасности дорожного движения на территории мун</w:t>
            </w:r>
            <w:r w:rsidRPr="00AD3EBA">
              <w:rPr>
                <w:b/>
                <w:bCs/>
                <w:sz w:val="22"/>
                <w:szCs w:val="22"/>
              </w:rPr>
              <w:t>и</w:t>
            </w:r>
            <w:r w:rsidRPr="00AD3EBA">
              <w:rPr>
                <w:b/>
                <w:bCs/>
                <w:sz w:val="22"/>
                <w:szCs w:val="22"/>
              </w:rPr>
              <w:t xml:space="preserve">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544479" w:rsidRPr="00AD3E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650</w:t>
            </w:r>
            <w:r w:rsidR="00544479" w:rsidRPr="00AD3EBA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1850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 w:rsidR="00544479"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544479" w:rsidRPr="00AD3E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  <w:r w:rsidR="00544479" w:rsidRPr="00AD3EB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</w:pPr>
            <w:r w:rsidRPr="00AD3EBA">
              <w:rPr>
                <w:sz w:val="22"/>
                <w:szCs w:val="22"/>
              </w:rPr>
              <w:t>Основное мероприятие                                                                1.1.  Приобретение и установка  светофорных объектов и дорожных знаков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</w:pPr>
            <w:r w:rsidRPr="00AD3EBA">
              <w:rPr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300,00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</w:pPr>
            <w:r w:rsidRPr="00AD3EBA">
              <w:rPr>
                <w:sz w:val="22"/>
                <w:szCs w:val="22"/>
              </w:rPr>
              <w:t>Основное мероприятие                                                    1.2. Нанесение дорожной разметки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  <w:r w:rsidR="00544479">
              <w:rPr>
                <w:b/>
                <w:bCs/>
                <w:sz w:val="22"/>
                <w:szCs w:val="22"/>
              </w:rPr>
              <w:t>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44479" w:rsidRPr="00AD3EBA">
              <w:rPr>
                <w:b/>
                <w:bCs/>
                <w:sz w:val="22"/>
                <w:szCs w:val="22"/>
              </w:rPr>
              <w:t>50,0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44479" w:rsidRPr="00AD3EBA">
              <w:rPr>
                <w:b/>
                <w:bCs/>
                <w:sz w:val="22"/>
                <w:szCs w:val="22"/>
              </w:rPr>
              <w:t>50,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544479" w:rsidRPr="00AD3EB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ind w:left="-71" w:right="-108"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ind w:right="-108"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</w:pPr>
            <w:r w:rsidRPr="00AD3EBA">
              <w:rPr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950</w:t>
            </w:r>
            <w:r w:rsidR="00544479" w:rsidRPr="00AD3EB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A136EB" w:rsidP="00A136EB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544479">
              <w:rPr>
                <w:bCs/>
                <w:sz w:val="22"/>
                <w:szCs w:val="22"/>
              </w:rPr>
              <w:t>0</w:t>
            </w:r>
            <w:r w:rsidR="00544479" w:rsidRPr="00AD3EB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EB1D40" w:rsidP="00EB1D4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44479" w:rsidRPr="00AD3EBA">
              <w:rPr>
                <w:bCs/>
                <w:sz w:val="22"/>
                <w:szCs w:val="22"/>
              </w:rPr>
              <w:t>50,0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EB1D40" w:rsidP="00EB1D4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544479" w:rsidRPr="00AD3EBA">
              <w:rPr>
                <w:bCs/>
                <w:sz w:val="22"/>
                <w:szCs w:val="22"/>
              </w:rPr>
              <w:t>50,</w:t>
            </w:r>
            <w:r>
              <w:rPr>
                <w:bCs/>
                <w:sz w:val="22"/>
                <w:szCs w:val="22"/>
              </w:rPr>
              <w:t>0</w:t>
            </w:r>
            <w:r w:rsidR="00544479" w:rsidRPr="00AD3EBA">
              <w:rPr>
                <w:bCs/>
                <w:sz w:val="22"/>
                <w:szCs w:val="22"/>
              </w:rPr>
              <w:t>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left="-71"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 2 «Ремонт автомобильных дорог местного значения на территории м</w:t>
            </w:r>
            <w:r w:rsidRPr="00AD3EBA">
              <w:rPr>
                <w:b/>
                <w:bCs/>
                <w:sz w:val="22"/>
                <w:szCs w:val="22"/>
              </w:rPr>
              <w:t>у</w:t>
            </w:r>
            <w:r w:rsidRPr="00AD3EBA">
              <w:rPr>
                <w:b/>
                <w:bCs/>
                <w:sz w:val="22"/>
                <w:szCs w:val="22"/>
              </w:rPr>
              <w:t xml:space="preserve">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420C27" w:rsidP="00420C27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14171</w:t>
            </w:r>
            <w:r w:rsidR="00A9289B">
              <w:rPr>
                <w:b/>
                <w:bCs/>
                <w:color w:val="0D0D0D"/>
                <w:sz w:val="22"/>
                <w:szCs w:val="22"/>
              </w:rPr>
              <w:t>,</w:t>
            </w:r>
            <w:r>
              <w:rPr>
                <w:b/>
                <w:bCs/>
                <w:color w:val="0D0D0D"/>
                <w:sz w:val="22"/>
                <w:szCs w:val="22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420C27" w:rsidP="00420C27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4687,31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420C27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4</w:t>
            </w:r>
            <w:r w:rsidR="00420C27">
              <w:rPr>
                <w:b/>
                <w:bCs/>
                <w:color w:val="0D0D0D"/>
                <w:sz w:val="22"/>
                <w:szCs w:val="22"/>
              </w:rPr>
              <w:t>668,34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420C27">
            <w:pPr>
              <w:keepNext/>
              <w:jc w:val="both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4</w:t>
            </w:r>
            <w:r w:rsidR="00420C27">
              <w:rPr>
                <w:b/>
                <w:bCs/>
                <w:sz w:val="22"/>
                <w:szCs w:val="22"/>
              </w:rPr>
              <w:t>815,57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420C27" w:rsidP="00420C27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14171,22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420C27" w:rsidP="00420C27">
            <w:pPr>
              <w:keepNext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  <w:sz w:val="22"/>
                <w:szCs w:val="22"/>
              </w:rPr>
              <w:t>4687,31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420C27">
            <w:pPr>
              <w:keepNext/>
              <w:jc w:val="right"/>
              <w:rPr>
                <w:b/>
                <w:bCs/>
                <w:color w:val="0D0D0D"/>
              </w:rPr>
            </w:pPr>
            <w:r w:rsidRPr="00AD3EBA">
              <w:rPr>
                <w:b/>
                <w:bCs/>
                <w:color w:val="0D0D0D"/>
                <w:sz w:val="22"/>
                <w:szCs w:val="22"/>
              </w:rPr>
              <w:t>4</w:t>
            </w:r>
            <w:r w:rsidR="00420C27">
              <w:rPr>
                <w:b/>
                <w:bCs/>
                <w:color w:val="0D0D0D"/>
                <w:sz w:val="22"/>
                <w:szCs w:val="22"/>
              </w:rPr>
              <w:t>668,34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420C27">
            <w:pPr>
              <w:keepNext/>
              <w:jc w:val="both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4</w:t>
            </w:r>
            <w:r w:rsidR="00420C27">
              <w:rPr>
                <w:b/>
                <w:bCs/>
                <w:sz w:val="22"/>
                <w:szCs w:val="22"/>
              </w:rPr>
              <w:t>815,57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rPr>
                <w:bCs/>
              </w:rPr>
            </w:pPr>
            <w:r w:rsidRPr="00AD3EBA">
              <w:rPr>
                <w:sz w:val="22"/>
                <w:szCs w:val="22"/>
              </w:rPr>
              <w:t xml:space="preserve">Основное мероприятие                                                    </w:t>
            </w:r>
            <w:r w:rsidRPr="00AD3EBA">
              <w:rPr>
                <w:bCs/>
                <w:sz w:val="22"/>
                <w:szCs w:val="22"/>
              </w:rPr>
              <w:t>2.1. Ремонт дорожно-уличной сети</w:t>
            </w:r>
          </w:p>
          <w:p w:rsidR="009C77A5" w:rsidRDefault="00544479" w:rsidP="009C77A5">
            <w:pPr>
              <w:pStyle w:val="TableContents"/>
              <w:keepNext/>
              <w:widowControl/>
              <w:jc w:val="both"/>
            </w:pPr>
            <w:r w:rsidRPr="00AD3EBA">
              <w:rPr>
                <w:sz w:val="22"/>
                <w:szCs w:val="22"/>
              </w:rPr>
              <w:t xml:space="preserve">МО г. Красный Кут: </w:t>
            </w:r>
          </w:p>
          <w:p w:rsidR="009C77A5" w:rsidRDefault="009C77A5" w:rsidP="009C77A5">
            <w:pPr>
              <w:pStyle w:val="TableContents"/>
              <w:keepNext/>
              <w:widowControl/>
              <w:jc w:val="both"/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Куховаренко</w:t>
            </w:r>
            <w:proofErr w:type="spellEnd"/>
            <w:r w:rsidRPr="008F6E35">
              <w:rPr>
                <w:sz w:val="22"/>
                <w:szCs w:val="22"/>
              </w:rPr>
              <w:t xml:space="preserve"> (от </w:t>
            </w:r>
            <w:r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ковской до </w:t>
            </w:r>
            <w:r w:rsidRPr="008F6E35">
              <w:rPr>
                <w:sz w:val="22"/>
                <w:szCs w:val="22"/>
              </w:rPr>
              <w:t>Авиационной), ул. Пролетарская (от</w:t>
            </w:r>
            <w:r>
              <w:rPr>
                <w:sz w:val="22"/>
                <w:szCs w:val="22"/>
              </w:rPr>
              <w:t xml:space="preserve"> Армейской</w:t>
            </w:r>
            <w:r w:rsidRPr="008F6E35">
              <w:rPr>
                <w:sz w:val="22"/>
                <w:szCs w:val="22"/>
              </w:rPr>
              <w:t xml:space="preserve"> до ул. Комсомольск</w:t>
            </w:r>
            <w:r>
              <w:rPr>
                <w:sz w:val="22"/>
                <w:szCs w:val="22"/>
              </w:rPr>
              <w:t>ой, от ул. Чапаева до туп.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Краснокутский</w:t>
            </w:r>
            <w:proofErr w:type="spellEnd"/>
            <w:r w:rsidRPr="008F6E35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ул. Садовая,</w:t>
            </w:r>
            <w:r w:rsidRPr="008F6E35">
              <w:rPr>
                <w:sz w:val="22"/>
                <w:szCs w:val="22"/>
              </w:rPr>
              <w:t xml:space="preserve"> ул. Электрическая</w:t>
            </w:r>
            <w:r>
              <w:rPr>
                <w:sz w:val="22"/>
                <w:szCs w:val="22"/>
              </w:rPr>
              <w:t xml:space="preserve">, </w:t>
            </w:r>
            <w:r w:rsidRPr="008F6E35">
              <w:rPr>
                <w:sz w:val="22"/>
                <w:szCs w:val="22"/>
              </w:rPr>
              <w:t>с. Норки (ул. Юбилейная</w:t>
            </w:r>
            <w:r>
              <w:rPr>
                <w:sz w:val="22"/>
                <w:szCs w:val="22"/>
              </w:rPr>
              <w:t>, ул. Садовая</w:t>
            </w:r>
            <w:r w:rsidRPr="008F6E35">
              <w:rPr>
                <w:sz w:val="22"/>
                <w:szCs w:val="22"/>
              </w:rPr>
              <w:t>)</w:t>
            </w:r>
            <w:proofErr w:type="gramEnd"/>
          </w:p>
          <w:p w:rsidR="00544479" w:rsidRPr="00AD3EBA" w:rsidRDefault="009C77A5" w:rsidP="009C77A5">
            <w:pPr>
              <w:pStyle w:val="TableContents"/>
              <w:keepNext/>
              <w:widowControl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Ямочный ремонт дорог на территории МО    г. Красный Кут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479" w:rsidRDefault="00544479">
            <w:r w:rsidRPr="00DB6FEA">
              <w:rPr>
                <w:rFonts w:cs="Courier New"/>
                <w:sz w:val="22"/>
                <w:szCs w:val="22"/>
              </w:rPr>
              <w:lastRenderedPageBreak/>
              <w:t>Отдел ЖКХ, управления а</w:t>
            </w:r>
            <w:r w:rsidRPr="00DB6FEA">
              <w:rPr>
                <w:rFonts w:cs="Courier New"/>
                <w:sz w:val="22"/>
                <w:szCs w:val="22"/>
              </w:rPr>
              <w:t>р</w:t>
            </w:r>
            <w:r w:rsidRPr="00DB6FEA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both"/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461AC6" w:rsidRDefault="00420C27" w:rsidP="00420C27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11471,22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B97370" w:rsidP="00B9737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3787,31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97370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</w:t>
            </w:r>
            <w:r w:rsidR="00B97370">
              <w:rPr>
                <w:b/>
                <w:bCs/>
                <w:sz w:val="22"/>
                <w:szCs w:val="22"/>
              </w:rPr>
              <w:t>768,34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97370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39</w:t>
            </w:r>
            <w:r w:rsidR="00B97370">
              <w:rPr>
                <w:b/>
                <w:bCs/>
                <w:sz w:val="22"/>
                <w:szCs w:val="22"/>
              </w:rPr>
              <w:t>15</w:t>
            </w:r>
            <w:r w:rsidRPr="00AD3EBA">
              <w:rPr>
                <w:b/>
                <w:bCs/>
                <w:sz w:val="22"/>
                <w:szCs w:val="22"/>
              </w:rPr>
              <w:t>,</w:t>
            </w:r>
            <w:r w:rsidR="00B97370">
              <w:rPr>
                <w:b/>
                <w:bCs/>
                <w:sz w:val="22"/>
                <w:szCs w:val="22"/>
              </w:rPr>
              <w:t>57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461AC6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461AC6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461AC6" w:rsidRDefault="00B97370" w:rsidP="00B9737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11471,22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B97370" w:rsidP="00B9737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3787,31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97370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</w:t>
            </w:r>
            <w:r w:rsidR="00B97370">
              <w:rPr>
                <w:b/>
                <w:bCs/>
                <w:sz w:val="22"/>
                <w:szCs w:val="22"/>
              </w:rPr>
              <w:t>768,34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97370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3</w:t>
            </w:r>
            <w:r w:rsidR="00B97370">
              <w:rPr>
                <w:b/>
                <w:bCs/>
                <w:sz w:val="22"/>
                <w:szCs w:val="22"/>
              </w:rPr>
              <w:t>915,57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Основное мероприятие                                                    2.2. Содержание дорожно-уличной сети</w:t>
            </w:r>
          </w:p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Default="00544479">
            <w:r w:rsidRPr="00AE31B4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AE31B4">
              <w:rPr>
                <w:rFonts w:cs="Courier New"/>
                <w:sz w:val="22"/>
                <w:szCs w:val="22"/>
              </w:rPr>
              <w:t>р</w:t>
            </w:r>
            <w:r w:rsidRPr="00AE31B4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2700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right"/>
              <w:rPr>
                <w:bCs/>
              </w:rPr>
            </w:pPr>
          </w:p>
        </w:tc>
      </w:tr>
      <w:tr w:rsidR="00544479" w:rsidRPr="00AD3EBA" w:rsidTr="00844F8A">
        <w:trPr>
          <w:trHeight w:val="2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479" w:rsidRPr="002311E1" w:rsidRDefault="00544479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544479" w:rsidRPr="00AD3EBA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44479" w:rsidRPr="00AD3EBA">
              <w:rPr>
                <w:b/>
                <w:bCs/>
                <w:sz w:val="22"/>
                <w:szCs w:val="22"/>
              </w:rPr>
              <w:t>00,0</w:t>
            </w:r>
          </w:p>
        </w:tc>
      </w:tr>
      <w:tr w:rsidR="00544479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sz w:val="22"/>
                <w:szCs w:val="22"/>
              </w:rPr>
              <w:t>Подпрограмма № 3 «Профилактика пр</w:t>
            </w:r>
            <w:r w:rsidRPr="00AD3EBA">
              <w:rPr>
                <w:b/>
                <w:sz w:val="22"/>
                <w:szCs w:val="22"/>
              </w:rPr>
              <w:t>а</w:t>
            </w:r>
            <w:r w:rsidRPr="00AD3EBA">
              <w:rPr>
                <w:b/>
                <w:sz w:val="22"/>
                <w:szCs w:val="22"/>
              </w:rPr>
              <w:t>вонарушений и усиление борьбы с пр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 xml:space="preserve">ступностью на территории </w:t>
            </w:r>
            <w:r w:rsidRPr="00AD3EBA">
              <w:rPr>
                <w:b/>
                <w:bCs/>
                <w:sz w:val="22"/>
                <w:szCs w:val="22"/>
              </w:rPr>
              <w:t>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</w:p>
          <w:p w:rsidR="00544479" w:rsidRPr="00AD3EBA" w:rsidRDefault="00544479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479" w:rsidRDefault="00544479">
            <w:r w:rsidRPr="00AE31B4">
              <w:rPr>
                <w:rFonts w:cs="Courier New"/>
                <w:sz w:val="22"/>
                <w:szCs w:val="22"/>
              </w:rPr>
              <w:t>Отдел ЖКХ, управления а</w:t>
            </w:r>
            <w:r w:rsidRPr="00AE31B4">
              <w:rPr>
                <w:rFonts w:cs="Courier New"/>
                <w:sz w:val="22"/>
                <w:szCs w:val="22"/>
              </w:rPr>
              <w:t>р</w:t>
            </w:r>
            <w:r w:rsidRPr="00AE31B4">
              <w:rPr>
                <w:rFonts w:cs="Courier New"/>
                <w:sz w:val="22"/>
                <w:szCs w:val="22"/>
              </w:rPr>
              <w:t>хитектуры, строительства и ЖКХ  администрации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544479">
              <w:rPr>
                <w:b/>
                <w:bCs/>
                <w:sz w:val="22"/>
                <w:szCs w:val="22"/>
              </w:rPr>
              <w:t>71</w:t>
            </w:r>
            <w:r w:rsidR="00544479" w:rsidRPr="00AD3EB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286D00" w:rsidP="00286D0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44479">
              <w:rPr>
                <w:b/>
                <w:sz w:val="22"/>
                <w:szCs w:val="22"/>
              </w:rPr>
              <w:t>50</w:t>
            </w:r>
            <w:r w:rsidR="00544479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479" w:rsidRPr="00AD3EBA" w:rsidRDefault="00544479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2311E1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2311E1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4B" w:rsidRPr="002311E1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6334B">
              <w:rPr>
                <w:b/>
                <w:bCs/>
                <w:sz w:val="22"/>
                <w:szCs w:val="22"/>
              </w:rPr>
              <w:t>7</w:t>
            </w:r>
            <w:r w:rsidR="0036334B" w:rsidRPr="00AD3EBA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34B">
              <w:rPr>
                <w:b/>
                <w:sz w:val="22"/>
                <w:szCs w:val="22"/>
              </w:rPr>
              <w:t>50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 Основное мероприятие 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b/>
                <w:sz w:val="22"/>
                <w:szCs w:val="22"/>
              </w:rPr>
              <w:t>3.1 «Охрана общественного порядка и обеспечение безопасности дорожного дв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жения»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4A2861" w:rsidRDefault="0036334B" w:rsidP="002311E1">
            <w:pPr>
              <w:keepNext/>
            </w:pPr>
            <w:r w:rsidRPr="004A2861">
              <w:rPr>
                <w:sz w:val="22"/>
                <w:szCs w:val="22"/>
              </w:rPr>
              <w:t>Отдел правового обеспечения    администрации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Pr="00AD3EBA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Pr="00AD3EBA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0F0E6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D3EBA">
              <w:rPr>
                <w:b/>
                <w:sz w:val="22"/>
                <w:szCs w:val="22"/>
              </w:rPr>
              <w:t>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3.1.1 Материальная помощь членам «Наро</w:t>
            </w:r>
            <w:r w:rsidRPr="00AD3EBA">
              <w:rPr>
                <w:sz w:val="22"/>
                <w:szCs w:val="22"/>
              </w:rPr>
              <w:t>д</w:t>
            </w:r>
            <w:r w:rsidRPr="00AD3EBA">
              <w:rPr>
                <w:sz w:val="22"/>
                <w:szCs w:val="22"/>
              </w:rPr>
              <w:t>ной дружины»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  <w:r w:rsidRPr="00E73B2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E73B2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E73B2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2C3E8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E73B27">
              <w:rPr>
                <w:b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410</w:t>
            </w:r>
            <w:r w:rsidRPr="00AD3EB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</w:pPr>
            <w:r>
              <w:rPr>
                <w:sz w:val="22"/>
                <w:szCs w:val="22"/>
              </w:rPr>
              <w:t>130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</w:pPr>
            <w:r>
              <w:rPr>
                <w:sz w:val="22"/>
                <w:szCs w:val="22"/>
              </w:rPr>
              <w:t>140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2C3E89">
            <w:pPr>
              <w:keepNext/>
              <w:jc w:val="right"/>
            </w:pPr>
            <w:r>
              <w:rPr>
                <w:sz w:val="22"/>
                <w:szCs w:val="22"/>
              </w:rPr>
              <w:t>140</w:t>
            </w:r>
            <w:r w:rsidRPr="00AD3EBA">
              <w:rPr>
                <w:sz w:val="22"/>
                <w:szCs w:val="22"/>
              </w:rPr>
              <w:t>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3.1.2. Оплата страховой премии по колле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тивному страхованию НС (МОО Народная дружина)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keepNext/>
              <w:jc w:val="right"/>
              <w:rPr>
                <w:b/>
                <w:bCs/>
              </w:rPr>
            </w:pPr>
            <w:r w:rsidRPr="00E73B27">
              <w:rPr>
                <w:b/>
                <w:bCs/>
                <w:sz w:val="22"/>
                <w:szCs w:val="22"/>
              </w:rPr>
              <w:t>61,00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keepNext/>
              <w:jc w:val="right"/>
              <w:rPr>
                <w:b/>
              </w:rPr>
            </w:pPr>
            <w:r w:rsidRPr="00E73B27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jc w:val="right"/>
              <w:rPr>
                <w:b/>
              </w:rPr>
            </w:pPr>
            <w:r w:rsidRPr="00E73B27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E73B27" w:rsidRDefault="0036334B" w:rsidP="00B33D45">
            <w:pPr>
              <w:jc w:val="right"/>
              <w:rPr>
                <w:b/>
              </w:rPr>
            </w:pPr>
            <w:r w:rsidRPr="00E73B27">
              <w:rPr>
                <w:b/>
                <w:sz w:val="22"/>
                <w:szCs w:val="22"/>
              </w:rPr>
              <w:t>21,00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0,00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61,00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sz w:val="22"/>
                <w:szCs w:val="22"/>
              </w:rPr>
              <w:t>21,00</w:t>
            </w:r>
          </w:p>
        </w:tc>
      </w:tr>
      <w:tr w:rsidR="0036334B" w:rsidRPr="00AD3EBA" w:rsidTr="00070AB2">
        <w:trPr>
          <w:trHeight w:val="407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Default="0036334B" w:rsidP="00342EB0">
            <w:pPr>
              <w:keepNext/>
            </w:pPr>
            <w:r w:rsidRPr="005658DF">
              <w:rPr>
                <w:b/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 xml:space="preserve"> Установка камер видеонаблюдения на территории МО г. Красный Кут</w:t>
            </w:r>
          </w:p>
          <w:p w:rsidR="0036334B" w:rsidRPr="00AD3EBA" w:rsidRDefault="0036334B" w:rsidP="00342EB0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2311E1" w:rsidRDefault="00544479" w:rsidP="00B33D45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</w:t>
            </w:r>
            <w:r>
              <w:rPr>
                <w:rFonts w:cs="Courier New"/>
                <w:sz w:val="22"/>
                <w:szCs w:val="22"/>
              </w:rPr>
              <w:t>р</w:t>
            </w:r>
            <w:r>
              <w:rPr>
                <w:rFonts w:cs="Courier New"/>
                <w:sz w:val="22"/>
                <w:szCs w:val="22"/>
              </w:rPr>
              <w:t xml:space="preserve">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администрации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D31FB7" w:rsidRDefault="0036334B" w:rsidP="00B33D45">
            <w:pPr>
              <w:keepNext/>
              <w:jc w:val="both"/>
              <w:rPr>
                <w:b/>
              </w:rPr>
            </w:pPr>
            <w:r w:rsidRPr="00D31FB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6334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</w:pPr>
            <w:r>
              <w:rPr>
                <w:sz w:val="22"/>
                <w:szCs w:val="22"/>
              </w:rPr>
              <w:t>0</w:t>
            </w:r>
            <w:r w:rsidR="0036334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286D00" w:rsidP="00286D00">
            <w:pPr>
              <w:keepNext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6334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  <w:tr w:rsidR="0036334B" w:rsidRPr="00AD3EBA" w:rsidTr="00070AB2">
        <w:trPr>
          <w:trHeight w:val="2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jc w:val="right"/>
            </w:pPr>
          </w:p>
        </w:tc>
      </w:tr>
    </w:tbl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286D00" w:rsidRDefault="00286D00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9C77A5" w:rsidRDefault="009C77A5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544479" w:rsidRDefault="00544479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01F9F" w:rsidRPr="00B01F9F" w:rsidRDefault="00B01F9F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Pr="00B01F9F">
        <w:t xml:space="preserve">Приложение № </w:t>
      </w:r>
      <w:r>
        <w:t>4</w:t>
      </w:r>
      <w:r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544479" w:rsidRDefault="00544479" w:rsidP="002F2D92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Pr="00A85259" w:rsidRDefault="0036334B" w:rsidP="002F2D92">
      <w:pPr>
        <w:keepNext/>
        <w:jc w:val="center"/>
        <w:rPr>
          <w:b/>
          <w:sz w:val="28"/>
          <w:szCs w:val="28"/>
        </w:rPr>
      </w:pPr>
      <w:r w:rsidRPr="00A85259">
        <w:rPr>
          <w:b/>
          <w:sz w:val="28"/>
          <w:szCs w:val="28"/>
        </w:rPr>
        <w:t>План-график</w:t>
      </w:r>
    </w:p>
    <w:p w:rsidR="0036334B" w:rsidRPr="005949E6" w:rsidRDefault="0036334B" w:rsidP="002F2D92">
      <w:pPr>
        <w:keepNext/>
        <w:jc w:val="center"/>
        <w:rPr>
          <w:b/>
          <w:bCs/>
          <w:sz w:val="28"/>
          <w:szCs w:val="28"/>
        </w:rPr>
      </w:pPr>
      <w:r w:rsidRPr="00A85259">
        <w:rPr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36334B" w:rsidRPr="00A85259" w:rsidRDefault="0036334B" w:rsidP="002F2D92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Кут»</w:t>
      </w:r>
      <w:r w:rsidRPr="00A8525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на 202</w:t>
      </w:r>
      <w:r w:rsidR="00286D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A85259">
        <w:rPr>
          <w:b/>
          <w:sz w:val="28"/>
          <w:szCs w:val="28"/>
        </w:rPr>
        <w:t>финансовый год).</w:t>
      </w: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16"/>
        <w:gridCol w:w="1850"/>
        <w:gridCol w:w="8"/>
        <w:gridCol w:w="1554"/>
        <w:gridCol w:w="20"/>
        <w:gridCol w:w="2139"/>
        <w:gridCol w:w="993"/>
        <w:gridCol w:w="1124"/>
        <w:gridCol w:w="17"/>
        <w:gridCol w:w="2127"/>
        <w:gridCol w:w="1135"/>
        <w:gridCol w:w="993"/>
        <w:gridCol w:w="993"/>
        <w:gridCol w:w="850"/>
        <w:gridCol w:w="132"/>
        <w:gridCol w:w="852"/>
        <w:gridCol w:w="9"/>
        <w:gridCol w:w="131"/>
      </w:tblGrid>
      <w:tr w:rsidR="0036334B" w:rsidRPr="00AD3EBA" w:rsidTr="00A9289B">
        <w:trPr>
          <w:gridAfter w:val="2"/>
          <w:wAfter w:w="140" w:type="dxa"/>
          <w:trHeight w:val="20"/>
          <w:tblCellSpacing w:w="5" w:type="nil"/>
        </w:trPr>
        <w:tc>
          <w:tcPr>
            <w:tcW w:w="6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N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3EBA">
              <w:rPr>
                <w:b/>
                <w:sz w:val="22"/>
                <w:szCs w:val="22"/>
              </w:rPr>
              <w:t>/</w:t>
            </w:r>
            <w:proofErr w:type="spell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Наименование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(основного</w:t>
            </w:r>
            <w:proofErr w:type="gramEnd"/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мероприятия,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контрольного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события)   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Ответст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-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венный 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исполни-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тель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Ожидаемый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результат 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реализации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Срок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начала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зации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Срок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окончания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реализа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(дата</w:t>
            </w:r>
            <w:proofErr w:type="gramEnd"/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контрол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>ного</w:t>
            </w:r>
          </w:p>
          <w:p w:rsidR="0036334B" w:rsidRPr="00AD3EBA" w:rsidRDefault="0036334B" w:rsidP="002F2D92">
            <w:pPr>
              <w:keepNext/>
              <w:ind w:left="-75" w:right="-8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события)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финансирования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программы,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подпрограмм,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основных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Объем финансового    обеспечения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(тыс. руб.)</w:t>
            </w:r>
          </w:p>
        </w:tc>
      </w:tr>
      <w:tr w:rsidR="0036334B" w:rsidRPr="00AD3EBA" w:rsidTr="00A9289B">
        <w:trPr>
          <w:gridAfter w:val="2"/>
          <w:wAfter w:w="140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 202</w:t>
            </w:r>
            <w:r w:rsidR="00A265DB">
              <w:rPr>
                <w:b/>
                <w:sz w:val="22"/>
                <w:szCs w:val="22"/>
              </w:rPr>
              <w:t>2</w:t>
            </w:r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финан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  <w:proofErr w:type="gramEnd"/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совый</w:t>
            </w:r>
            <w:proofErr w:type="spellEnd"/>
          </w:p>
          <w:p w:rsidR="0036334B" w:rsidRPr="00AD3EBA" w:rsidRDefault="0036334B" w:rsidP="002F2D92">
            <w:pPr>
              <w:keepNext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год)</w:t>
            </w:r>
          </w:p>
        </w:tc>
        <w:tc>
          <w:tcPr>
            <w:tcW w:w="3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в том числе   по кварталам  </w:t>
            </w:r>
          </w:p>
        </w:tc>
      </w:tr>
      <w:tr w:rsidR="0036334B" w:rsidRPr="00AD3EBA" w:rsidTr="00A9289B">
        <w:trPr>
          <w:gridAfter w:val="1"/>
          <w:wAfter w:w="131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I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II 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IV </w:t>
            </w:r>
          </w:p>
        </w:tc>
      </w:tr>
      <w:tr w:rsidR="0036334B" w:rsidRPr="00AD3EBA" w:rsidTr="00A9289B">
        <w:trPr>
          <w:gridAfter w:val="1"/>
          <w:wAfter w:w="131" w:type="dxa"/>
          <w:trHeight w:val="20"/>
          <w:tblCellSpacing w:w="5" w:type="nil"/>
        </w:trPr>
        <w:tc>
          <w:tcPr>
            <w:tcW w:w="6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85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3</w:t>
            </w:r>
          </w:p>
        </w:tc>
        <w:tc>
          <w:tcPr>
            <w:tcW w:w="215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ind w:left="94"/>
              <w:jc w:val="center"/>
            </w:pPr>
            <w:r w:rsidRPr="00AD3EBA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5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12</w:t>
            </w:r>
          </w:p>
        </w:tc>
      </w:tr>
      <w:tr w:rsidR="0036334B" w:rsidRPr="00AD3EBA" w:rsidTr="00A9289B">
        <w:trPr>
          <w:gridAfter w:val="1"/>
          <w:wAfter w:w="131" w:type="dxa"/>
          <w:trHeight w:val="20"/>
          <w:tblCellSpacing w:w="5" w:type="nil"/>
        </w:trPr>
        <w:tc>
          <w:tcPr>
            <w:tcW w:w="66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contextualSpacing/>
              <w:jc w:val="both"/>
              <w:rPr>
                <w:b/>
              </w:rPr>
            </w:pPr>
            <w:r w:rsidRPr="00AD3EBA">
              <w:rPr>
                <w:sz w:val="22"/>
                <w:szCs w:val="22"/>
              </w:rPr>
              <w:t>«</w:t>
            </w:r>
            <w:r w:rsidRPr="00AD3EBA">
              <w:rPr>
                <w:b/>
                <w:bCs/>
                <w:sz w:val="22"/>
                <w:szCs w:val="22"/>
              </w:rPr>
              <w:t>Развитие д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рожной де</w:t>
            </w:r>
            <w:r w:rsidRPr="00AD3EBA">
              <w:rPr>
                <w:b/>
                <w:bCs/>
                <w:sz w:val="22"/>
                <w:szCs w:val="22"/>
              </w:rPr>
              <w:t>я</w:t>
            </w:r>
            <w:r w:rsidRPr="00AD3EBA">
              <w:rPr>
                <w:b/>
                <w:bCs/>
                <w:sz w:val="22"/>
                <w:szCs w:val="22"/>
              </w:rPr>
              <w:t>тельности Кра</w:t>
            </w:r>
            <w:r w:rsidRPr="00AD3EBA">
              <w:rPr>
                <w:b/>
                <w:bCs/>
                <w:sz w:val="22"/>
                <w:szCs w:val="22"/>
              </w:rPr>
              <w:t>с</w:t>
            </w:r>
            <w:r w:rsidRPr="00AD3EBA">
              <w:rPr>
                <w:b/>
                <w:bCs/>
                <w:sz w:val="22"/>
                <w:szCs w:val="22"/>
              </w:rPr>
              <w:t>нокутского м</w:t>
            </w:r>
            <w:r w:rsidRPr="00AD3EBA">
              <w:rPr>
                <w:b/>
                <w:bCs/>
                <w:sz w:val="22"/>
                <w:szCs w:val="22"/>
              </w:rPr>
              <w:t>у</w:t>
            </w:r>
            <w:r w:rsidRPr="00AD3EBA">
              <w:rPr>
                <w:b/>
                <w:bCs/>
                <w:sz w:val="22"/>
                <w:szCs w:val="22"/>
              </w:rPr>
              <w:t>ниципального района на 202</w:t>
            </w:r>
            <w:r w:rsidR="009C77A5">
              <w:rPr>
                <w:b/>
                <w:bCs/>
                <w:sz w:val="22"/>
                <w:szCs w:val="22"/>
              </w:rPr>
              <w:t>2</w:t>
            </w:r>
            <w:r w:rsidRPr="00AD3EBA">
              <w:rPr>
                <w:b/>
                <w:bCs/>
                <w:sz w:val="22"/>
                <w:szCs w:val="22"/>
              </w:rPr>
              <w:t xml:space="preserve"> </w:t>
            </w:r>
            <w:r w:rsidR="009C77A5">
              <w:rPr>
                <w:b/>
                <w:bCs/>
                <w:sz w:val="22"/>
                <w:szCs w:val="22"/>
              </w:rPr>
              <w:t>–</w:t>
            </w:r>
            <w:r w:rsidRPr="00AD3EBA">
              <w:rPr>
                <w:b/>
                <w:bCs/>
                <w:sz w:val="22"/>
                <w:szCs w:val="22"/>
              </w:rPr>
              <w:t xml:space="preserve"> 202</w:t>
            </w:r>
            <w:r w:rsidR="009C77A5">
              <w:rPr>
                <w:b/>
                <w:bCs/>
                <w:sz w:val="22"/>
                <w:szCs w:val="22"/>
              </w:rPr>
              <w:t xml:space="preserve">4 </w:t>
            </w:r>
            <w:r w:rsidRPr="00AD3EBA">
              <w:rPr>
                <w:b/>
                <w:bCs/>
                <w:sz w:val="22"/>
                <w:szCs w:val="22"/>
              </w:rPr>
              <w:t>годы»</w:t>
            </w: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2311E1" w:rsidRDefault="00544479" w:rsidP="002F2D92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59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происшествий, св</w:t>
            </w:r>
            <w:r w:rsidRPr="00AD3EBA">
              <w:rPr>
                <w:b/>
                <w:sz w:val="22"/>
                <w:szCs w:val="22"/>
              </w:rPr>
              <w:t>я</w:t>
            </w:r>
            <w:r w:rsidRPr="00AD3EBA">
              <w:rPr>
                <w:b/>
                <w:sz w:val="22"/>
                <w:szCs w:val="22"/>
              </w:rPr>
              <w:t>занных с доро</w:t>
            </w:r>
            <w:r w:rsidRPr="00AD3EBA">
              <w:rPr>
                <w:b/>
                <w:sz w:val="22"/>
                <w:szCs w:val="22"/>
              </w:rPr>
              <w:t>ж</w:t>
            </w:r>
            <w:r w:rsidRPr="00AD3EBA">
              <w:rPr>
                <w:b/>
                <w:sz w:val="22"/>
                <w:szCs w:val="22"/>
              </w:rPr>
              <w:t>ными условиями.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чества пострада</w:t>
            </w:r>
            <w:r w:rsidRPr="00AD3EBA">
              <w:rPr>
                <w:b/>
                <w:sz w:val="22"/>
                <w:szCs w:val="22"/>
              </w:rPr>
              <w:t>в</w:t>
            </w:r>
            <w:r w:rsidRPr="00AD3EBA">
              <w:rPr>
                <w:b/>
                <w:sz w:val="22"/>
                <w:szCs w:val="22"/>
              </w:rPr>
              <w:t xml:space="preserve">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дорожно-транспортных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происшествиях</w:t>
            </w:r>
            <w:proofErr w:type="gramEnd"/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DB3800" w:rsidP="00DB3800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5387,31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AC715D" w:rsidP="00AC715D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632,</w:t>
            </w:r>
            <w:r w:rsidR="000255A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0255A8" w:rsidP="00AC715D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715D">
              <w:rPr>
                <w:b/>
                <w:bCs/>
                <w:color w:val="000000"/>
                <w:sz w:val="22"/>
                <w:szCs w:val="22"/>
              </w:rPr>
              <w:t>332,5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AC715D" w:rsidP="00AC715D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1382,5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AC715D" w:rsidP="00AC715D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1039,81</w:t>
            </w:r>
          </w:p>
        </w:tc>
      </w:tr>
      <w:tr w:rsidR="0036334B" w:rsidRPr="00AD3EBA" w:rsidTr="00A9289B">
        <w:trPr>
          <w:gridAfter w:val="1"/>
          <w:wAfter w:w="131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9289B">
        <w:trPr>
          <w:gridAfter w:val="1"/>
          <w:wAfter w:w="131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9289B">
        <w:trPr>
          <w:gridAfter w:val="1"/>
          <w:wAfter w:w="131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0255A8" w:rsidP="000255A8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5387,31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82287F" w:rsidP="0082287F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0255A8" w:rsidP="0082287F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2287F">
              <w:rPr>
                <w:b/>
                <w:bCs/>
                <w:color w:val="000000"/>
                <w:sz w:val="22"/>
                <w:szCs w:val="22"/>
              </w:rPr>
              <w:t>332,5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AC715D" w:rsidP="00AC715D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1382,5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334B" w:rsidRPr="00AD3EBA" w:rsidRDefault="00AC715D" w:rsidP="00AC715D">
            <w:pPr>
              <w:keepNext/>
              <w:ind w:left="-7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1039,81</w:t>
            </w:r>
          </w:p>
        </w:tc>
      </w:tr>
      <w:tr w:rsidR="0036334B" w:rsidRPr="00AD3EBA" w:rsidTr="00A9289B">
        <w:trPr>
          <w:gridAfter w:val="1"/>
          <w:wAfter w:w="131" w:type="dxa"/>
          <w:trHeight w:val="20"/>
          <w:tblCellSpacing w:w="5" w:type="nil"/>
        </w:trPr>
        <w:tc>
          <w:tcPr>
            <w:tcW w:w="6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8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21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2F2D92">
            <w:pPr>
              <w:keepNext/>
              <w:ind w:left="-73"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0" w:type="dxa"/>
          <w:trHeight w:val="20"/>
          <w:tblCellSpacing w:w="5" w:type="nil"/>
        </w:trPr>
        <w:tc>
          <w:tcPr>
            <w:tcW w:w="15453" w:type="dxa"/>
            <w:gridSpan w:val="17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1</w:t>
            </w: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Подпрограмма 1 «Повышение безопасности д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рожного движ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>ния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рии муниципал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  <w:tc>
          <w:tcPr>
            <w:tcW w:w="1562" w:type="dxa"/>
            <w:gridSpan w:val="2"/>
            <w:vMerge w:val="restart"/>
          </w:tcPr>
          <w:p w:rsidR="0036334B" w:rsidRPr="002311E1" w:rsidRDefault="00544479" w:rsidP="002F2D92">
            <w:pPr>
              <w:keepNext/>
              <w:snapToGrid w:val="0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59" w:type="dxa"/>
            <w:gridSpan w:val="2"/>
            <w:vMerge w:val="restart"/>
          </w:tcPr>
          <w:p w:rsidR="0036334B" w:rsidRPr="00AD3EBA" w:rsidRDefault="0036334B" w:rsidP="002F2D92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происшествий, св</w:t>
            </w:r>
            <w:r w:rsidRPr="00AD3EBA">
              <w:rPr>
                <w:b/>
                <w:sz w:val="22"/>
                <w:szCs w:val="22"/>
              </w:rPr>
              <w:t>я</w:t>
            </w:r>
            <w:r w:rsidRPr="00AD3EBA">
              <w:rPr>
                <w:b/>
                <w:sz w:val="22"/>
                <w:szCs w:val="22"/>
              </w:rPr>
              <w:t>занных с доро</w:t>
            </w:r>
            <w:r w:rsidRPr="00AD3EBA">
              <w:rPr>
                <w:b/>
                <w:sz w:val="22"/>
                <w:szCs w:val="22"/>
              </w:rPr>
              <w:t>ж</w:t>
            </w:r>
            <w:r w:rsidRPr="00AD3EBA">
              <w:rPr>
                <w:b/>
                <w:sz w:val="22"/>
                <w:szCs w:val="22"/>
              </w:rPr>
              <w:t>ными условиями.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</w:t>
            </w:r>
            <w:r w:rsidRPr="00AD3EBA">
              <w:rPr>
                <w:b/>
                <w:sz w:val="22"/>
                <w:szCs w:val="22"/>
              </w:rPr>
              <w:t>и</w:t>
            </w:r>
            <w:r w:rsidRPr="00AD3EBA">
              <w:rPr>
                <w:b/>
                <w:sz w:val="22"/>
                <w:szCs w:val="22"/>
              </w:rPr>
              <w:t>чества пострада</w:t>
            </w:r>
            <w:r w:rsidRPr="00AD3EBA">
              <w:rPr>
                <w:b/>
                <w:sz w:val="22"/>
                <w:szCs w:val="22"/>
              </w:rPr>
              <w:t>в</w:t>
            </w:r>
            <w:r w:rsidRPr="00AD3EBA">
              <w:rPr>
                <w:b/>
                <w:sz w:val="22"/>
                <w:szCs w:val="22"/>
              </w:rPr>
              <w:t xml:space="preserve">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дорожно-транспортных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lastRenderedPageBreak/>
              <w:t>происшествиях</w:t>
            </w:r>
            <w:proofErr w:type="gramEnd"/>
            <w:r w:rsidRPr="00AD3E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36334B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60E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0,0</w:t>
            </w: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4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36334B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60E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24" w:type="dxa"/>
            <w:gridSpan w:val="4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b/>
              </w:rPr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1.1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lastRenderedPageBreak/>
              <w:t>приятие  «Прио</w:t>
            </w:r>
            <w:r w:rsidRPr="00AD3EBA">
              <w:rPr>
                <w:sz w:val="22"/>
                <w:szCs w:val="22"/>
              </w:rPr>
              <w:t>б</w:t>
            </w:r>
            <w:r w:rsidRPr="00AD3EBA">
              <w:rPr>
                <w:sz w:val="22"/>
                <w:szCs w:val="22"/>
              </w:rPr>
              <w:t>ретение и устано</w:t>
            </w:r>
            <w:r w:rsidRPr="00AD3EBA">
              <w:rPr>
                <w:sz w:val="22"/>
                <w:szCs w:val="22"/>
              </w:rPr>
              <w:t>в</w:t>
            </w:r>
            <w:r w:rsidRPr="00AD3EBA">
              <w:rPr>
                <w:sz w:val="22"/>
                <w:szCs w:val="22"/>
              </w:rPr>
              <w:t>ка  светофорных объектов и доро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ных знаков»</w:t>
            </w: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660E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60EA">
            <w:pPr>
              <w:keepNext/>
              <w:jc w:val="right"/>
            </w:pPr>
            <w:r>
              <w:rPr>
                <w:sz w:val="22"/>
                <w:szCs w:val="22"/>
              </w:rPr>
              <w:t>2</w:t>
            </w:r>
            <w:r w:rsidR="00D660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D660EA" w:rsidP="00D660EA">
            <w:pPr>
              <w:keepNext/>
              <w:jc w:val="right"/>
            </w:pPr>
            <w:r>
              <w:rPr>
                <w:sz w:val="22"/>
                <w:szCs w:val="22"/>
              </w:rPr>
              <w:t>100,</w:t>
            </w:r>
            <w:r w:rsidR="0036334B" w:rsidRPr="00AD3EBA">
              <w:rPr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1.2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 «</w:t>
            </w:r>
            <w:r w:rsidRPr="00AD3EBA">
              <w:rPr>
                <w:color w:val="000000"/>
                <w:sz w:val="22"/>
                <w:szCs w:val="22"/>
              </w:rPr>
              <w:t>Нанес</w:t>
            </w:r>
            <w:r w:rsidRPr="00AD3EBA">
              <w:rPr>
                <w:color w:val="000000"/>
                <w:sz w:val="22"/>
                <w:szCs w:val="22"/>
              </w:rPr>
              <w:t>е</w:t>
            </w:r>
            <w:r w:rsidRPr="00AD3EBA">
              <w:rPr>
                <w:color w:val="000000"/>
                <w:sz w:val="22"/>
                <w:szCs w:val="22"/>
              </w:rPr>
              <w:t>ние дорожной разметки»</w:t>
            </w: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660E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36334B">
              <w:rPr>
                <w:b/>
                <w:sz w:val="22"/>
                <w:szCs w:val="22"/>
              </w:rPr>
              <w:t>0,0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36334B">
              <w:rPr>
                <w:b/>
                <w:sz w:val="22"/>
                <w:szCs w:val="22"/>
              </w:rPr>
              <w:t>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D660EA">
            <w:pPr>
              <w:keepNext/>
              <w:jc w:val="right"/>
            </w:pPr>
            <w:r>
              <w:rPr>
                <w:sz w:val="22"/>
                <w:szCs w:val="22"/>
              </w:rPr>
              <w:t>1</w:t>
            </w:r>
            <w:r w:rsidR="00D660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AD3EBA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6334B" w:rsidRPr="00AD3EBA" w:rsidRDefault="00D660EA" w:rsidP="00D660EA">
            <w:pPr>
              <w:keepNext/>
              <w:jc w:val="right"/>
            </w:pPr>
            <w:r>
              <w:rPr>
                <w:sz w:val="22"/>
                <w:szCs w:val="22"/>
              </w:rPr>
              <w:t>15</w:t>
            </w:r>
            <w:r w:rsidR="0036334B">
              <w:rPr>
                <w:sz w:val="22"/>
                <w:szCs w:val="22"/>
              </w:rPr>
              <w:t>0,00</w:t>
            </w: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snapToGrid w:val="0"/>
            </w:pPr>
          </w:p>
        </w:tc>
        <w:tc>
          <w:tcPr>
            <w:tcW w:w="1562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59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</w:p>
        </w:tc>
        <w:tc>
          <w:tcPr>
            <w:tcW w:w="1124" w:type="dxa"/>
            <w:gridSpan w:val="4"/>
          </w:tcPr>
          <w:p w:rsidR="0036334B" w:rsidRPr="00AD3EBA" w:rsidRDefault="0036334B" w:rsidP="002F2D92">
            <w:pPr>
              <w:keepNext/>
              <w:jc w:val="right"/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593" w:type="dxa"/>
            <w:gridSpan w:val="19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bCs/>
                <w:sz w:val="22"/>
                <w:szCs w:val="22"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  <w:r w:rsidRPr="00AD3E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gridSpan w:val="2"/>
            <w:vMerge w:val="restart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«Ремонт автом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бильных дорог местного знач</w:t>
            </w:r>
            <w:r w:rsidRPr="00AD3EBA">
              <w:rPr>
                <w:b/>
                <w:bCs/>
                <w:sz w:val="22"/>
                <w:szCs w:val="22"/>
              </w:rPr>
              <w:t>е</w:t>
            </w:r>
            <w:r w:rsidRPr="00AD3EBA">
              <w:rPr>
                <w:b/>
                <w:bCs/>
                <w:sz w:val="22"/>
                <w:szCs w:val="22"/>
              </w:rPr>
              <w:t>ния на террит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рии 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  <w:tc>
          <w:tcPr>
            <w:tcW w:w="1562" w:type="dxa"/>
            <w:gridSpan w:val="2"/>
            <w:vMerge w:val="restart"/>
          </w:tcPr>
          <w:p w:rsidR="00544479" w:rsidRDefault="00544479">
            <w:r w:rsidRPr="00785751">
              <w:rPr>
                <w:rFonts w:cs="Courier New"/>
                <w:sz w:val="22"/>
                <w:szCs w:val="22"/>
              </w:rPr>
              <w:t>Отдел ЖКХ, управления архитектуры, строительства и ЖКХ  адм</w:t>
            </w:r>
            <w:r w:rsidRPr="00785751">
              <w:rPr>
                <w:rFonts w:cs="Courier New"/>
                <w:sz w:val="22"/>
                <w:szCs w:val="22"/>
              </w:rPr>
              <w:t>и</w:t>
            </w:r>
            <w:r w:rsidRPr="00785751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59" w:type="dxa"/>
            <w:gridSpan w:val="2"/>
            <w:vMerge w:val="restart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41" w:type="dxa"/>
            <w:gridSpan w:val="2"/>
            <w:vMerge w:val="restart"/>
          </w:tcPr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  <w:vAlign w:val="bottom"/>
          </w:tcPr>
          <w:p w:rsidR="00544479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4687,31</w:t>
            </w:r>
          </w:p>
        </w:tc>
        <w:tc>
          <w:tcPr>
            <w:tcW w:w="993" w:type="dxa"/>
            <w:vAlign w:val="bottom"/>
          </w:tcPr>
          <w:p w:rsidR="00544479" w:rsidRPr="00AD3EBA" w:rsidRDefault="00D17A1C" w:rsidP="00184330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184330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544479" w:rsidRPr="00AD3EB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3" w:type="dxa"/>
            <w:vAlign w:val="bottom"/>
          </w:tcPr>
          <w:p w:rsidR="00544479" w:rsidRPr="00AD3EBA" w:rsidRDefault="00184330" w:rsidP="00184330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</w:t>
            </w:r>
            <w:r w:rsidR="00544479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D17A1C" w:rsidP="00D17A1C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</w:t>
            </w:r>
            <w:r w:rsidR="00A9289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84330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  <w:vAlign w:val="bottom"/>
          </w:tcPr>
          <w:p w:rsidR="00544479" w:rsidRPr="00AD3EBA" w:rsidRDefault="00D17A1C" w:rsidP="00D17A1C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84330">
              <w:rPr>
                <w:b/>
                <w:bCs/>
                <w:color w:val="000000"/>
                <w:sz w:val="22"/>
                <w:szCs w:val="22"/>
              </w:rPr>
              <w:t>87,31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vAlign w:val="bottom"/>
          </w:tcPr>
          <w:p w:rsidR="00544479" w:rsidRPr="00AD3EBA" w:rsidRDefault="00544479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vAlign w:val="bottom"/>
          </w:tcPr>
          <w:p w:rsidR="00544479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4687,31</w:t>
            </w:r>
          </w:p>
        </w:tc>
        <w:tc>
          <w:tcPr>
            <w:tcW w:w="993" w:type="dxa"/>
            <w:vAlign w:val="bottom"/>
          </w:tcPr>
          <w:p w:rsidR="00544479" w:rsidRPr="00AD3EBA" w:rsidRDefault="00D17A1C" w:rsidP="00184330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184330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54447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544479" w:rsidRPr="00AD3EB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bottom"/>
          </w:tcPr>
          <w:p w:rsidR="00544479" w:rsidRPr="00AD3EBA" w:rsidRDefault="00D17A1C" w:rsidP="00D17A1C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</w:t>
            </w:r>
            <w:r w:rsidR="00544479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2" w:type="dxa"/>
            <w:gridSpan w:val="2"/>
            <w:vAlign w:val="bottom"/>
          </w:tcPr>
          <w:p w:rsidR="00544479" w:rsidRPr="00AD3EBA" w:rsidRDefault="00D17A1C" w:rsidP="00D17A1C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1100,00</w:t>
            </w:r>
          </w:p>
        </w:tc>
        <w:tc>
          <w:tcPr>
            <w:tcW w:w="992" w:type="dxa"/>
            <w:gridSpan w:val="3"/>
            <w:vAlign w:val="bottom"/>
          </w:tcPr>
          <w:p w:rsidR="00D17A1C" w:rsidRDefault="00D17A1C" w:rsidP="00D17A1C">
            <w:pPr>
              <w:keepNext/>
              <w:jc w:val="right"/>
              <w:rPr>
                <w:b/>
                <w:bCs/>
                <w:color w:val="000000"/>
              </w:rPr>
            </w:pPr>
          </w:p>
          <w:p w:rsidR="00544479" w:rsidRPr="00AD3EBA" w:rsidRDefault="00D17A1C" w:rsidP="00D17A1C">
            <w:pPr>
              <w:keepNext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987,31</w:t>
            </w: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66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562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59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1141" w:type="dxa"/>
            <w:gridSpan w:val="2"/>
            <w:vMerge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544479" w:rsidRPr="00AD3EBA" w:rsidRDefault="00544479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3" w:type="dxa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82" w:type="dxa"/>
            <w:gridSpan w:val="2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544479" w:rsidRPr="00AD3EBA" w:rsidRDefault="00544479" w:rsidP="002F2D92">
            <w:pPr>
              <w:keepNext/>
              <w:rPr>
                <w:b/>
                <w:bCs/>
              </w:rPr>
            </w:pPr>
          </w:p>
        </w:tc>
      </w:tr>
      <w:tr w:rsidR="00544479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544479" w:rsidRPr="00AD3EBA" w:rsidRDefault="00544479" w:rsidP="002F2D92">
            <w:pPr>
              <w:keepNext/>
              <w:jc w:val="center"/>
            </w:pPr>
            <w:r w:rsidRPr="00AD3EBA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966" w:type="dxa"/>
            <w:gridSpan w:val="2"/>
            <w:vMerge w:val="restart"/>
          </w:tcPr>
          <w:p w:rsidR="00544479" w:rsidRPr="00AD3EBA" w:rsidRDefault="00544479" w:rsidP="002F2D92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 «</w:t>
            </w:r>
            <w:r w:rsidRPr="00AD3EBA">
              <w:rPr>
                <w:bCs/>
                <w:sz w:val="22"/>
                <w:szCs w:val="22"/>
              </w:rPr>
              <w:t>Ремонт автомобильных дорог»:</w:t>
            </w:r>
          </w:p>
          <w:p w:rsidR="009C77A5" w:rsidRDefault="009C77A5" w:rsidP="009C77A5">
            <w:pPr>
              <w:pStyle w:val="TableContents"/>
              <w:keepNext/>
              <w:widowControl/>
              <w:jc w:val="both"/>
            </w:pPr>
            <w:proofErr w:type="gramStart"/>
            <w:r>
              <w:rPr>
                <w:sz w:val="22"/>
                <w:szCs w:val="22"/>
              </w:rPr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Куховаренко</w:t>
            </w:r>
            <w:proofErr w:type="spellEnd"/>
            <w:r w:rsidRPr="008F6E35">
              <w:rPr>
                <w:sz w:val="22"/>
                <w:szCs w:val="22"/>
              </w:rPr>
              <w:t xml:space="preserve"> (от </w:t>
            </w:r>
            <w:r>
              <w:rPr>
                <w:sz w:val="22"/>
                <w:szCs w:val="22"/>
              </w:rPr>
              <w:t xml:space="preserve">Московской до </w:t>
            </w:r>
            <w:r w:rsidRPr="008F6E35">
              <w:rPr>
                <w:sz w:val="22"/>
                <w:szCs w:val="22"/>
              </w:rPr>
              <w:t>Авиационной), ул. Пролетарская (от</w:t>
            </w:r>
            <w:r>
              <w:rPr>
                <w:sz w:val="22"/>
                <w:szCs w:val="22"/>
              </w:rPr>
              <w:t xml:space="preserve"> Армейской</w:t>
            </w:r>
            <w:r w:rsidRPr="008F6E35">
              <w:rPr>
                <w:sz w:val="22"/>
                <w:szCs w:val="22"/>
              </w:rPr>
              <w:t xml:space="preserve"> до ул. Комсомольск</w:t>
            </w:r>
            <w:r>
              <w:rPr>
                <w:sz w:val="22"/>
                <w:szCs w:val="22"/>
              </w:rPr>
              <w:t>ой, от ул. Чапаева до туп.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Краснокутский</w:t>
            </w:r>
            <w:proofErr w:type="spellEnd"/>
            <w:r w:rsidRPr="008F6E35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ул. Садовая,</w:t>
            </w:r>
            <w:r w:rsidRPr="008F6E35">
              <w:rPr>
                <w:sz w:val="22"/>
                <w:szCs w:val="22"/>
              </w:rPr>
              <w:t xml:space="preserve"> ул. Электрическая</w:t>
            </w:r>
            <w:r>
              <w:rPr>
                <w:sz w:val="22"/>
                <w:szCs w:val="22"/>
              </w:rPr>
              <w:t xml:space="preserve">, </w:t>
            </w:r>
            <w:r w:rsidRPr="008F6E35">
              <w:rPr>
                <w:sz w:val="22"/>
                <w:szCs w:val="22"/>
              </w:rPr>
              <w:t xml:space="preserve">с. </w:t>
            </w:r>
            <w:r w:rsidRPr="008F6E35">
              <w:rPr>
                <w:sz w:val="22"/>
                <w:szCs w:val="22"/>
              </w:rPr>
              <w:lastRenderedPageBreak/>
              <w:t>Норки (ул. Юб</w:t>
            </w:r>
            <w:r w:rsidRPr="008F6E35">
              <w:rPr>
                <w:sz w:val="22"/>
                <w:szCs w:val="22"/>
              </w:rPr>
              <w:t>и</w:t>
            </w:r>
            <w:r w:rsidRPr="008F6E35">
              <w:rPr>
                <w:sz w:val="22"/>
                <w:szCs w:val="22"/>
              </w:rPr>
              <w:t>лейная</w:t>
            </w:r>
            <w:r>
              <w:rPr>
                <w:sz w:val="22"/>
                <w:szCs w:val="22"/>
              </w:rPr>
              <w:t>, ул. Сад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вая</w:t>
            </w:r>
            <w:r w:rsidRPr="008F6E35">
              <w:rPr>
                <w:sz w:val="22"/>
                <w:szCs w:val="22"/>
              </w:rPr>
              <w:t>)</w:t>
            </w:r>
            <w:proofErr w:type="gramEnd"/>
          </w:p>
          <w:p w:rsidR="009C77A5" w:rsidRDefault="009C77A5" w:rsidP="009C77A5">
            <w:pPr>
              <w:keepNext/>
            </w:pPr>
            <w:r>
              <w:rPr>
                <w:sz w:val="22"/>
                <w:szCs w:val="22"/>
              </w:rPr>
              <w:t>Ямочный ремонт дорог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МО г. 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Кут</w:t>
            </w:r>
          </w:p>
          <w:p w:rsidR="00544479" w:rsidRPr="00AD3EBA" w:rsidRDefault="00544479" w:rsidP="009C77A5">
            <w:pPr>
              <w:keepNext/>
            </w:pPr>
            <w:r>
              <w:rPr>
                <w:sz w:val="22"/>
                <w:szCs w:val="22"/>
              </w:rPr>
              <w:t>- разработка сме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документации на ремонт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(дорог) в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Красный Кут</w:t>
            </w:r>
          </w:p>
        </w:tc>
        <w:tc>
          <w:tcPr>
            <w:tcW w:w="1582" w:type="dxa"/>
            <w:gridSpan w:val="3"/>
            <w:vMerge w:val="restart"/>
          </w:tcPr>
          <w:p w:rsidR="00544479" w:rsidRDefault="00544479">
            <w:r w:rsidRPr="00785751">
              <w:rPr>
                <w:rFonts w:cs="Courier New"/>
                <w:sz w:val="22"/>
                <w:szCs w:val="22"/>
              </w:rPr>
              <w:lastRenderedPageBreak/>
              <w:t>Отдел ЖКХ, управления архитектуры, строительства и ЖКХ  адм</w:t>
            </w:r>
            <w:r w:rsidRPr="00785751">
              <w:rPr>
                <w:rFonts w:cs="Courier New"/>
                <w:sz w:val="22"/>
                <w:szCs w:val="22"/>
              </w:rPr>
              <w:t>и</w:t>
            </w:r>
            <w:r w:rsidRPr="00785751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39" w:type="dxa"/>
            <w:vMerge w:val="restart"/>
          </w:tcPr>
          <w:p w:rsidR="00544479" w:rsidRPr="00AD3EBA" w:rsidRDefault="00544479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544479" w:rsidRPr="00AD3EBA" w:rsidRDefault="00544479" w:rsidP="002F2D92">
            <w:pPr>
              <w:keepNext/>
            </w:pPr>
            <w:r w:rsidRPr="00AD3EBA">
              <w:rPr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544479" w:rsidRPr="00AD3EBA" w:rsidRDefault="00544479" w:rsidP="002F2D92">
            <w:pPr>
              <w:keepNext/>
            </w:pPr>
            <w:r w:rsidRPr="00AD3EBA">
              <w:rPr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544479" w:rsidRPr="00AD3EBA" w:rsidRDefault="00544479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3787,31</w:t>
            </w:r>
          </w:p>
        </w:tc>
        <w:tc>
          <w:tcPr>
            <w:tcW w:w="993" w:type="dxa"/>
          </w:tcPr>
          <w:p w:rsidR="00544479" w:rsidRPr="00AD3EBA" w:rsidRDefault="00184330" w:rsidP="00184330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54447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544479" w:rsidRPr="00AD3EBA" w:rsidRDefault="00184330" w:rsidP="00184330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  <w:r w:rsidR="00544479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2" w:type="dxa"/>
            <w:gridSpan w:val="2"/>
          </w:tcPr>
          <w:p w:rsidR="00544479" w:rsidRPr="00AD3EBA" w:rsidRDefault="00A9289B" w:rsidP="00D17A1C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17A1C">
              <w:rPr>
                <w:b/>
                <w:color w:val="000000"/>
                <w:sz w:val="22"/>
                <w:szCs w:val="22"/>
              </w:rPr>
              <w:t>1</w:t>
            </w:r>
            <w:r w:rsidR="00184330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184330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</w:tcPr>
          <w:p w:rsidR="00544479" w:rsidRPr="00AD3EBA" w:rsidRDefault="00544479" w:rsidP="00D17A1C">
            <w:pPr>
              <w:keepNext/>
              <w:ind w:left="-74"/>
              <w:jc w:val="right"/>
              <w:rPr>
                <w:b/>
                <w:color w:val="000000"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 </w:t>
            </w:r>
            <w:r w:rsidR="00D17A1C">
              <w:rPr>
                <w:b/>
                <w:color w:val="000000"/>
                <w:sz w:val="22"/>
                <w:szCs w:val="22"/>
              </w:rPr>
              <w:t>6</w:t>
            </w:r>
            <w:r w:rsidR="00184330">
              <w:rPr>
                <w:b/>
                <w:color w:val="000000"/>
                <w:sz w:val="22"/>
                <w:szCs w:val="22"/>
              </w:rPr>
              <w:t>87,31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184330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6334B" w:rsidRPr="00AD3EBA" w:rsidRDefault="0036334B" w:rsidP="00D17A1C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184330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6334B" w:rsidRPr="00AD3EBA" w:rsidRDefault="0036334B" w:rsidP="00D17A1C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center"/>
              <w:rPr>
                <w:bCs/>
              </w:rPr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3787,31</w:t>
            </w:r>
          </w:p>
        </w:tc>
        <w:tc>
          <w:tcPr>
            <w:tcW w:w="993" w:type="dxa"/>
          </w:tcPr>
          <w:p w:rsidR="0036334B" w:rsidRPr="00AD3EBA" w:rsidRDefault="0036334B" w:rsidP="00184330">
            <w:pPr>
              <w:keepNext/>
              <w:ind w:left="-74"/>
              <w:jc w:val="right"/>
              <w:rPr>
                <w:b/>
                <w:color w:val="000000"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 </w:t>
            </w:r>
            <w:r w:rsidR="00184330">
              <w:rPr>
                <w:b/>
                <w:color w:val="000000"/>
                <w:sz w:val="22"/>
                <w:szCs w:val="22"/>
              </w:rPr>
              <w:t>0</w:t>
            </w:r>
            <w:r w:rsidRPr="00AD3EBA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184330" w:rsidP="00184330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2000</w:t>
            </w:r>
            <w:r w:rsidR="009C251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82" w:type="dxa"/>
            <w:gridSpan w:val="2"/>
          </w:tcPr>
          <w:p w:rsidR="0036334B" w:rsidRPr="00AD3EBA" w:rsidRDefault="00184330" w:rsidP="00D17A1C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17A1C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="00A9289B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3"/>
          </w:tcPr>
          <w:p w:rsidR="0036334B" w:rsidRPr="00AD3EBA" w:rsidRDefault="00D17A1C" w:rsidP="00D17A1C">
            <w:pPr>
              <w:keepNext/>
              <w:ind w:left="-7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184330">
              <w:rPr>
                <w:b/>
                <w:color w:val="000000"/>
                <w:sz w:val="22"/>
                <w:szCs w:val="22"/>
              </w:rPr>
              <w:t>87,31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proofErr w:type="gramStart"/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«Соде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жание дорожно-уличной сети»: (пешеходный 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реход возле школ 100 000руб. (за год 2 раза), продол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t xml:space="preserve">ная разметка на улицах города (Армейская, </w:t>
            </w:r>
            <w:proofErr w:type="spellStart"/>
            <w:r w:rsidRPr="00AD3EBA">
              <w:rPr>
                <w:sz w:val="22"/>
                <w:szCs w:val="22"/>
              </w:rPr>
              <w:t>Кра</w:t>
            </w:r>
            <w:r w:rsidRPr="00AD3EBA">
              <w:rPr>
                <w:sz w:val="22"/>
                <w:szCs w:val="22"/>
              </w:rPr>
              <w:t>с</w:t>
            </w:r>
            <w:r w:rsidRPr="00AD3EBA">
              <w:rPr>
                <w:sz w:val="22"/>
                <w:szCs w:val="22"/>
              </w:rPr>
              <w:t>нокутская</w:t>
            </w:r>
            <w:proofErr w:type="spellEnd"/>
            <w:r w:rsidRPr="00AD3EBA">
              <w:rPr>
                <w:sz w:val="22"/>
                <w:szCs w:val="22"/>
              </w:rPr>
              <w:t>, В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кзальная, туп.</w:t>
            </w:r>
            <w:proofErr w:type="gramEnd"/>
            <w:r w:rsidRPr="00AD3EBA">
              <w:rPr>
                <w:sz w:val="22"/>
                <w:szCs w:val="22"/>
              </w:rPr>
              <w:t xml:space="preserve"> Краснокутский, Рабочая, Комс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мольская), уст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новка Дорожных  знаков, Зимнее содержание</w:t>
            </w:r>
          </w:p>
        </w:tc>
        <w:tc>
          <w:tcPr>
            <w:tcW w:w="1582" w:type="dxa"/>
            <w:gridSpan w:val="3"/>
            <w:vMerge w:val="restart"/>
          </w:tcPr>
          <w:p w:rsidR="0036334B" w:rsidRPr="002311E1" w:rsidRDefault="00544479" w:rsidP="002F2D92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39" w:type="dxa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993" w:type="dxa"/>
          </w:tcPr>
          <w:p w:rsidR="0036334B" w:rsidRPr="00AD3EBA" w:rsidRDefault="00C1666C" w:rsidP="00C1666C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36334B" w:rsidRPr="00AD3EBA" w:rsidRDefault="00C1666C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D660EA" w:rsidP="00D660E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993" w:type="dxa"/>
          </w:tcPr>
          <w:p w:rsidR="0036334B" w:rsidRPr="00AD3EBA" w:rsidRDefault="00C1666C" w:rsidP="00C1666C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36334B" w:rsidRPr="00AD3EBA" w:rsidRDefault="00C1666C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Cs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82" w:type="dxa"/>
            <w:gridSpan w:val="2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2" w:type="dxa"/>
            <w:gridSpan w:val="3"/>
          </w:tcPr>
          <w:p w:rsidR="0036334B" w:rsidRPr="00AD3EBA" w:rsidRDefault="0036334B" w:rsidP="002F2D92">
            <w:pPr>
              <w:keepNext/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0" w:type="dxa"/>
          <w:trHeight w:val="20"/>
          <w:tblCellSpacing w:w="5" w:type="nil"/>
        </w:trPr>
        <w:tc>
          <w:tcPr>
            <w:tcW w:w="15453" w:type="dxa"/>
            <w:gridSpan w:val="17"/>
          </w:tcPr>
          <w:p w:rsidR="0036334B" w:rsidRPr="00AD3EBA" w:rsidRDefault="0036334B" w:rsidP="002F2D92">
            <w:pPr>
              <w:keepNext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Подпрограмма 3 «</w:t>
            </w:r>
            <w:r w:rsidRPr="00AD3EBA">
              <w:rPr>
                <w:b/>
                <w:sz w:val="22"/>
                <w:szCs w:val="22"/>
              </w:rPr>
              <w:t xml:space="preserve">Профилактика правонарушений и усиление борьбы с преступностью на территории </w:t>
            </w:r>
            <w:r w:rsidRPr="00AD3EBA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  <w:jc w:val="center"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Подпрограмма  «</w:t>
            </w:r>
            <w:r w:rsidRPr="00AD3EBA">
              <w:rPr>
                <w:b/>
                <w:sz w:val="22"/>
                <w:szCs w:val="22"/>
              </w:rPr>
              <w:t>Профилактика правонарушений и усиление бор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>бы с преступн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стью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 xml:space="preserve">рии </w:t>
            </w:r>
            <w:r w:rsidRPr="00AD3EBA">
              <w:rPr>
                <w:b/>
                <w:bCs/>
                <w:sz w:val="22"/>
                <w:szCs w:val="22"/>
              </w:rPr>
              <w:t>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lastRenderedPageBreak/>
              <w:t xml:space="preserve">ного образования </w:t>
            </w:r>
          </w:p>
          <w:p w:rsidR="0036334B" w:rsidRPr="00AD3EBA" w:rsidRDefault="0036334B" w:rsidP="002F2D92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E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Start"/>
            <w:r w:rsidRPr="00AD3E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D3E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расный Кут»</w:t>
            </w:r>
          </w:p>
          <w:p w:rsidR="0036334B" w:rsidRPr="00AD3EBA" w:rsidRDefault="0036334B" w:rsidP="002F2D92">
            <w:pPr>
              <w:pStyle w:val="ConsPlusNormal"/>
              <w:keepNext/>
              <w:widowControl/>
              <w:ind w:left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3"/>
            <w:vMerge w:val="restart"/>
          </w:tcPr>
          <w:p w:rsidR="0036334B" w:rsidRPr="00D31FB7" w:rsidRDefault="00544479" w:rsidP="00D31FB7">
            <w:pPr>
              <w:keepNext/>
            </w:pPr>
            <w:r w:rsidRPr="00FF67E6">
              <w:rPr>
                <w:rFonts w:cs="Courier New"/>
                <w:sz w:val="22"/>
                <w:szCs w:val="22"/>
              </w:rPr>
              <w:lastRenderedPageBreak/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>ЖКХ</w:t>
            </w:r>
            <w:proofErr w:type="gramStart"/>
            <w:r w:rsidRPr="00FF67E6">
              <w:rPr>
                <w:rFonts w:cs="Courier New"/>
                <w:sz w:val="22"/>
                <w:szCs w:val="22"/>
              </w:rPr>
              <w:t xml:space="preserve"> </w:t>
            </w:r>
            <w:r w:rsidR="0036334B" w:rsidRPr="00D31FB7">
              <w:rPr>
                <w:rFonts w:cs="Courier New"/>
                <w:sz w:val="22"/>
                <w:szCs w:val="22"/>
              </w:rPr>
              <w:t>,</w:t>
            </w:r>
            <w:proofErr w:type="gramEnd"/>
            <w:r w:rsidR="0036334B" w:rsidRPr="00D31FB7">
              <w:rPr>
                <w:rFonts w:cs="Courier New"/>
                <w:sz w:val="22"/>
                <w:szCs w:val="22"/>
              </w:rPr>
              <w:t xml:space="preserve"> о</w:t>
            </w:r>
            <w:r w:rsidR="0036334B" w:rsidRPr="00D31FB7">
              <w:rPr>
                <w:sz w:val="22"/>
                <w:szCs w:val="22"/>
              </w:rPr>
              <w:t xml:space="preserve">тдел правового обеспечения    </w:t>
            </w:r>
            <w:r w:rsidR="0036334B" w:rsidRPr="00D31FB7">
              <w:rPr>
                <w:sz w:val="22"/>
                <w:szCs w:val="22"/>
              </w:rPr>
              <w:lastRenderedPageBreak/>
              <w:t>администр</w:t>
            </w:r>
            <w:r w:rsidR="0036334B" w:rsidRPr="00D31FB7">
              <w:rPr>
                <w:sz w:val="22"/>
                <w:szCs w:val="22"/>
              </w:rPr>
              <w:t>а</w:t>
            </w:r>
            <w:r w:rsidR="0036334B" w:rsidRPr="00D31FB7">
              <w:rPr>
                <w:sz w:val="22"/>
                <w:szCs w:val="22"/>
              </w:rPr>
              <w:t>ции района</w:t>
            </w:r>
          </w:p>
          <w:p w:rsidR="00544479" w:rsidRDefault="00544479" w:rsidP="00E97D0B">
            <w:pPr>
              <w:keepNext/>
              <w:rPr>
                <w:rFonts w:cs="Courier New"/>
              </w:rPr>
            </w:pPr>
          </w:p>
          <w:p w:rsidR="0036334B" w:rsidRPr="00D31FB7" w:rsidRDefault="0036334B" w:rsidP="00E97D0B">
            <w:pPr>
              <w:keepNext/>
            </w:pPr>
            <w:r w:rsidRPr="00D31FB7">
              <w:rPr>
                <w:rFonts w:cs="Courier New"/>
                <w:sz w:val="22"/>
                <w:szCs w:val="22"/>
              </w:rPr>
              <w:t xml:space="preserve">Отдел  </w:t>
            </w:r>
            <w:r w:rsidRPr="00D31FB7">
              <w:rPr>
                <w:sz w:val="22"/>
                <w:szCs w:val="22"/>
              </w:rPr>
              <w:t>прав</w:t>
            </w:r>
            <w:r w:rsidRPr="00D31FB7">
              <w:rPr>
                <w:sz w:val="22"/>
                <w:szCs w:val="22"/>
              </w:rPr>
              <w:t>о</w:t>
            </w:r>
            <w:r w:rsidRPr="00D31FB7">
              <w:rPr>
                <w:sz w:val="22"/>
                <w:szCs w:val="22"/>
              </w:rPr>
              <w:t>вого обеспеч</w:t>
            </w:r>
            <w:r w:rsidRPr="00D31FB7">
              <w:rPr>
                <w:sz w:val="22"/>
                <w:szCs w:val="22"/>
              </w:rPr>
              <w:t>е</w:t>
            </w:r>
            <w:r w:rsidRPr="00D31FB7">
              <w:rPr>
                <w:sz w:val="22"/>
                <w:szCs w:val="22"/>
              </w:rPr>
              <w:t>ния    админ</w:t>
            </w:r>
            <w:r w:rsidRPr="00D31FB7">
              <w:rPr>
                <w:sz w:val="22"/>
                <w:szCs w:val="22"/>
              </w:rPr>
              <w:t>и</w:t>
            </w:r>
            <w:r w:rsidRPr="00D31FB7">
              <w:rPr>
                <w:sz w:val="22"/>
                <w:szCs w:val="22"/>
              </w:rPr>
              <w:t>страции ра</w:t>
            </w:r>
            <w:r w:rsidRPr="00D31FB7">
              <w:rPr>
                <w:sz w:val="22"/>
                <w:szCs w:val="22"/>
              </w:rPr>
              <w:t>й</w:t>
            </w:r>
            <w:r w:rsidRPr="00D31FB7">
              <w:rPr>
                <w:sz w:val="22"/>
                <w:szCs w:val="22"/>
              </w:rPr>
              <w:t>она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39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1.повышение эффе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тивности системы социальной проф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лактики правонар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 xml:space="preserve">шений, 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2.привлечение к о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ганизации деятел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lastRenderedPageBreak/>
              <w:t>ности по предупр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ждению правонар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>шений предприятия, учреждения, орган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зации всех форм собственности, а также общественные организации;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3.улучшение и</w:t>
            </w:r>
            <w:r w:rsidRPr="00AD3EBA">
              <w:rPr>
                <w:sz w:val="22"/>
                <w:szCs w:val="22"/>
              </w:rPr>
              <w:t>н</w:t>
            </w:r>
            <w:r w:rsidRPr="00AD3EBA">
              <w:rPr>
                <w:sz w:val="22"/>
                <w:szCs w:val="22"/>
              </w:rPr>
              <w:t>формационного обеспечения де</w:t>
            </w:r>
            <w:r w:rsidRPr="00AD3EBA">
              <w:rPr>
                <w:sz w:val="22"/>
                <w:szCs w:val="22"/>
              </w:rPr>
              <w:t>я</w:t>
            </w:r>
            <w:r w:rsidRPr="00AD3EBA">
              <w:rPr>
                <w:sz w:val="22"/>
                <w:szCs w:val="22"/>
              </w:rPr>
              <w:t>тельности органов местного сам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управления и общ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ственных организ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ций по обеспечению охраны обществе</w:t>
            </w:r>
            <w:r w:rsidRPr="00AD3EBA">
              <w:rPr>
                <w:sz w:val="22"/>
                <w:szCs w:val="22"/>
              </w:rPr>
              <w:t>н</w:t>
            </w:r>
            <w:r w:rsidRPr="00AD3EBA">
              <w:rPr>
                <w:sz w:val="22"/>
                <w:szCs w:val="22"/>
              </w:rPr>
              <w:t>ного порядка на те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ритории Красноку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ского муниципал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t>ного района;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3.уменьшение общ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го числа соверша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мых преступлений, в том числе сове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lastRenderedPageBreak/>
              <w:t>шаемых несове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шеннолетними и в отношении них;</w:t>
            </w:r>
          </w:p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4.снижение уровня рецидивной пр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ступности и прест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>плений в сфере с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мейно-бытовых о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ношений;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5.повышение уровня доверия населения к правоохранител</w:t>
            </w:r>
            <w:r w:rsidRPr="00AD3EBA">
              <w:rPr>
                <w:sz w:val="22"/>
                <w:szCs w:val="22"/>
              </w:rPr>
              <w:t>ь</w:t>
            </w:r>
            <w:r w:rsidRPr="00AD3EBA">
              <w:rPr>
                <w:sz w:val="22"/>
                <w:szCs w:val="22"/>
              </w:rPr>
              <w:t>ным органам и орг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нам местного сам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управления</w:t>
            </w:r>
          </w:p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6. оказание матер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альной помощи чл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нам  «Добровольной народной дружины»</w:t>
            </w:r>
          </w:p>
          <w:p w:rsidR="0036334B" w:rsidRDefault="0036334B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повышение эффе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тивности системы социальной проф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лактики правонар</w:t>
            </w:r>
            <w:r w:rsidRPr="00AD3EBA">
              <w:rPr>
                <w:sz w:val="22"/>
                <w:szCs w:val="22"/>
              </w:rPr>
              <w:t>у</w:t>
            </w:r>
            <w:r w:rsidRPr="00AD3EBA">
              <w:rPr>
                <w:sz w:val="22"/>
                <w:szCs w:val="22"/>
              </w:rPr>
              <w:t>шений</w:t>
            </w:r>
          </w:p>
          <w:p w:rsidR="0036334B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01.01. 202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31.12. 202</w:t>
            </w:r>
            <w:r w:rsidR="00A265DB">
              <w:rPr>
                <w:b/>
                <w:sz w:val="22"/>
                <w:szCs w:val="22"/>
              </w:rPr>
              <w:t>2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 </w:t>
            </w:r>
          </w:p>
        </w:tc>
        <w:tc>
          <w:tcPr>
            <w:tcW w:w="1135" w:type="dxa"/>
          </w:tcPr>
          <w:p w:rsidR="0036334B" w:rsidRPr="00AD3EBA" w:rsidRDefault="00656067" w:rsidP="00656067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34B">
              <w:rPr>
                <w:b/>
                <w:sz w:val="22"/>
                <w:szCs w:val="22"/>
              </w:rPr>
              <w:t>50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C437E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52,5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  <w:rPr>
                <w:b/>
                <w:color w:val="000000"/>
              </w:rPr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  <w:highlight w:val="yellow"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</w:t>
            </w:r>
            <w:r w:rsidRPr="00AD3EBA">
              <w:rPr>
                <w:b/>
                <w:bCs/>
                <w:sz w:val="22"/>
                <w:szCs w:val="22"/>
              </w:rPr>
              <w:t>д</w:t>
            </w:r>
            <w:r w:rsidRPr="00AD3EBA">
              <w:rPr>
                <w:b/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  </w:t>
            </w:r>
          </w:p>
        </w:tc>
        <w:tc>
          <w:tcPr>
            <w:tcW w:w="1135" w:type="dxa"/>
          </w:tcPr>
          <w:p w:rsidR="0036334B" w:rsidRPr="00AD3EBA" w:rsidRDefault="00656067" w:rsidP="00656067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34B">
              <w:rPr>
                <w:b/>
                <w:sz w:val="22"/>
                <w:szCs w:val="22"/>
              </w:rPr>
              <w:t>50</w:t>
            </w:r>
            <w:r w:rsidR="0036334B"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C437E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52,5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Основное мер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приятие  «Охрана общественного порядка и обе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>печение безопа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>ности дорожного движения»</w:t>
            </w: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01.01. 202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31.12. 202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Pr="00AD3EBA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3.1.1</w:t>
            </w:r>
          </w:p>
        </w:tc>
        <w:tc>
          <w:tcPr>
            <w:tcW w:w="1966" w:type="dxa"/>
            <w:gridSpan w:val="2"/>
            <w:vMerge w:val="restart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Материальная п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мощь членам «Н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родной дружины»</w:t>
            </w:r>
          </w:p>
        </w:tc>
        <w:tc>
          <w:tcPr>
            <w:tcW w:w="1582" w:type="dxa"/>
            <w:gridSpan w:val="3"/>
            <w:vMerge w:val="restart"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01.01. 202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31.12. 202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993" w:type="dxa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0" w:type="dxa"/>
          </w:tcPr>
          <w:p w:rsidR="0036334B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E97D0B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 w:val="restart"/>
          </w:tcPr>
          <w:p w:rsidR="0036334B" w:rsidRDefault="0036334B" w:rsidP="002F2D92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3.1.2</w:t>
            </w: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</w:pPr>
          </w:p>
          <w:p w:rsidR="0036334B" w:rsidRDefault="0036334B" w:rsidP="002F2D92">
            <w:pPr>
              <w:keepNext/>
              <w:jc w:val="both"/>
              <w:rPr>
                <w:b/>
              </w:rPr>
            </w:pPr>
          </w:p>
          <w:p w:rsidR="00251498" w:rsidRDefault="00251498" w:rsidP="002F2D92">
            <w:pPr>
              <w:keepNext/>
              <w:jc w:val="both"/>
              <w:rPr>
                <w:b/>
              </w:rPr>
            </w:pPr>
          </w:p>
          <w:p w:rsidR="0036334B" w:rsidRPr="005658DF" w:rsidRDefault="0036334B" w:rsidP="002F2D92">
            <w:pPr>
              <w:keepNext/>
              <w:jc w:val="both"/>
              <w:rPr>
                <w:b/>
              </w:rPr>
            </w:pPr>
            <w:r w:rsidRPr="005658DF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1966" w:type="dxa"/>
            <w:gridSpan w:val="2"/>
            <w:vMerge w:val="restart"/>
          </w:tcPr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Оплата страховой премии по колле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тивному страхов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нию НС (МОО Народная друж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lastRenderedPageBreak/>
              <w:t>на)</w:t>
            </w: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36334B" w:rsidRDefault="0036334B" w:rsidP="002F2D92">
            <w:pPr>
              <w:keepNext/>
            </w:pPr>
            <w:r>
              <w:rPr>
                <w:sz w:val="22"/>
                <w:szCs w:val="22"/>
              </w:rPr>
              <w:t>Установка камер видеонаблюдения на территории МО г. Красный Кут</w:t>
            </w: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 w:val="restart"/>
          </w:tcPr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013BE4" w:rsidRDefault="00013BE4" w:rsidP="002F2D92">
            <w:pPr>
              <w:keepNext/>
            </w:pPr>
          </w:p>
          <w:p w:rsidR="00544479" w:rsidRDefault="00544479" w:rsidP="002F2D92">
            <w:pPr>
              <w:keepNext/>
              <w:rPr>
                <w:rFonts w:cs="Courier New"/>
              </w:rPr>
            </w:pPr>
          </w:p>
          <w:p w:rsidR="0036334B" w:rsidRPr="002311E1" w:rsidRDefault="00544479" w:rsidP="002F2D92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 xml:space="preserve">ЖКХ, управления архитектуры, строительства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адм</w:t>
            </w:r>
            <w:r w:rsidRPr="00FF67E6">
              <w:rPr>
                <w:rFonts w:cs="Courier New"/>
                <w:sz w:val="22"/>
                <w:szCs w:val="22"/>
              </w:rPr>
              <w:t>и</w:t>
            </w:r>
            <w:r w:rsidRPr="00FF67E6">
              <w:rPr>
                <w:rFonts w:cs="Courier New"/>
                <w:sz w:val="22"/>
                <w:szCs w:val="22"/>
              </w:rPr>
              <w:t>нистрации района</w:t>
            </w: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 w:val="restart"/>
          </w:tcPr>
          <w:p w:rsidR="0036334B" w:rsidRPr="00306846" w:rsidRDefault="0036334B" w:rsidP="00306846">
            <w:pPr>
              <w:keepNext/>
            </w:pPr>
            <w:r>
              <w:rPr>
                <w:sz w:val="22"/>
                <w:szCs w:val="22"/>
              </w:rPr>
              <w:t>01.01.202</w:t>
            </w:r>
            <w:r w:rsidR="00A265DB">
              <w:rPr>
                <w:sz w:val="22"/>
                <w:szCs w:val="22"/>
              </w:rPr>
              <w:t>2</w:t>
            </w:r>
            <w:r w:rsidRPr="00306846">
              <w:rPr>
                <w:sz w:val="22"/>
                <w:szCs w:val="22"/>
              </w:rPr>
              <w:t xml:space="preserve"> г.</w:t>
            </w: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Default="0036334B" w:rsidP="00306846">
            <w:pPr>
              <w:keepNext/>
            </w:pPr>
          </w:p>
          <w:p w:rsidR="0036334B" w:rsidRPr="00306846" w:rsidRDefault="0036334B" w:rsidP="00A265DB">
            <w:pPr>
              <w:keepNext/>
            </w:pPr>
            <w:r>
              <w:rPr>
                <w:sz w:val="22"/>
                <w:szCs w:val="22"/>
              </w:rPr>
              <w:t>01.01.202</w:t>
            </w:r>
            <w:r w:rsidR="00A265D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1" w:type="dxa"/>
            <w:gridSpan w:val="2"/>
            <w:vMerge w:val="restart"/>
          </w:tcPr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31.12. 202</w:t>
            </w:r>
            <w:r w:rsidR="00A265DB">
              <w:rPr>
                <w:sz w:val="22"/>
                <w:szCs w:val="22"/>
              </w:rPr>
              <w:t>2</w:t>
            </w:r>
            <w:r w:rsidRPr="00AD3EBA">
              <w:rPr>
                <w:sz w:val="22"/>
                <w:szCs w:val="22"/>
              </w:rPr>
              <w:t xml:space="preserve"> г.</w:t>
            </w: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  <w:r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  <w:p w:rsidR="0036334B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20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5161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Default="0036334B" w:rsidP="002F2D92">
            <w:pPr>
              <w:keepNext/>
            </w:pPr>
          </w:p>
          <w:p w:rsidR="0036334B" w:rsidRPr="00AD3EBA" w:rsidRDefault="0036334B" w:rsidP="002F2D92">
            <w:pPr>
              <w:keepNext/>
            </w:pP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  <w:p w:rsidR="0036334B" w:rsidRDefault="0036334B" w:rsidP="002F2D92">
            <w:pPr>
              <w:keepNext/>
              <w:rPr>
                <w:b/>
              </w:rPr>
            </w:pPr>
          </w:p>
          <w:p w:rsidR="0036334B" w:rsidRDefault="0036334B" w:rsidP="002F2D92">
            <w:pPr>
              <w:keepNext/>
              <w:rPr>
                <w:b/>
              </w:rPr>
            </w:pPr>
          </w:p>
          <w:p w:rsidR="0036334B" w:rsidRDefault="0036334B" w:rsidP="002F2D92">
            <w:pPr>
              <w:keepNext/>
              <w:rPr>
                <w:b/>
              </w:rPr>
            </w:pPr>
          </w:p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505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355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bCs/>
                <w:sz w:val="22"/>
                <w:szCs w:val="22"/>
              </w:rPr>
              <w:t>Федеральный бю</w:t>
            </w:r>
            <w:r w:rsidRPr="00AD3EBA">
              <w:rPr>
                <w:bCs/>
                <w:sz w:val="22"/>
                <w:szCs w:val="22"/>
              </w:rPr>
              <w:t>д</w:t>
            </w:r>
            <w:r w:rsidRPr="00AD3EBA">
              <w:rPr>
                <w:bCs/>
                <w:sz w:val="22"/>
                <w:szCs w:val="22"/>
              </w:rPr>
              <w:t>жет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355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392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2F2D92">
            <w:pPr>
              <w:keepNext/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92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  <w:trHeight w:val="826"/>
          <w:tblCellSpacing w:w="5" w:type="nil"/>
        </w:trPr>
        <w:tc>
          <w:tcPr>
            <w:tcW w:w="550" w:type="dxa"/>
            <w:vMerge/>
          </w:tcPr>
          <w:p w:rsidR="0036334B" w:rsidRPr="00AD3EBA" w:rsidRDefault="0036334B" w:rsidP="002F2D92">
            <w:pPr>
              <w:keepNext/>
              <w:jc w:val="both"/>
            </w:pPr>
          </w:p>
        </w:tc>
        <w:tc>
          <w:tcPr>
            <w:tcW w:w="1966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582" w:type="dxa"/>
            <w:gridSpan w:val="3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39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993" w:type="dxa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1141" w:type="dxa"/>
            <w:gridSpan w:val="2"/>
            <w:vMerge/>
          </w:tcPr>
          <w:p w:rsidR="0036334B" w:rsidRPr="00AD3EBA" w:rsidRDefault="0036334B" w:rsidP="002F2D92">
            <w:pPr>
              <w:keepNext/>
            </w:pPr>
          </w:p>
        </w:tc>
        <w:tc>
          <w:tcPr>
            <w:tcW w:w="2127" w:type="dxa"/>
          </w:tcPr>
          <w:p w:rsidR="0036334B" w:rsidRPr="00AD3EBA" w:rsidRDefault="0036334B" w:rsidP="001803C1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1803C1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6F1DDB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850" w:type="dxa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  <w:tc>
          <w:tcPr>
            <w:tcW w:w="993" w:type="dxa"/>
            <w:gridSpan w:val="3"/>
          </w:tcPr>
          <w:p w:rsidR="0036334B" w:rsidRPr="00AD3EBA" w:rsidRDefault="0036334B" w:rsidP="002F2D92">
            <w:pPr>
              <w:keepNext/>
              <w:rPr>
                <w:b/>
              </w:rPr>
            </w:pPr>
          </w:p>
        </w:tc>
      </w:tr>
    </w:tbl>
    <w:p w:rsidR="009C77A5" w:rsidRDefault="00B01F9F" w:rsidP="00B01F9F">
      <w:pPr>
        <w:keepNext/>
        <w:tabs>
          <w:tab w:val="left" w:pos="3402"/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9C77A5" w:rsidRDefault="009C77A5" w:rsidP="00B01F9F">
      <w:pPr>
        <w:keepNext/>
        <w:tabs>
          <w:tab w:val="left" w:pos="3402"/>
          <w:tab w:val="left" w:pos="4536"/>
        </w:tabs>
      </w:pPr>
    </w:p>
    <w:p w:rsidR="00B01F9F" w:rsidRPr="00B01F9F" w:rsidRDefault="009C77A5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="00B01F9F">
        <w:t xml:space="preserve"> </w:t>
      </w:r>
      <w:r w:rsidR="00B01F9F" w:rsidRPr="00B01F9F">
        <w:t xml:space="preserve">Приложение № </w:t>
      </w:r>
      <w:r w:rsidR="00B01F9F">
        <w:t>5</w:t>
      </w:r>
      <w:r w:rsidR="00B01F9F"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31"/>
        <w:jc w:val="right"/>
        <w:rPr>
          <w:rFonts w:ascii="Times New Roman" w:hAnsi="Times New Roman" w:cs="Times New Roman"/>
        </w:rPr>
      </w:pPr>
    </w:p>
    <w:p w:rsidR="0036334B" w:rsidRPr="00AA6F48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Pr="00A85259" w:rsidRDefault="0036334B" w:rsidP="00B33D45">
      <w:pPr>
        <w:keepNext/>
        <w:jc w:val="center"/>
        <w:rPr>
          <w:b/>
          <w:sz w:val="28"/>
          <w:szCs w:val="28"/>
        </w:rPr>
      </w:pPr>
      <w:r w:rsidRPr="00A85259">
        <w:rPr>
          <w:b/>
          <w:sz w:val="28"/>
          <w:szCs w:val="28"/>
        </w:rPr>
        <w:t>План-график</w:t>
      </w:r>
    </w:p>
    <w:p w:rsidR="0036334B" w:rsidRPr="005949E6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A85259">
        <w:rPr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36334B" w:rsidRPr="005949E6" w:rsidRDefault="0036334B" w:rsidP="00B33D45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Кут»</w:t>
      </w:r>
      <w:r w:rsidRPr="005949E6">
        <w:rPr>
          <w:b/>
          <w:sz w:val="28"/>
          <w:szCs w:val="28"/>
        </w:rPr>
        <w:t xml:space="preserve"> (на 202</w:t>
      </w:r>
      <w:r w:rsidR="00286D00">
        <w:rPr>
          <w:b/>
          <w:sz w:val="28"/>
          <w:szCs w:val="28"/>
        </w:rPr>
        <w:t>3</w:t>
      </w:r>
      <w:r w:rsidRPr="005949E6">
        <w:rPr>
          <w:b/>
          <w:sz w:val="28"/>
          <w:szCs w:val="28"/>
        </w:rPr>
        <w:t xml:space="preserve"> финансовый год).</w:t>
      </w:r>
    </w:p>
    <w:tbl>
      <w:tblPr>
        <w:tblW w:w="154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121"/>
        <w:gridCol w:w="1856"/>
        <w:gridCol w:w="9"/>
        <w:gridCol w:w="1267"/>
        <w:gridCol w:w="2281"/>
        <w:gridCol w:w="992"/>
        <w:gridCol w:w="9"/>
        <w:gridCol w:w="1124"/>
        <w:gridCol w:w="12"/>
        <w:gridCol w:w="2551"/>
        <w:gridCol w:w="1135"/>
        <w:gridCol w:w="844"/>
        <w:gridCol w:w="977"/>
        <w:gridCol w:w="8"/>
        <w:gridCol w:w="989"/>
        <w:gridCol w:w="8"/>
        <w:gridCol w:w="696"/>
        <w:gridCol w:w="8"/>
      </w:tblGrid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N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3EBA">
              <w:rPr>
                <w:b/>
                <w:sz w:val="22"/>
                <w:szCs w:val="22"/>
              </w:rPr>
              <w:t>/</w:t>
            </w:r>
            <w:proofErr w:type="spellStart"/>
            <w:r w:rsidRPr="00AD3EBA">
              <w:rPr>
                <w:b/>
                <w:sz w:val="22"/>
                <w:szCs w:val="22"/>
              </w:rPr>
              <w:t>п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Наименование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(основного</w:t>
            </w:r>
            <w:proofErr w:type="gramEnd"/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мероприятия,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контрольного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Ответст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-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венный 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исполни-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тель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Ожидаемый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результат 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реализации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Срок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начала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зации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Срок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оконч</w:t>
            </w:r>
            <w:r w:rsidRPr="00AD3EBA">
              <w:rPr>
                <w:b/>
                <w:sz w:val="22"/>
                <w:szCs w:val="22"/>
              </w:rPr>
              <w:t>а</w:t>
            </w:r>
            <w:r w:rsidRPr="00AD3EBA">
              <w:rPr>
                <w:b/>
                <w:sz w:val="22"/>
                <w:szCs w:val="22"/>
              </w:rPr>
              <w:t>ния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реализа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ции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 (дата</w:t>
            </w:r>
            <w:proofErr w:type="gramEnd"/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AD3EBA">
              <w:rPr>
                <w:b/>
                <w:sz w:val="22"/>
                <w:szCs w:val="22"/>
              </w:rPr>
              <w:t>контро-льного</w:t>
            </w:r>
            <w:proofErr w:type="spellEnd"/>
            <w:proofErr w:type="gramEnd"/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события)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финансирования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программы,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подпрограмм,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основных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мероприятий,</w:t>
            </w:r>
          </w:p>
          <w:p w:rsidR="0036334B" w:rsidRPr="00AD3EBA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Объем </w:t>
            </w:r>
            <w:proofErr w:type="gramStart"/>
            <w:r w:rsidRPr="00AD3EBA">
              <w:rPr>
                <w:b/>
                <w:sz w:val="22"/>
                <w:szCs w:val="22"/>
              </w:rPr>
              <w:t>финансового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   обеспечения   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    (тыс. руб.)      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AD3EBA">
              <w:rPr>
                <w:b/>
                <w:sz w:val="22"/>
                <w:szCs w:val="22"/>
              </w:rPr>
              <w:t>на</w:t>
            </w:r>
            <w:proofErr w:type="gramEnd"/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финан</w:t>
            </w:r>
            <w:proofErr w:type="spellEnd"/>
            <w:r w:rsidRPr="00AD3EBA">
              <w:rPr>
                <w:b/>
                <w:sz w:val="22"/>
                <w:szCs w:val="22"/>
              </w:rPr>
              <w:t>-</w:t>
            </w:r>
            <w:proofErr w:type="gramEnd"/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spellStart"/>
            <w:r w:rsidRPr="00AD3EBA">
              <w:rPr>
                <w:b/>
                <w:sz w:val="22"/>
                <w:szCs w:val="22"/>
              </w:rPr>
              <w:t>совый</w:t>
            </w:r>
            <w:proofErr w:type="spellEnd"/>
          </w:p>
          <w:p w:rsidR="0036334B" w:rsidRPr="00AD3EBA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год)</w:t>
            </w:r>
          </w:p>
        </w:tc>
        <w:tc>
          <w:tcPr>
            <w:tcW w:w="352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 в том числе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по кварталам  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 I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II 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IV 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86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ind w:left="94"/>
              <w:jc w:val="center"/>
            </w:pPr>
            <w:r w:rsidRPr="00AD3EBA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11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center"/>
            </w:pPr>
            <w:r w:rsidRPr="00AD3EBA">
              <w:rPr>
                <w:sz w:val="22"/>
                <w:szCs w:val="22"/>
              </w:rPr>
              <w:t>12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1.</w:t>
            </w:r>
          </w:p>
        </w:tc>
        <w:tc>
          <w:tcPr>
            <w:tcW w:w="186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sz w:val="22"/>
                <w:szCs w:val="22"/>
              </w:rPr>
              <w:t>Муниципальная програ</w:t>
            </w:r>
            <w:r w:rsidRPr="00AD3EBA">
              <w:rPr>
                <w:b/>
                <w:sz w:val="22"/>
                <w:szCs w:val="22"/>
              </w:rPr>
              <w:t>м</w:t>
            </w:r>
            <w:r w:rsidRPr="00AD3EBA">
              <w:rPr>
                <w:b/>
                <w:sz w:val="22"/>
                <w:szCs w:val="22"/>
              </w:rPr>
              <w:t>ма</w:t>
            </w:r>
            <w:proofErr w:type="gramStart"/>
            <w:r w:rsidRPr="00AD3EBA">
              <w:rPr>
                <w:sz w:val="22"/>
                <w:szCs w:val="22"/>
              </w:rPr>
              <w:t>«</w:t>
            </w:r>
            <w:r w:rsidRPr="00AD3EBA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азвитие д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рожной деятел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>ности муниц</w:t>
            </w:r>
            <w:r w:rsidRPr="00AD3EBA">
              <w:rPr>
                <w:b/>
                <w:bCs/>
                <w:sz w:val="22"/>
                <w:szCs w:val="22"/>
              </w:rPr>
              <w:t>и</w:t>
            </w:r>
            <w:r w:rsidRPr="00AD3EBA">
              <w:rPr>
                <w:b/>
                <w:bCs/>
                <w:sz w:val="22"/>
                <w:szCs w:val="22"/>
              </w:rPr>
              <w:t>пального обр</w:t>
            </w:r>
            <w:r w:rsidRPr="00AD3EBA">
              <w:rPr>
                <w:b/>
                <w:bCs/>
                <w:sz w:val="22"/>
                <w:szCs w:val="22"/>
              </w:rPr>
              <w:t>а</w:t>
            </w:r>
            <w:r w:rsidRPr="00AD3EBA">
              <w:rPr>
                <w:b/>
                <w:bCs/>
                <w:sz w:val="22"/>
                <w:szCs w:val="22"/>
              </w:rPr>
              <w:t xml:space="preserve">зования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544479" w:rsidRDefault="00544479" w:rsidP="002311E1">
            <w:pPr>
              <w:keepNext/>
              <w:ind w:right="-75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autoSpaceDE w:val="0"/>
              <w:snapToGrid w:val="0"/>
              <w:ind w:left="25" w:righ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исшествий, связа</w:t>
            </w:r>
            <w:r w:rsidRPr="00AD3EBA">
              <w:rPr>
                <w:b/>
                <w:sz w:val="22"/>
                <w:szCs w:val="22"/>
              </w:rPr>
              <w:t>н</w:t>
            </w:r>
            <w:r w:rsidRPr="00AD3EBA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AD3EBA" w:rsidRDefault="0036334B" w:rsidP="00B33D45">
            <w:pPr>
              <w:keepNext/>
              <w:ind w:right="-75"/>
              <w:jc w:val="center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колич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дорожно-транспортных</w:t>
            </w:r>
          </w:p>
          <w:p w:rsidR="0036334B" w:rsidRPr="00AD3EBA" w:rsidRDefault="0036334B" w:rsidP="00B33D45">
            <w:pPr>
              <w:keepNext/>
              <w:ind w:right="-75"/>
              <w:jc w:val="center"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происшествиях</w:t>
            </w:r>
            <w:proofErr w:type="gramEnd"/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EF27A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</w:t>
            </w:r>
            <w:r w:rsidR="00EF27AA">
              <w:rPr>
                <w:b/>
                <w:sz w:val="22"/>
                <w:szCs w:val="22"/>
              </w:rPr>
              <w:t>478</w:t>
            </w:r>
            <w:r>
              <w:rPr>
                <w:b/>
                <w:sz w:val="22"/>
                <w:szCs w:val="22"/>
              </w:rPr>
              <w:t>,3</w:t>
            </w:r>
            <w:r w:rsidR="00EF27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9B7C9A">
            <w:pPr>
              <w:keepNext/>
              <w:rPr>
                <w:b/>
                <w:highlight w:val="yellow"/>
              </w:rPr>
            </w:pPr>
            <w:r w:rsidRPr="00461AC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8941EC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2</w:t>
            </w:r>
            <w:r w:rsidR="008941E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</w:t>
            </w:r>
            <w:r w:rsidRPr="00461AC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8A389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1</w:t>
            </w:r>
            <w:r w:rsidR="00E2158C">
              <w:rPr>
                <w:b/>
                <w:sz w:val="22"/>
                <w:szCs w:val="22"/>
              </w:rPr>
              <w:t>9</w:t>
            </w:r>
            <w:r w:rsidR="008A3898">
              <w:rPr>
                <w:b/>
                <w:sz w:val="22"/>
                <w:szCs w:val="22"/>
              </w:rPr>
              <w:t>5</w:t>
            </w:r>
            <w:r w:rsidR="00E2158C">
              <w:rPr>
                <w:b/>
                <w:sz w:val="22"/>
                <w:szCs w:val="22"/>
              </w:rPr>
              <w:t>3,34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D5783" w:rsidP="008A389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A3898"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EF27AA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</w:t>
            </w:r>
            <w:r w:rsidR="00EF27AA">
              <w:rPr>
                <w:b/>
                <w:sz w:val="22"/>
                <w:szCs w:val="22"/>
              </w:rPr>
              <w:t>478,34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9B7C9A">
            <w:pPr>
              <w:keepNext/>
              <w:rPr>
                <w:b/>
                <w:highlight w:val="yellow"/>
              </w:rPr>
            </w:pPr>
            <w:r w:rsidRPr="00461AC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</w:t>
            </w:r>
            <w:r w:rsidRPr="00461AC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8941EC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2</w:t>
            </w:r>
            <w:r w:rsidR="008941E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</w:t>
            </w:r>
            <w:r w:rsidRPr="00461AC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36334B" w:rsidP="008A3898">
            <w:pPr>
              <w:keepNext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1</w:t>
            </w:r>
            <w:r w:rsidR="00E2158C">
              <w:rPr>
                <w:b/>
                <w:sz w:val="22"/>
                <w:szCs w:val="22"/>
              </w:rPr>
              <w:t>9</w:t>
            </w:r>
            <w:r w:rsidR="008A3898">
              <w:rPr>
                <w:b/>
                <w:sz w:val="22"/>
                <w:szCs w:val="22"/>
              </w:rPr>
              <w:t>5</w:t>
            </w:r>
            <w:r w:rsidR="00E2158C">
              <w:rPr>
                <w:b/>
                <w:sz w:val="22"/>
                <w:szCs w:val="22"/>
              </w:rPr>
              <w:t>3,34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461AC6" w:rsidRDefault="00E2158C" w:rsidP="008A3898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A3898"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rPr>
          <w:gridAfter w:val="1"/>
          <w:wAfter w:w="8" w:type="dxa"/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AD3EBA" w:rsidRDefault="0036334B" w:rsidP="00B33D45">
            <w:pPr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15436" w:type="dxa"/>
            <w:gridSpan w:val="18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1</w:t>
            </w: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b/>
                <w:sz w:val="22"/>
                <w:szCs w:val="22"/>
              </w:rPr>
              <w:t>Подпрограмма «Повышение безопасности д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рожного движ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>ния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рии муниципал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sz w:val="22"/>
                <w:szCs w:val="22"/>
              </w:rPr>
              <w:t>. Красный Кут»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2311E1" w:rsidRDefault="00544479" w:rsidP="00B33D45">
            <w:pPr>
              <w:keepNext/>
              <w:snapToGrid w:val="0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AD3EBA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исшествий, связа</w:t>
            </w:r>
            <w:r w:rsidRPr="00AD3EBA">
              <w:rPr>
                <w:b/>
                <w:sz w:val="22"/>
                <w:szCs w:val="22"/>
              </w:rPr>
              <w:t>н</w:t>
            </w:r>
            <w:r w:rsidRPr="00AD3EBA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Сокращение колич</w:t>
            </w:r>
            <w:r w:rsidRPr="00AD3EBA">
              <w:rPr>
                <w:b/>
                <w:sz w:val="22"/>
                <w:szCs w:val="22"/>
              </w:rPr>
              <w:t>е</w:t>
            </w:r>
            <w:r w:rsidRPr="00AD3EBA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AD3EBA">
              <w:rPr>
                <w:b/>
                <w:sz w:val="22"/>
                <w:szCs w:val="22"/>
              </w:rPr>
              <w:t>в</w:t>
            </w:r>
            <w:proofErr w:type="gramEnd"/>
            <w:r w:rsidRPr="00AD3EBA">
              <w:rPr>
                <w:b/>
                <w:sz w:val="22"/>
                <w:szCs w:val="22"/>
              </w:rPr>
              <w:t xml:space="preserve"> дорожно-</w:t>
            </w:r>
            <w:r w:rsidRPr="00AD3EBA">
              <w:rPr>
                <w:b/>
                <w:sz w:val="22"/>
                <w:szCs w:val="22"/>
              </w:rPr>
              <w:lastRenderedPageBreak/>
              <w:t xml:space="preserve">транспортных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proofErr w:type="gramStart"/>
            <w:r w:rsidRPr="00AD3EBA">
              <w:rPr>
                <w:b/>
                <w:sz w:val="22"/>
                <w:szCs w:val="22"/>
              </w:rPr>
              <w:t>происшествиях</w:t>
            </w:r>
            <w:proofErr w:type="gramEnd"/>
            <w:r w:rsidRPr="00AD3EB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1" w:type="dxa"/>
            <w:gridSpan w:val="2"/>
            <w:vMerge w:val="restart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lastRenderedPageBreak/>
              <w:t>01.01.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36334B" w:rsidRPr="00AD3EBA" w:rsidRDefault="0036334B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EF27AA" w:rsidP="00EF27A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650</w:t>
            </w:r>
            <w:r w:rsidR="0036334B" w:rsidRPr="00AD3EB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98165D" w:rsidP="0098165D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98165D" w:rsidP="0098165D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F27AA">
              <w:rPr>
                <w:b/>
                <w:sz w:val="22"/>
                <w:szCs w:val="22"/>
              </w:rPr>
              <w:t>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D5783" w:rsidP="003D5783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36334B" w:rsidRPr="00AD3EBA" w:rsidRDefault="00EF27AA" w:rsidP="00EF27A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36334B"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98165D" w:rsidP="0098165D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98165D" w:rsidP="0098165D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52620">
              <w:rPr>
                <w:b/>
                <w:sz w:val="22"/>
                <w:szCs w:val="22"/>
              </w:rPr>
              <w:t>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источники  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lastRenderedPageBreak/>
              <w:t>приятие «Прио</w:t>
            </w:r>
            <w:r w:rsidRPr="00AD3EBA">
              <w:rPr>
                <w:sz w:val="22"/>
                <w:szCs w:val="22"/>
              </w:rPr>
              <w:t>б</w:t>
            </w:r>
            <w:r w:rsidRPr="00AD3EBA">
              <w:rPr>
                <w:sz w:val="22"/>
                <w:szCs w:val="22"/>
              </w:rPr>
              <w:t>ретение и устано</w:t>
            </w:r>
            <w:r w:rsidRPr="00AD3EBA">
              <w:rPr>
                <w:sz w:val="22"/>
                <w:szCs w:val="22"/>
              </w:rPr>
              <w:t>в</w:t>
            </w:r>
            <w:r w:rsidRPr="00AD3EBA">
              <w:rPr>
                <w:sz w:val="22"/>
                <w:szCs w:val="22"/>
              </w:rPr>
              <w:t>ка  светофорных объектов и доро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ных знаков»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  <w:r>
              <w:rPr>
                <w:sz w:val="22"/>
                <w:szCs w:val="22"/>
              </w:rPr>
              <w:t xml:space="preserve"> </w:t>
            </w: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1.2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  <w:snapToGrid w:val="0"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«</w:t>
            </w:r>
            <w:r w:rsidRPr="00AD3EBA">
              <w:rPr>
                <w:color w:val="000000"/>
                <w:sz w:val="22"/>
                <w:szCs w:val="22"/>
              </w:rPr>
              <w:t>Устро</w:t>
            </w:r>
            <w:r w:rsidRPr="00AD3EBA">
              <w:rPr>
                <w:color w:val="000000"/>
                <w:sz w:val="22"/>
                <w:szCs w:val="22"/>
              </w:rPr>
              <w:t>й</w:t>
            </w:r>
            <w:r w:rsidRPr="00AD3EBA">
              <w:rPr>
                <w:color w:val="000000"/>
                <w:sz w:val="22"/>
                <w:szCs w:val="22"/>
              </w:rPr>
              <w:t>ство дорожной разметки»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AD3EBA" w:rsidRDefault="00452620" w:rsidP="0045262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36334B"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452620" w:rsidP="0045262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452620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452620" w:rsidP="0045262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334B" w:rsidRPr="00AD3EBA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AD3EBA" w:rsidRDefault="00452620" w:rsidP="00452620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AD3EB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  <w:gridSpan w:val="2"/>
          </w:tcPr>
          <w:p w:rsidR="0036334B" w:rsidRPr="00AD3EBA" w:rsidRDefault="00452620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-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15436" w:type="dxa"/>
            <w:gridSpan w:val="18"/>
          </w:tcPr>
          <w:p w:rsidR="0036334B" w:rsidRPr="00AD3EBA" w:rsidRDefault="0036334B" w:rsidP="00B33D45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  <w:r w:rsidRPr="00AD3EBA">
              <w:rPr>
                <w:b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977" w:type="dxa"/>
            <w:gridSpan w:val="2"/>
            <w:vMerge w:val="restart"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Подпрограмма «Ремонт автом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бильных дорог местного знач</w:t>
            </w:r>
            <w:r w:rsidRPr="00AD3EBA">
              <w:rPr>
                <w:b/>
                <w:bCs/>
                <w:sz w:val="22"/>
                <w:szCs w:val="22"/>
              </w:rPr>
              <w:t>е</w:t>
            </w:r>
            <w:r w:rsidRPr="00AD3EBA">
              <w:rPr>
                <w:b/>
                <w:bCs/>
                <w:sz w:val="22"/>
                <w:szCs w:val="22"/>
              </w:rPr>
              <w:t>ния на террит</w:t>
            </w:r>
            <w:r w:rsidRPr="00AD3EBA">
              <w:rPr>
                <w:b/>
                <w:bCs/>
                <w:sz w:val="22"/>
                <w:szCs w:val="22"/>
              </w:rPr>
              <w:t>о</w:t>
            </w:r>
            <w:r w:rsidRPr="00AD3EBA">
              <w:rPr>
                <w:b/>
                <w:bCs/>
                <w:sz w:val="22"/>
                <w:szCs w:val="22"/>
              </w:rPr>
              <w:t>рии 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  <w:proofErr w:type="gramStart"/>
            <w:r w:rsidRPr="00AD3EB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D3EBA">
              <w:rPr>
                <w:b/>
                <w:bCs/>
                <w:sz w:val="22"/>
                <w:szCs w:val="22"/>
              </w:rPr>
              <w:t>. Красный Кут на 2020 -2022 г»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B55405">
              <w:rPr>
                <w:rFonts w:cs="Courier New"/>
                <w:sz w:val="22"/>
                <w:szCs w:val="22"/>
              </w:rPr>
              <w:t>Отдел ЖКХ, управления архитект</w:t>
            </w:r>
            <w:r w:rsidRPr="00B55405">
              <w:rPr>
                <w:rFonts w:cs="Courier New"/>
                <w:sz w:val="22"/>
                <w:szCs w:val="22"/>
              </w:rPr>
              <w:t>у</w:t>
            </w:r>
            <w:r w:rsidRPr="00B55405">
              <w:rPr>
                <w:rFonts w:cs="Courier New"/>
                <w:sz w:val="22"/>
                <w:szCs w:val="22"/>
              </w:rPr>
              <w:t>ры, стро</w:t>
            </w:r>
            <w:r w:rsidRPr="00B55405">
              <w:rPr>
                <w:rFonts w:cs="Courier New"/>
                <w:sz w:val="22"/>
                <w:szCs w:val="22"/>
              </w:rPr>
              <w:t>и</w:t>
            </w:r>
            <w:r w:rsidRPr="00B55405">
              <w:rPr>
                <w:rFonts w:cs="Courier New"/>
                <w:sz w:val="22"/>
                <w:szCs w:val="22"/>
              </w:rPr>
              <w:t>тельства и ЖКХ  а</w:t>
            </w:r>
            <w:r w:rsidRPr="00B55405">
              <w:rPr>
                <w:rFonts w:cs="Courier New"/>
                <w:sz w:val="22"/>
                <w:szCs w:val="22"/>
              </w:rPr>
              <w:t>д</w:t>
            </w:r>
            <w:r w:rsidRPr="00B55405">
              <w:rPr>
                <w:rFonts w:cs="Courier New"/>
                <w:sz w:val="22"/>
                <w:szCs w:val="22"/>
              </w:rPr>
              <w:t>министр</w:t>
            </w:r>
            <w:r w:rsidRPr="00B55405">
              <w:rPr>
                <w:rFonts w:cs="Courier New"/>
                <w:sz w:val="22"/>
                <w:szCs w:val="22"/>
              </w:rPr>
              <w:t>а</w:t>
            </w:r>
            <w:r w:rsidRPr="00B55405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3</w:t>
            </w:r>
            <w:r w:rsidRPr="00AD3EB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AD3EBA" w:rsidRDefault="00544479" w:rsidP="00452620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4</w:t>
            </w:r>
            <w:r w:rsidR="00452620">
              <w:rPr>
                <w:b/>
                <w:sz w:val="22"/>
                <w:szCs w:val="22"/>
              </w:rPr>
              <w:t>668,34</w:t>
            </w:r>
          </w:p>
        </w:tc>
        <w:tc>
          <w:tcPr>
            <w:tcW w:w="844" w:type="dxa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  <w:gridSpan w:val="2"/>
          </w:tcPr>
          <w:p w:rsidR="00544479" w:rsidRPr="00AD3EBA" w:rsidRDefault="00544479" w:rsidP="003D5783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1</w:t>
            </w:r>
            <w:r w:rsidR="003D5783">
              <w:rPr>
                <w:b/>
                <w:sz w:val="22"/>
                <w:szCs w:val="22"/>
              </w:rPr>
              <w:t>768,34</w:t>
            </w:r>
          </w:p>
        </w:tc>
        <w:tc>
          <w:tcPr>
            <w:tcW w:w="704" w:type="dxa"/>
            <w:gridSpan w:val="2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544479" w:rsidRPr="00AD3EBA" w:rsidRDefault="00544479" w:rsidP="00452620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4</w:t>
            </w:r>
            <w:r w:rsidR="00452620">
              <w:rPr>
                <w:b/>
                <w:sz w:val="22"/>
                <w:szCs w:val="22"/>
              </w:rPr>
              <w:t>668</w:t>
            </w:r>
            <w:r w:rsidRPr="00AD3EBA">
              <w:rPr>
                <w:b/>
                <w:sz w:val="22"/>
                <w:szCs w:val="22"/>
              </w:rPr>
              <w:t>,3</w:t>
            </w:r>
            <w:r w:rsidR="004526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  <w:gridSpan w:val="2"/>
          </w:tcPr>
          <w:p w:rsidR="00544479" w:rsidRPr="00AD3EBA" w:rsidRDefault="00544479" w:rsidP="003D5783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1</w:t>
            </w:r>
            <w:r w:rsidR="003D5783">
              <w:rPr>
                <w:b/>
                <w:sz w:val="22"/>
                <w:szCs w:val="22"/>
              </w:rPr>
              <w:t>768,34</w:t>
            </w:r>
          </w:p>
        </w:tc>
        <w:tc>
          <w:tcPr>
            <w:tcW w:w="704" w:type="dxa"/>
            <w:gridSpan w:val="2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AD3EBA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544479" w:rsidRPr="00AD3EBA" w:rsidRDefault="0054447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4" w:type="dxa"/>
            <w:gridSpan w:val="2"/>
          </w:tcPr>
          <w:p w:rsidR="00544479" w:rsidRPr="00AD3EBA" w:rsidRDefault="00544479" w:rsidP="00B33D45">
            <w:pPr>
              <w:keepNext/>
              <w:jc w:val="right"/>
            </w:pPr>
            <w:r w:rsidRPr="00AD3EBA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AD3EBA" w:rsidRDefault="00544479" w:rsidP="00B33D45">
            <w:pPr>
              <w:keepNext/>
              <w:jc w:val="center"/>
            </w:pPr>
            <w:r w:rsidRPr="00AD3EBA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977" w:type="dxa"/>
            <w:gridSpan w:val="2"/>
            <w:vMerge w:val="restart"/>
          </w:tcPr>
          <w:p w:rsidR="00544479" w:rsidRPr="00AD3EBA" w:rsidRDefault="00544479" w:rsidP="00B33D45">
            <w:pPr>
              <w:keepNext/>
              <w:jc w:val="center"/>
            </w:pPr>
            <w:r w:rsidRPr="00AD3EBA">
              <w:rPr>
                <w:bCs/>
                <w:sz w:val="22"/>
                <w:szCs w:val="22"/>
              </w:rPr>
              <w:t>Основное мер</w:t>
            </w:r>
            <w:r w:rsidRPr="00AD3EBA">
              <w:rPr>
                <w:bCs/>
                <w:sz w:val="22"/>
                <w:szCs w:val="22"/>
              </w:rPr>
              <w:t>о</w:t>
            </w:r>
            <w:r w:rsidRPr="00AD3EBA">
              <w:rPr>
                <w:bCs/>
                <w:sz w:val="22"/>
                <w:szCs w:val="22"/>
              </w:rPr>
              <w:t>приятие «Ремонт автомобильных дорог»:</w:t>
            </w:r>
          </w:p>
          <w:p w:rsidR="008609FA" w:rsidRDefault="008609FA" w:rsidP="008609FA">
            <w:pPr>
              <w:pStyle w:val="TableContents"/>
              <w:keepNext/>
              <w:widowControl/>
              <w:jc w:val="both"/>
            </w:pPr>
            <w:proofErr w:type="gramStart"/>
            <w:r>
              <w:rPr>
                <w:sz w:val="22"/>
                <w:szCs w:val="22"/>
              </w:rPr>
              <w:t xml:space="preserve">Текущий ремонт: </w:t>
            </w:r>
            <w:r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Pr="008F6E35">
              <w:rPr>
                <w:sz w:val="22"/>
                <w:szCs w:val="22"/>
              </w:rPr>
              <w:t>Куховаренко</w:t>
            </w:r>
            <w:proofErr w:type="spellEnd"/>
            <w:r w:rsidRPr="008F6E35">
              <w:rPr>
                <w:sz w:val="22"/>
                <w:szCs w:val="22"/>
              </w:rPr>
              <w:t xml:space="preserve"> (от </w:t>
            </w:r>
            <w:r>
              <w:rPr>
                <w:sz w:val="22"/>
                <w:szCs w:val="22"/>
              </w:rPr>
              <w:t xml:space="preserve">Московской до </w:t>
            </w:r>
            <w:r w:rsidRPr="008F6E35">
              <w:rPr>
                <w:sz w:val="22"/>
                <w:szCs w:val="22"/>
              </w:rPr>
              <w:t>Авиационной), ул. Пролетарская (от</w:t>
            </w:r>
            <w:r>
              <w:rPr>
                <w:sz w:val="22"/>
                <w:szCs w:val="22"/>
              </w:rPr>
              <w:t xml:space="preserve"> Армейской</w:t>
            </w:r>
            <w:r w:rsidRPr="008F6E35">
              <w:rPr>
                <w:sz w:val="22"/>
                <w:szCs w:val="22"/>
              </w:rPr>
              <w:t xml:space="preserve"> до ул. Комсомольск</w:t>
            </w:r>
            <w:r>
              <w:rPr>
                <w:sz w:val="22"/>
                <w:szCs w:val="22"/>
              </w:rPr>
              <w:t>ой, от ул. Чапаева до туп.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Краснокутский</w:t>
            </w:r>
            <w:proofErr w:type="spellEnd"/>
            <w:r w:rsidRPr="008F6E35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ул. Садовая,</w:t>
            </w:r>
            <w:r w:rsidRPr="008F6E35">
              <w:rPr>
                <w:sz w:val="22"/>
                <w:szCs w:val="22"/>
              </w:rPr>
              <w:t xml:space="preserve"> ул. Электрическая</w:t>
            </w:r>
            <w:r>
              <w:rPr>
                <w:sz w:val="22"/>
                <w:szCs w:val="22"/>
              </w:rPr>
              <w:t xml:space="preserve">, </w:t>
            </w:r>
            <w:r w:rsidRPr="008F6E35">
              <w:rPr>
                <w:sz w:val="22"/>
                <w:szCs w:val="22"/>
              </w:rPr>
              <w:t>с. Норки (ул. Юб</w:t>
            </w:r>
            <w:r w:rsidRPr="008F6E35">
              <w:rPr>
                <w:sz w:val="22"/>
                <w:szCs w:val="22"/>
              </w:rPr>
              <w:t>и</w:t>
            </w:r>
            <w:r w:rsidRPr="008F6E35">
              <w:rPr>
                <w:sz w:val="22"/>
                <w:szCs w:val="22"/>
              </w:rPr>
              <w:t>лейная</w:t>
            </w:r>
            <w:r>
              <w:rPr>
                <w:sz w:val="22"/>
                <w:szCs w:val="22"/>
              </w:rPr>
              <w:t>, ул. Сад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вая</w:t>
            </w:r>
            <w:r w:rsidRPr="008F6E35">
              <w:rPr>
                <w:sz w:val="22"/>
                <w:szCs w:val="22"/>
              </w:rPr>
              <w:t>)</w:t>
            </w:r>
            <w:proofErr w:type="gramEnd"/>
          </w:p>
          <w:p w:rsidR="00544479" w:rsidRPr="00AD3EBA" w:rsidRDefault="008609FA" w:rsidP="008609FA">
            <w:pPr>
              <w:keepNext/>
            </w:pPr>
            <w:r>
              <w:rPr>
                <w:sz w:val="22"/>
                <w:szCs w:val="22"/>
              </w:rPr>
              <w:t>Ямочный ремонт дорог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МО г. 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Кут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B55405">
              <w:rPr>
                <w:rFonts w:cs="Courier New"/>
                <w:sz w:val="22"/>
                <w:szCs w:val="22"/>
              </w:rPr>
              <w:lastRenderedPageBreak/>
              <w:t>Отдел ЖКХ, управления архитект</w:t>
            </w:r>
            <w:r w:rsidRPr="00B55405">
              <w:rPr>
                <w:rFonts w:cs="Courier New"/>
                <w:sz w:val="22"/>
                <w:szCs w:val="22"/>
              </w:rPr>
              <w:t>у</w:t>
            </w:r>
            <w:r w:rsidRPr="00B55405">
              <w:rPr>
                <w:rFonts w:cs="Courier New"/>
                <w:sz w:val="22"/>
                <w:szCs w:val="22"/>
              </w:rPr>
              <w:t>ры, стро</w:t>
            </w:r>
            <w:r w:rsidRPr="00B55405">
              <w:rPr>
                <w:rFonts w:cs="Courier New"/>
                <w:sz w:val="22"/>
                <w:szCs w:val="22"/>
              </w:rPr>
              <w:t>и</w:t>
            </w:r>
            <w:r w:rsidRPr="00B55405">
              <w:rPr>
                <w:rFonts w:cs="Courier New"/>
                <w:sz w:val="22"/>
                <w:szCs w:val="22"/>
              </w:rPr>
              <w:t>тельства и ЖКХ  а</w:t>
            </w:r>
            <w:r w:rsidRPr="00B55405">
              <w:rPr>
                <w:rFonts w:cs="Courier New"/>
                <w:sz w:val="22"/>
                <w:szCs w:val="22"/>
              </w:rPr>
              <w:t>д</w:t>
            </w:r>
            <w:r w:rsidRPr="00B55405">
              <w:rPr>
                <w:rFonts w:cs="Courier New"/>
                <w:sz w:val="22"/>
                <w:szCs w:val="22"/>
              </w:rPr>
              <w:t>министр</w:t>
            </w:r>
            <w:r w:rsidRPr="00B55405">
              <w:rPr>
                <w:rFonts w:cs="Courier New"/>
                <w:sz w:val="22"/>
                <w:szCs w:val="22"/>
              </w:rPr>
              <w:t>а</w:t>
            </w:r>
            <w:r w:rsidRPr="00B55405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AD3EBA" w:rsidRDefault="00544479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544479" w:rsidRPr="00AD3EBA" w:rsidRDefault="00544479" w:rsidP="00B33D45">
            <w:pPr>
              <w:keepNext/>
            </w:pPr>
            <w:r w:rsidRPr="00AD3EBA">
              <w:rPr>
                <w:sz w:val="22"/>
                <w:szCs w:val="22"/>
              </w:rPr>
              <w:t>01.01.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AD3EBA" w:rsidRDefault="00544479" w:rsidP="00B33D45">
            <w:pPr>
              <w:keepNext/>
            </w:pPr>
            <w:r w:rsidRPr="00AD3EBA">
              <w:rPr>
                <w:sz w:val="22"/>
                <w:szCs w:val="22"/>
              </w:rPr>
              <w:t>31.12.</w:t>
            </w:r>
          </w:p>
          <w:p w:rsidR="00544479" w:rsidRPr="00AD3EBA" w:rsidRDefault="00544479" w:rsidP="00A265DB">
            <w:pPr>
              <w:keepNext/>
            </w:pPr>
            <w:r w:rsidRPr="00AD3EBA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AD3EBA" w:rsidRDefault="00544479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AD3EBA" w:rsidRDefault="00544479" w:rsidP="00452620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</w:t>
            </w:r>
            <w:r w:rsidR="00452620">
              <w:rPr>
                <w:b/>
                <w:sz w:val="22"/>
                <w:szCs w:val="22"/>
              </w:rPr>
              <w:t>768,34</w:t>
            </w:r>
          </w:p>
        </w:tc>
        <w:tc>
          <w:tcPr>
            <w:tcW w:w="844" w:type="dxa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  <w:gridSpan w:val="2"/>
          </w:tcPr>
          <w:p w:rsidR="00544479" w:rsidRPr="00AD3EBA" w:rsidRDefault="00544479" w:rsidP="003D5783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1</w:t>
            </w:r>
            <w:r w:rsidR="003D5783">
              <w:rPr>
                <w:b/>
                <w:sz w:val="22"/>
                <w:szCs w:val="22"/>
              </w:rPr>
              <w:t>768,34</w:t>
            </w:r>
          </w:p>
        </w:tc>
        <w:tc>
          <w:tcPr>
            <w:tcW w:w="704" w:type="dxa"/>
            <w:gridSpan w:val="2"/>
          </w:tcPr>
          <w:p w:rsidR="00544479" w:rsidRPr="00AD3EBA" w:rsidRDefault="00544479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jc w:val="right"/>
            </w:pPr>
            <w:r w:rsidRPr="00AD3EBA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36334B" w:rsidP="00452620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</w:t>
            </w:r>
            <w:r w:rsidR="00452620">
              <w:rPr>
                <w:b/>
                <w:sz w:val="22"/>
                <w:szCs w:val="22"/>
              </w:rPr>
              <w:t>768,34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3D5783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1</w:t>
            </w:r>
            <w:r w:rsidR="003D5783">
              <w:rPr>
                <w:b/>
                <w:sz w:val="22"/>
                <w:szCs w:val="22"/>
              </w:rPr>
              <w:t>768,34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proofErr w:type="gramStart"/>
            <w:r w:rsidRPr="00AD3EBA">
              <w:rPr>
                <w:sz w:val="22"/>
                <w:szCs w:val="22"/>
              </w:rPr>
              <w:t>Основное соде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жание «Содерж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ние дорожно-уличной сети»: (пешеходный 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реход возле школ 100 000руб. (за год 2 раза), продольная разметка на улицах города (Арме</w:t>
            </w:r>
            <w:r w:rsidRPr="00AD3EBA">
              <w:rPr>
                <w:sz w:val="22"/>
                <w:szCs w:val="22"/>
              </w:rPr>
              <w:t>й</w:t>
            </w:r>
            <w:r w:rsidRPr="00AD3EBA">
              <w:rPr>
                <w:sz w:val="22"/>
                <w:szCs w:val="22"/>
              </w:rPr>
              <w:t xml:space="preserve">ская, </w:t>
            </w:r>
            <w:proofErr w:type="spellStart"/>
            <w:r w:rsidRPr="00AD3EBA">
              <w:rPr>
                <w:sz w:val="22"/>
                <w:szCs w:val="22"/>
              </w:rPr>
              <w:t>Красноку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ская</w:t>
            </w:r>
            <w:proofErr w:type="spellEnd"/>
            <w:r w:rsidRPr="00AD3EBA">
              <w:rPr>
                <w:sz w:val="22"/>
                <w:szCs w:val="22"/>
              </w:rPr>
              <w:t>, Вокзальная, туп.</w:t>
            </w:r>
            <w:proofErr w:type="gramEnd"/>
            <w:r w:rsidRPr="00AD3EBA">
              <w:rPr>
                <w:sz w:val="22"/>
                <w:szCs w:val="22"/>
              </w:rPr>
              <w:t xml:space="preserve"> Красноку</w:t>
            </w:r>
            <w:r w:rsidRPr="00AD3EBA">
              <w:rPr>
                <w:sz w:val="22"/>
                <w:szCs w:val="22"/>
              </w:rPr>
              <w:t>т</w:t>
            </w:r>
            <w:r w:rsidRPr="00AD3EBA">
              <w:rPr>
                <w:sz w:val="22"/>
                <w:szCs w:val="22"/>
              </w:rPr>
              <w:t>ский, Рабочая, Комсомольская), установка Доро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ных  знаков, Зи</w:t>
            </w:r>
            <w:r w:rsidRPr="00AD3EBA">
              <w:rPr>
                <w:sz w:val="22"/>
                <w:szCs w:val="22"/>
              </w:rPr>
              <w:t>м</w:t>
            </w:r>
            <w:r w:rsidRPr="00AD3EBA">
              <w:rPr>
                <w:sz w:val="22"/>
                <w:szCs w:val="22"/>
              </w:rPr>
              <w:t>нее содержание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2311E1" w:rsidRDefault="00544479" w:rsidP="002311E1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36334B" w:rsidRPr="00AD3EBA" w:rsidRDefault="003D5783" w:rsidP="003D5783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D5783" w:rsidP="00B33D45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AD3EBA" w:rsidRDefault="003D5783" w:rsidP="003D5783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AD3EB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3D5783" w:rsidP="00B33D45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0"/>
          <w:tblCellSpacing w:w="5" w:type="nil"/>
        </w:trPr>
        <w:tc>
          <w:tcPr>
            <w:tcW w:w="15436" w:type="dxa"/>
            <w:gridSpan w:val="18"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Подпрограмма 3 «</w:t>
            </w:r>
            <w:r w:rsidRPr="00AD3EBA">
              <w:rPr>
                <w:b/>
                <w:sz w:val="22"/>
                <w:szCs w:val="22"/>
              </w:rPr>
              <w:t xml:space="preserve">Профилактика правонарушений и усиление борьбы с преступностью на территории </w:t>
            </w:r>
            <w:r w:rsidRPr="00AD3EBA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  <w:jc w:val="center"/>
              <w:rPr>
                <w:b/>
                <w:bCs/>
              </w:rPr>
            </w:pPr>
            <w:r w:rsidRPr="00AD3EB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AD3EBA">
              <w:rPr>
                <w:b/>
                <w:sz w:val="22"/>
                <w:szCs w:val="22"/>
              </w:rPr>
              <w:t>Профилактика правонарушений и усиление бор</w:t>
            </w:r>
            <w:r w:rsidRPr="00AD3EBA">
              <w:rPr>
                <w:b/>
                <w:sz w:val="22"/>
                <w:szCs w:val="22"/>
              </w:rPr>
              <w:t>ь</w:t>
            </w:r>
            <w:r w:rsidRPr="00AD3EBA">
              <w:rPr>
                <w:b/>
                <w:sz w:val="22"/>
                <w:szCs w:val="22"/>
              </w:rPr>
              <w:t>бы с преступн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>стью на террит</w:t>
            </w:r>
            <w:r w:rsidRPr="00AD3EBA">
              <w:rPr>
                <w:b/>
                <w:sz w:val="22"/>
                <w:szCs w:val="22"/>
              </w:rPr>
              <w:t>о</w:t>
            </w:r>
            <w:r w:rsidRPr="00AD3EBA">
              <w:rPr>
                <w:b/>
                <w:sz w:val="22"/>
                <w:szCs w:val="22"/>
              </w:rPr>
              <w:t xml:space="preserve">рии </w:t>
            </w:r>
            <w:r w:rsidRPr="00AD3EBA">
              <w:rPr>
                <w:b/>
                <w:bCs/>
                <w:sz w:val="22"/>
                <w:szCs w:val="22"/>
              </w:rPr>
              <w:t>муниципал</w:t>
            </w:r>
            <w:r w:rsidRPr="00AD3EBA">
              <w:rPr>
                <w:b/>
                <w:bCs/>
                <w:sz w:val="22"/>
                <w:szCs w:val="22"/>
              </w:rPr>
              <w:t>ь</w:t>
            </w:r>
            <w:r w:rsidRPr="00AD3EBA">
              <w:rPr>
                <w:b/>
                <w:bCs/>
                <w:sz w:val="22"/>
                <w:szCs w:val="22"/>
              </w:rPr>
              <w:t xml:space="preserve">ного образования </w:t>
            </w:r>
          </w:p>
          <w:p w:rsidR="0036334B" w:rsidRPr="00AD3EBA" w:rsidRDefault="0036334B" w:rsidP="00B33D45">
            <w:pPr>
              <w:keepNext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г. Красный Кут»</w:t>
            </w: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 w:val="restart"/>
          </w:tcPr>
          <w:p w:rsidR="0036334B" w:rsidRPr="00D31FB7" w:rsidRDefault="00544479" w:rsidP="006F1DDB">
            <w:pPr>
              <w:keepNext/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  <w:r w:rsidR="0036334B" w:rsidRPr="00D31FB7">
              <w:rPr>
                <w:rFonts w:cs="Courier New"/>
                <w:sz w:val="22"/>
                <w:szCs w:val="22"/>
              </w:rPr>
              <w:t>, о</w:t>
            </w:r>
            <w:r w:rsidR="0036334B" w:rsidRPr="00D31FB7">
              <w:rPr>
                <w:sz w:val="22"/>
                <w:szCs w:val="22"/>
              </w:rPr>
              <w:t>тдел пр</w:t>
            </w:r>
            <w:r w:rsidR="0036334B" w:rsidRPr="00D31FB7">
              <w:rPr>
                <w:sz w:val="22"/>
                <w:szCs w:val="22"/>
              </w:rPr>
              <w:t>а</w:t>
            </w:r>
            <w:r w:rsidR="0036334B" w:rsidRPr="00D31FB7">
              <w:rPr>
                <w:sz w:val="22"/>
                <w:szCs w:val="22"/>
              </w:rPr>
              <w:t>вового обеспеч</w:t>
            </w:r>
            <w:r w:rsidR="0036334B" w:rsidRPr="00D31FB7">
              <w:rPr>
                <w:sz w:val="22"/>
                <w:szCs w:val="22"/>
              </w:rPr>
              <w:t>е</w:t>
            </w:r>
            <w:r w:rsidR="0036334B" w:rsidRPr="00D31FB7">
              <w:rPr>
                <w:sz w:val="22"/>
                <w:szCs w:val="22"/>
              </w:rPr>
              <w:t>ния    а</w:t>
            </w:r>
            <w:r w:rsidR="0036334B" w:rsidRPr="00D31FB7">
              <w:rPr>
                <w:sz w:val="22"/>
                <w:szCs w:val="22"/>
              </w:rPr>
              <w:t>д</w:t>
            </w:r>
            <w:r w:rsidR="0036334B" w:rsidRPr="00D31FB7">
              <w:rPr>
                <w:sz w:val="22"/>
                <w:szCs w:val="22"/>
              </w:rPr>
              <w:t>министр</w:t>
            </w:r>
            <w:r w:rsidR="0036334B" w:rsidRPr="00D31FB7">
              <w:rPr>
                <w:sz w:val="22"/>
                <w:szCs w:val="22"/>
              </w:rPr>
              <w:t>а</w:t>
            </w:r>
            <w:r w:rsidR="0036334B" w:rsidRPr="00D31FB7">
              <w:rPr>
                <w:sz w:val="22"/>
                <w:szCs w:val="22"/>
              </w:rPr>
              <w:t>ции района</w:t>
            </w: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</w:p>
          <w:p w:rsidR="0036334B" w:rsidRDefault="0036334B" w:rsidP="006F1DDB">
            <w:pPr>
              <w:keepNext/>
              <w:rPr>
                <w:rFonts w:cs="Courier New"/>
              </w:rPr>
            </w:pPr>
            <w:r>
              <w:rPr>
                <w:rFonts w:cs="Courier New"/>
                <w:sz w:val="22"/>
                <w:szCs w:val="22"/>
              </w:rPr>
              <w:t>О</w:t>
            </w:r>
            <w:r w:rsidRPr="00D31FB7">
              <w:rPr>
                <w:sz w:val="22"/>
                <w:szCs w:val="22"/>
              </w:rPr>
              <w:t>тдел пр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вового обеспеч</w:t>
            </w:r>
            <w:r w:rsidRPr="00D31FB7">
              <w:rPr>
                <w:sz w:val="22"/>
                <w:szCs w:val="22"/>
              </w:rPr>
              <w:t>е</w:t>
            </w:r>
            <w:r w:rsidRPr="00D31FB7">
              <w:rPr>
                <w:sz w:val="22"/>
                <w:szCs w:val="22"/>
              </w:rPr>
              <w:t>ния    а</w:t>
            </w:r>
            <w:r w:rsidRPr="00D31FB7">
              <w:rPr>
                <w:sz w:val="22"/>
                <w:szCs w:val="22"/>
              </w:rPr>
              <w:t>д</w:t>
            </w:r>
            <w:r w:rsidRPr="00D31FB7">
              <w:rPr>
                <w:sz w:val="22"/>
                <w:szCs w:val="22"/>
              </w:rPr>
              <w:t>министр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ции района</w:t>
            </w:r>
          </w:p>
          <w:p w:rsidR="0036334B" w:rsidRPr="00AD3EBA" w:rsidRDefault="0036334B" w:rsidP="006F1DDB">
            <w:pPr>
              <w:keepNext/>
            </w:pPr>
          </w:p>
        </w:tc>
        <w:tc>
          <w:tcPr>
            <w:tcW w:w="2281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1.повышение эффе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тивности системы с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циальной профила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тики правонаруш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 xml:space="preserve">ний, 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2.привлечение к орг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низации деятельности по предупреждению правонарушений предприятия, учре</w:t>
            </w:r>
            <w:r w:rsidRPr="00AD3EBA">
              <w:rPr>
                <w:sz w:val="22"/>
                <w:szCs w:val="22"/>
              </w:rPr>
              <w:t>ж</w:t>
            </w:r>
            <w:r w:rsidRPr="00AD3EBA">
              <w:rPr>
                <w:sz w:val="22"/>
                <w:szCs w:val="22"/>
              </w:rPr>
              <w:t>дения, организации всех форм собстве</w:t>
            </w:r>
            <w:r w:rsidRPr="00AD3EBA">
              <w:rPr>
                <w:sz w:val="22"/>
                <w:szCs w:val="22"/>
              </w:rPr>
              <w:t>н</w:t>
            </w:r>
            <w:r w:rsidRPr="00AD3EBA">
              <w:rPr>
                <w:sz w:val="22"/>
                <w:szCs w:val="22"/>
              </w:rPr>
              <w:t>ности, а также общ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ственные организ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ции;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3.улучшение инфо</w:t>
            </w:r>
            <w:r w:rsidRPr="00AD3EBA">
              <w:rPr>
                <w:sz w:val="22"/>
                <w:szCs w:val="22"/>
              </w:rPr>
              <w:t>р</w:t>
            </w:r>
            <w:r w:rsidRPr="00AD3EBA">
              <w:rPr>
                <w:sz w:val="22"/>
                <w:szCs w:val="22"/>
              </w:rPr>
              <w:t>мационного обесп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чения деятельности органов местного с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моуправления и о</w:t>
            </w:r>
            <w:r w:rsidRPr="00AD3EBA">
              <w:rPr>
                <w:sz w:val="22"/>
                <w:szCs w:val="22"/>
              </w:rPr>
              <w:t>б</w:t>
            </w:r>
            <w:r w:rsidRPr="00AD3EBA">
              <w:rPr>
                <w:sz w:val="22"/>
                <w:szCs w:val="22"/>
              </w:rPr>
              <w:t>щественных орган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заций по обеспечению охраны общественн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го порядка на терр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тории Краснокутского муниципального ра</w:t>
            </w:r>
            <w:r w:rsidRPr="00AD3EBA">
              <w:rPr>
                <w:sz w:val="22"/>
                <w:szCs w:val="22"/>
              </w:rPr>
              <w:t>й</w:t>
            </w:r>
            <w:r w:rsidRPr="00AD3EBA">
              <w:rPr>
                <w:sz w:val="22"/>
                <w:szCs w:val="22"/>
              </w:rPr>
              <w:t>она;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3.уменьшение общего числа совершаемых преступлений, в том числе совершаемых несовершеннолетн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ми и в отношении них;</w:t>
            </w:r>
          </w:p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4.снижение уровня рецидивной престу</w:t>
            </w:r>
            <w:r w:rsidRPr="00AD3EBA">
              <w:rPr>
                <w:sz w:val="22"/>
                <w:szCs w:val="22"/>
              </w:rPr>
              <w:t>п</w:t>
            </w:r>
            <w:r w:rsidRPr="00AD3EBA">
              <w:rPr>
                <w:sz w:val="22"/>
                <w:szCs w:val="22"/>
              </w:rPr>
              <w:t>ности и преступлений в сфере семейно-бытовых отношений;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5.повышение уровня доверия населения к правоохранительным органам и органам местного самоупра</w:t>
            </w:r>
            <w:r w:rsidRPr="00AD3EBA">
              <w:rPr>
                <w:sz w:val="22"/>
                <w:szCs w:val="22"/>
              </w:rPr>
              <w:t>в</w:t>
            </w:r>
            <w:r w:rsidRPr="00AD3EBA">
              <w:rPr>
                <w:sz w:val="22"/>
                <w:szCs w:val="22"/>
              </w:rPr>
              <w:t>ления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6. оказание матер</w:t>
            </w:r>
            <w:r w:rsidRPr="00AD3EBA">
              <w:rPr>
                <w:sz w:val="22"/>
                <w:szCs w:val="22"/>
              </w:rPr>
              <w:t>и</w:t>
            </w:r>
            <w:r w:rsidRPr="00AD3EBA">
              <w:rPr>
                <w:sz w:val="22"/>
                <w:szCs w:val="22"/>
              </w:rPr>
              <w:t>альной помощи чл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нам  «Добровольной народной дружины»</w:t>
            </w:r>
          </w:p>
        </w:tc>
        <w:tc>
          <w:tcPr>
            <w:tcW w:w="992" w:type="dxa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lastRenderedPageBreak/>
              <w:t>01.01. 202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36334B" w:rsidRPr="00AD3EBA" w:rsidRDefault="0036334B" w:rsidP="00A265DB">
            <w:pPr>
              <w:keepNext/>
            </w:pPr>
            <w:r w:rsidRPr="00AD3EBA"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3</w:t>
            </w:r>
            <w:r w:rsidRPr="00AD3EB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F7075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41650E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/>
                <w:bCs/>
              </w:rPr>
            </w:pPr>
            <w:r w:rsidRPr="00AD3EB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Бюджет МО г. Кра</w:t>
            </w:r>
            <w:r w:rsidRPr="00AD3EBA">
              <w:rPr>
                <w:b/>
                <w:sz w:val="22"/>
                <w:szCs w:val="22"/>
              </w:rPr>
              <w:t>с</w:t>
            </w:r>
            <w:r w:rsidRPr="00AD3EBA">
              <w:rPr>
                <w:b/>
                <w:sz w:val="22"/>
                <w:szCs w:val="22"/>
              </w:rPr>
              <w:t xml:space="preserve">ный Кут      </w:t>
            </w:r>
          </w:p>
        </w:tc>
        <w:tc>
          <w:tcPr>
            <w:tcW w:w="1135" w:type="dxa"/>
          </w:tcPr>
          <w:p w:rsidR="0036334B" w:rsidRPr="00AD3EBA" w:rsidRDefault="0036334B" w:rsidP="00F70752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41650E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41650E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41650E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(</w:t>
            </w:r>
            <w:proofErr w:type="spellStart"/>
            <w:r w:rsidRPr="00AD3EBA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844" w:type="dxa"/>
          </w:tcPr>
          <w:p w:rsidR="0036334B" w:rsidRPr="00AD3EBA" w:rsidRDefault="0036334B" w:rsidP="00B33D45"/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Основное мер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приятие  «Охрана общественного порядка и обесп</w:t>
            </w:r>
            <w:r w:rsidRPr="00AD3EBA">
              <w:rPr>
                <w:sz w:val="22"/>
                <w:szCs w:val="22"/>
              </w:rPr>
              <w:t>е</w:t>
            </w:r>
            <w:r w:rsidRPr="00AD3EBA">
              <w:rPr>
                <w:sz w:val="22"/>
                <w:szCs w:val="22"/>
              </w:rPr>
              <w:t>чение безопасн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lastRenderedPageBreak/>
              <w:t>сти дорожного движения»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/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/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160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3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78116F">
            <w:r>
              <w:rPr>
                <w:b/>
                <w:sz w:val="22"/>
                <w:szCs w:val="22"/>
              </w:rPr>
              <w:t>5</w:t>
            </w:r>
            <w:r w:rsidR="0036334B">
              <w:rPr>
                <w:b/>
                <w:sz w:val="22"/>
                <w:szCs w:val="22"/>
              </w:rPr>
              <w:t>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 xml:space="preserve">источники   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lastRenderedPageBreak/>
              <w:t>3.1.1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Материальная п</w:t>
            </w:r>
            <w:r w:rsidRPr="00AD3EBA">
              <w:rPr>
                <w:sz w:val="22"/>
                <w:szCs w:val="22"/>
              </w:rPr>
              <w:t>о</w:t>
            </w:r>
            <w:r w:rsidRPr="00AD3EBA">
              <w:rPr>
                <w:sz w:val="22"/>
                <w:szCs w:val="22"/>
              </w:rPr>
              <w:t>мощь членам «Н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родной дружины»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AD3EB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78116F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  <w:r w:rsidRPr="00AD3EB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44" w:type="dxa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04" w:type="dxa"/>
            <w:gridSpan w:val="2"/>
          </w:tcPr>
          <w:p w:rsidR="0036334B" w:rsidRPr="00AD3EBA" w:rsidRDefault="0036334B" w:rsidP="0078116F"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 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AD3EBA" w:rsidRDefault="0036334B" w:rsidP="00B33D45">
            <w:pPr>
              <w:keepNext/>
              <w:jc w:val="both"/>
            </w:pPr>
            <w:r w:rsidRPr="00AD3EBA">
              <w:rPr>
                <w:sz w:val="22"/>
                <w:szCs w:val="22"/>
              </w:rPr>
              <w:t>3.1.2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Оплата страховой премии по колле</w:t>
            </w:r>
            <w:r w:rsidRPr="00AD3EBA">
              <w:rPr>
                <w:sz w:val="22"/>
                <w:szCs w:val="22"/>
              </w:rPr>
              <w:t>к</w:t>
            </w:r>
            <w:r w:rsidRPr="00AD3EBA">
              <w:rPr>
                <w:sz w:val="22"/>
                <w:szCs w:val="22"/>
              </w:rPr>
              <w:t>тивному страхов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нию НС (МОО Н</w:t>
            </w:r>
            <w:r w:rsidRPr="00AD3EBA">
              <w:rPr>
                <w:sz w:val="22"/>
                <w:szCs w:val="22"/>
              </w:rPr>
              <w:t>а</w:t>
            </w:r>
            <w:r w:rsidRPr="00AD3EBA">
              <w:rPr>
                <w:sz w:val="22"/>
                <w:szCs w:val="22"/>
              </w:rPr>
              <w:t>родная дружина)</w:t>
            </w: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B33D45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  <w:r w:rsidR="0036334B" w:rsidRPr="00AD3EBA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ind w:right="-108"/>
              <w:rPr>
                <w:bCs/>
              </w:rPr>
            </w:pPr>
            <w:r w:rsidRPr="00AD3EBA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  <w:gridSpan w:val="2"/>
          </w:tcPr>
          <w:p w:rsidR="0036334B" w:rsidRPr="00AD3EBA" w:rsidRDefault="00642859" w:rsidP="00B33D45">
            <w:pPr>
              <w:keepNext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4" w:type="dxa"/>
            <w:gridSpan w:val="2"/>
          </w:tcPr>
          <w:p w:rsidR="0036334B" w:rsidRPr="00AD3EBA" w:rsidRDefault="00642859" w:rsidP="00B33D45">
            <w:pPr>
              <w:keepNext/>
              <w:rPr>
                <w:b/>
              </w:rPr>
            </w:pPr>
            <w:r w:rsidRPr="00AD3EBA">
              <w:rPr>
                <w:b/>
                <w:sz w:val="22"/>
                <w:szCs w:val="22"/>
              </w:rPr>
              <w:t>20,00</w:t>
            </w:r>
          </w:p>
        </w:tc>
      </w:tr>
      <w:tr w:rsidR="0036334B" w:rsidRPr="00AD3EBA" w:rsidTr="00AD3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AD3EBA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AD3EBA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внебюджетные</w:t>
            </w:r>
          </w:p>
          <w:p w:rsidR="0036334B" w:rsidRPr="00AD3EBA" w:rsidRDefault="0036334B" w:rsidP="00B33D45">
            <w:pPr>
              <w:keepNext/>
            </w:pPr>
            <w:r w:rsidRPr="00AD3EBA">
              <w:rPr>
                <w:sz w:val="22"/>
                <w:szCs w:val="22"/>
              </w:rPr>
              <w:t>источники (</w:t>
            </w:r>
            <w:proofErr w:type="spellStart"/>
            <w:r w:rsidRPr="00AD3EBA">
              <w:rPr>
                <w:sz w:val="22"/>
                <w:szCs w:val="22"/>
              </w:rPr>
              <w:t>прогнозно</w:t>
            </w:r>
            <w:proofErr w:type="spellEnd"/>
            <w:r w:rsidRPr="00AD3EBA">
              <w:rPr>
                <w:sz w:val="22"/>
                <w:szCs w:val="22"/>
              </w:rPr>
              <w:t>)</w:t>
            </w:r>
          </w:p>
          <w:p w:rsidR="0036334B" w:rsidRPr="00AD3EBA" w:rsidRDefault="0036334B" w:rsidP="00B33D45">
            <w:pPr>
              <w:keepNext/>
            </w:pPr>
          </w:p>
        </w:tc>
        <w:tc>
          <w:tcPr>
            <w:tcW w:w="1135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844" w:type="dxa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  <w:tc>
          <w:tcPr>
            <w:tcW w:w="704" w:type="dxa"/>
            <w:gridSpan w:val="2"/>
          </w:tcPr>
          <w:p w:rsidR="0036334B" w:rsidRPr="00AD3EBA" w:rsidRDefault="0036334B" w:rsidP="00B33D45">
            <w:pPr>
              <w:keepNext/>
              <w:rPr>
                <w:b/>
              </w:rPr>
            </w:pPr>
          </w:p>
        </w:tc>
      </w:tr>
    </w:tbl>
    <w:p w:rsidR="0036334B" w:rsidRDefault="0036334B" w:rsidP="00B33D45">
      <w:pPr>
        <w:keepNext/>
        <w:jc w:val="both"/>
        <w:rPr>
          <w:b/>
          <w:sz w:val="28"/>
          <w:szCs w:val="28"/>
        </w:rPr>
      </w:pPr>
    </w:p>
    <w:p w:rsidR="0036334B" w:rsidRDefault="0036334B" w:rsidP="00B33D45">
      <w:pPr>
        <w:keepNext/>
        <w:jc w:val="both"/>
        <w:rPr>
          <w:b/>
          <w:sz w:val="28"/>
          <w:szCs w:val="28"/>
        </w:rPr>
      </w:pPr>
    </w:p>
    <w:p w:rsidR="0036334B" w:rsidRDefault="0036334B" w:rsidP="00B33D45">
      <w:pPr>
        <w:keepNext/>
        <w:jc w:val="both"/>
        <w:rPr>
          <w:b/>
          <w:sz w:val="28"/>
          <w:szCs w:val="28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36334B" w:rsidRDefault="0036334B" w:rsidP="00B33D45">
      <w:pPr>
        <w:keepNext/>
        <w:tabs>
          <w:tab w:val="left" w:pos="3402"/>
          <w:tab w:val="left" w:pos="4536"/>
        </w:tabs>
        <w:jc w:val="right"/>
        <w:rPr>
          <w:sz w:val="22"/>
          <w:szCs w:val="22"/>
        </w:rPr>
      </w:pPr>
    </w:p>
    <w:p w:rsidR="00B01F9F" w:rsidRPr="00B01F9F" w:rsidRDefault="008609FA" w:rsidP="00B01F9F">
      <w:pPr>
        <w:keepNext/>
        <w:tabs>
          <w:tab w:val="left" w:pos="3402"/>
          <w:tab w:val="left" w:pos="4536"/>
        </w:tabs>
      </w:pPr>
      <w:r>
        <w:lastRenderedPageBreak/>
        <w:t xml:space="preserve"> </w:t>
      </w:r>
      <w:r w:rsidR="00B01F9F">
        <w:t xml:space="preserve">                                                                                                                                                               </w:t>
      </w:r>
      <w:r w:rsidR="00B01F9F" w:rsidRPr="00B01F9F">
        <w:t xml:space="preserve">Приложение № </w:t>
      </w:r>
      <w:r w:rsidR="00B01F9F">
        <w:t>6</w:t>
      </w:r>
      <w:r w:rsidR="00B01F9F" w:rsidRPr="00B01F9F">
        <w:t xml:space="preserve"> к муниципальной программе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t xml:space="preserve">                                                                                                                                                                </w:t>
      </w:r>
      <w:r w:rsidRPr="00B01F9F">
        <w:rPr>
          <w:bCs/>
        </w:rPr>
        <w:t xml:space="preserve">«Развитие дорожной  деятельности </w:t>
      </w:r>
    </w:p>
    <w:p w:rsidR="00B01F9F" w:rsidRPr="00B01F9F" w:rsidRDefault="00B01F9F" w:rsidP="00B01F9F">
      <w:pPr>
        <w:keepNext/>
        <w:tabs>
          <w:tab w:val="left" w:pos="3402"/>
          <w:tab w:val="left" w:pos="4536"/>
        </w:tabs>
        <w:rPr>
          <w:bCs/>
        </w:rPr>
      </w:pPr>
      <w:r w:rsidRPr="00B01F9F">
        <w:rPr>
          <w:bCs/>
        </w:rPr>
        <w:t xml:space="preserve">                                                                                                                                                                муниципального образования </w:t>
      </w:r>
      <w:proofErr w:type="gramStart"/>
      <w:r w:rsidRPr="00B01F9F">
        <w:rPr>
          <w:bCs/>
        </w:rPr>
        <w:t>г</w:t>
      </w:r>
      <w:proofErr w:type="gramEnd"/>
      <w:r w:rsidRPr="00B01F9F">
        <w:rPr>
          <w:bCs/>
        </w:rPr>
        <w:t>. Красный Кут»</w:t>
      </w:r>
    </w:p>
    <w:p w:rsidR="00B01F9F" w:rsidRPr="00B01F9F" w:rsidRDefault="00B01F9F" w:rsidP="00B01F9F">
      <w:pPr>
        <w:keepNext/>
      </w:pPr>
      <w:r w:rsidRPr="00B01F9F">
        <w:t xml:space="preserve">                                                                                                                                                                от ____________ №___</w:t>
      </w:r>
      <w:r>
        <w:t>___________</w:t>
      </w:r>
      <w:r w:rsidRPr="00B01F9F">
        <w:t xml:space="preserve"> </w:t>
      </w:r>
    </w:p>
    <w:p w:rsidR="0036334B" w:rsidRPr="000B504E" w:rsidRDefault="0036334B" w:rsidP="00B33D45">
      <w:pPr>
        <w:pStyle w:val="ConsPlusNonformat"/>
        <w:keepNext/>
        <w:widowControl/>
        <w:ind w:left="-709" w:right="-285"/>
        <w:jc w:val="right"/>
        <w:rPr>
          <w:rFonts w:ascii="Times New Roman" w:hAnsi="Times New Roman" w:cs="Times New Roman"/>
        </w:rPr>
      </w:pPr>
    </w:p>
    <w:p w:rsidR="0036334B" w:rsidRPr="00A85259" w:rsidRDefault="0036334B" w:rsidP="00B33D45">
      <w:pPr>
        <w:keepNext/>
        <w:jc w:val="center"/>
        <w:rPr>
          <w:b/>
          <w:sz w:val="28"/>
          <w:szCs w:val="28"/>
        </w:rPr>
      </w:pPr>
      <w:r w:rsidRPr="00A85259">
        <w:rPr>
          <w:b/>
          <w:sz w:val="28"/>
          <w:szCs w:val="28"/>
        </w:rPr>
        <w:t>План-график</w:t>
      </w:r>
    </w:p>
    <w:p w:rsidR="0036334B" w:rsidRPr="005949E6" w:rsidRDefault="0036334B" w:rsidP="00B33D45">
      <w:pPr>
        <w:keepNext/>
        <w:jc w:val="center"/>
        <w:rPr>
          <w:b/>
          <w:bCs/>
          <w:sz w:val="28"/>
          <w:szCs w:val="28"/>
        </w:rPr>
      </w:pPr>
      <w:r w:rsidRPr="00A85259">
        <w:rPr>
          <w:b/>
          <w:sz w:val="28"/>
          <w:szCs w:val="28"/>
        </w:rPr>
        <w:t>реализации муниципальной программы "</w:t>
      </w:r>
      <w:r w:rsidRPr="00A85259">
        <w:rPr>
          <w:b/>
          <w:bCs/>
          <w:sz w:val="28"/>
          <w:szCs w:val="28"/>
        </w:rPr>
        <w:t xml:space="preserve"> Развитие дорожной деятельности </w:t>
      </w:r>
      <w:r w:rsidRPr="005949E6">
        <w:rPr>
          <w:b/>
          <w:bCs/>
          <w:sz w:val="28"/>
          <w:szCs w:val="28"/>
        </w:rPr>
        <w:t xml:space="preserve">муниципального образования </w:t>
      </w:r>
    </w:p>
    <w:p w:rsidR="0036334B" w:rsidRPr="005949E6" w:rsidRDefault="0036334B" w:rsidP="00B33D45">
      <w:pPr>
        <w:keepNext/>
        <w:contextualSpacing/>
        <w:jc w:val="center"/>
        <w:rPr>
          <w:b/>
          <w:sz w:val="28"/>
          <w:szCs w:val="28"/>
        </w:rPr>
      </w:pPr>
      <w:r w:rsidRPr="005949E6">
        <w:rPr>
          <w:b/>
          <w:bCs/>
          <w:sz w:val="28"/>
          <w:szCs w:val="28"/>
        </w:rPr>
        <w:t>г. Красный Кут»</w:t>
      </w:r>
      <w:r>
        <w:rPr>
          <w:b/>
          <w:sz w:val="28"/>
          <w:szCs w:val="28"/>
        </w:rPr>
        <w:t xml:space="preserve"> (на 202</w:t>
      </w:r>
      <w:r w:rsidR="00286D00">
        <w:rPr>
          <w:b/>
          <w:sz w:val="28"/>
          <w:szCs w:val="28"/>
        </w:rPr>
        <w:t>4</w:t>
      </w:r>
      <w:r w:rsidRPr="005949E6">
        <w:rPr>
          <w:b/>
          <w:sz w:val="28"/>
          <w:szCs w:val="28"/>
        </w:rPr>
        <w:t xml:space="preserve"> финансовый год).</w:t>
      </w:r>
    </w:p>
    <w:tbl>
      <w:tblPr>
        <w:tblW w:w="1545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121"/>
        <w:gridCol w:w="1856"/>
        <w:gridCol w:w="9"/>
        <w:gridCol w:w="1267"/>
        <w:gridCol w:w="2281"/>
        <w:gridCol w:w="992"/>
        <w:gridCol w:w="9"/>
        <w:gridCol w:w="1124"/>
        <w:gridCol w:w="12"/>
        <w:gridCol w:w="2551"/>
        <w:gridCol w:w="1135"/>
        <w:gridCol w:w="851"/>
        <w:gridCol w:w="8"/>
        <w:gridCol w:w="977"/>
        <w:gridCol w:w="997"/>
        <w:gridCol w:w="710"/>
      </w:tblGrid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N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proofErr w:type="gramStart"/>
            <w:r w:rsidRPr="0068350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8350F">
              <w:rPr>
                <w:b/>
                <w:sz w:val="22"/>
                <w:szCs w:val="22"/>
              </w:rPr>
              <w:t>/</w:t>
            </w:r>
            <w:proofErr w:type="spellStart"/>
            <w:r w:rsidRPr="0068350F">
              <w:rPr>
                <w:b/>
                <w:sz w:val="22"/>
                <w:szCs w:val="22"/>
              </w:rPr>
              <w:t>п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Наименование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t>(основного</w:t>
            </w:r>
            <w:proofErr w:type="gramEnd"/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мероприятия,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контрольного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события)  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Ответст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-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венный 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исполни-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тель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Ожидаемый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результат 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реализации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Срок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начала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реали</w:t>
            </w:r>
            <w:proofErr w:type="spellEnd"/>
            <w:r w:rsidRPr="0068350F">
              <w:rPr>
                <w:b/>
                <w:sz w:val="22"/>
                <w:szCs w:val="22"/>
              </w:rPr>
              <w:t>-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зации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Срок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оконч</w:t>
            </w:r>
            <w:r w:rsidRPr="0068350F">
              <w:rPr>
                <w:b/>
                <w:sz w:val="22"/>
                <w:szCs w:val="22"/>
              </w:rPr>
              <w:t>а</w:t>
            </w:r>
            <w:r w:rsidRPr="0068350F">
              <w:rPr>
                <w:b/>
                <w:sz w:val="22"/>
                <w:szCs w:val="22"/>
              </w:rPr>
              <w:t>ния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реализа</w:t>
            </w:r>
            <w:proofErr w:type="spellEnd"/>
            <w:r w:rsidRPr="0068350F">
              <w:rPr>
                <w:b/>
                <w:sz w:val="22"/>
                <w:szCs w:val="22"/>
              </w:rPr>
              <w:t>-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68350F">
              <w:rPr>
                <w:b/>
                <w:sz w:val="22"/>
                <w:szCs w:val="22"/>
              </w:rPr>
              <w:t>ции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 (дата</w:t>
            </w:r>
            <w:proofErr w:type="gramEnd"/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proofErr w:type="spellStart"/>
            <w:proofErr w:type="gramStart"/>
            <w:r w:rsidRPr="0068350F">
              <w:rPr>
                <w:b/>
                <w:sz w:val="22"/>
                <w:szCs w:val="22"/>
              </w:rPr>
              <w:t>контро-льного</w:t>
            </w:r>
            <w:proofErr w:type="spellEnd"/>
            <w:proofErr w:type="gramEnd"/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события)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Источники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финансирования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программы,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подпрограмм,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основных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мероприятий,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мероприятий,</w:t>
            </w:r>
          </w:p>
          <w:p w:rsidR="0036334B" w:rsidRPr="0068350F" w:rsidRDefault="0036334B" w:rsidP="00B33D45">
            <w:pPr>
              <w:keepNext/>
              <w:ind w:lef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Объем </w:t>
            </w:r>
            <w:proofErr w:type="gramStart"/>
            <w:r w:rsidRPr="0068350F">
              <w:rPr>
                <w:b/>
                <w:sz w:val="22"/>
                <w:szCs w:val="22"/>
              </w:rPr>
              <w:t>финансового</w:t>
            </w:r>
            <w:proofErr w:type="gramEnd"/>
            <w:r w:rsidRPr="0068350F">
              <w:rPr>
                <w:b/>
                <w:sz w:val="22"/>
                <w:szCs w:val="22"/>
              </w:rPr>
              <w:t xml:space="preserve">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   обеспечения   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    (тыс. руб.)      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  <w:proofErr w:type="gramStart"/>
            <w:r w:rsidRPr="0068350F">
              <w:rPr>
                <w:b/>
                <w:sz w:val="22"/>
                <w:szCs w:val="22"/>
              </w:rPr>
              <w:t>на</w:t>
            </w:r>
            <w:proofErr w:type="gramEnd"/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финан</w:t>
            </w:r>
            <w:proofErr w:type="spellEnd"/>
            <w:r w:rsidRPr="0068350F">
              <w:rPr>
                <w:b/>
                <w:sz w:val="22"/>
                <w:szCs w:val="22"/>
              </w:rPr>
              <w:t>-</w:t>
            </w:r>
            <w:proofErr w:type="gramEnd"/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proofErr w:type="spellStart"/>
            <w:r w:rsidRPr="0068350F">
              <w:rPr>
                <w:b/>
                <w:sz w:val="22"/>
                <w:szCs w:val="22"/>
              </w:rPr>
              <w:t>совый</w:t>
            </w:r>
            <w:proofErr w:type="spellEnd"/>
          </w:p>
          <w:p w:rsidR="0036334B" w:rsidRPr="0068350F" w:rsidRDefault="0036334B" w:rsidP="00B33D45">
            <w:pPr>
              <w:keepNext/>
              <w:ind w:left="-65" w:right="-84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год)</w:t>
            </w:r>
          </w:p>
        </w:tc>
        <w:tc>
          <w:tcPr>
            <w:tcW w:w="35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 в том числе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по кварталам  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6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 I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II 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IV 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</w:t>
            </w:r>
          </w:p>
        </w:tc>
        <w:tc>
          <w:tcPr>
            <w:tcW w:w="186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3</w:t>
            </w:r>
          </w:p>
        </w:tc>
        <w:tc>
          <w:tcPr>
            <w:tcW w:w="228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ind w:left="94"/>
              <w:jc w:val="center"/>
            </w:pPr>
            <w:r w:rsidRPr="0068350F">
              <w:rPr>
                <w:sz w:val="22"/>
                <w:szCs w:val="22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11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center"/>
            </w:pPr>
            <w:r w:rsidRPr="0068350F">
              <w:rPr>
                <w:sz w:val="22"/>
                <w:szCs w:val="22"/>
              </w:rPr>
              <w:t>12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1.</w:t>
            </w:r>
          </w:p>
        </w:tc>
        <w:tc>
          <w:tcPr>
            <w:tcW w:w="186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  <w:r w:rsidRPr="0068350F">
              <w:rPr>
                <w:b/>
                <w:sz w:val="22"/>
                <w:szCs w:val="22"/>
              </w:rPr>
              <w:t>Муниципальная програ</w:t>
            </w:r>
            <w:r w:rsidRPr="0068350F">
              <w:rPr>
                <w:b/>
                <w:sz w:val="22"/>
                <w:szCs w:val="22"/>
              </w:rPr>
              <w:t>м</w:t>
            </w:r>
            <w:r w:rsidRPr="0068350F">
              <w:rPr>
                <w:b/>
                <w:sz w:val="22"/>
                <w:szCs w:val="22"/>
              </w:rPr>
              <w:t>ма</w:t>
            </w:r>
            <w:proofErr w:type="gramStart"/>
            <w:r w:rsidRPr="0068350F">
              <w:rPr>
                <w:sz w:val="22"/>
                <w:szCs w:val="22"/>
              </w:rPr>
              <w:t>«</w:t>
            </w:r>
            <w:r w:rsidRPr="0068350F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8350F">
              <w:rPr>
                <w:b/>
                <w:bCs/>
                <w:sz w:val="22"/>
                <w:szCs w:val="22"/>
              </w:rPr>
              <w:t>азвитие д</w:t>
            </w:r>
            <w:r w:rsidRPr="0068350F">
              <w:rPr>
                <w:b/>
                <w:bCs/>
                <w:sz w:val="22"/>
                <w:szCs w:val="22"/>
              </w:rPr>
              <w:t>о</w:t>
            </w:r>
            <w:r w:rsidRPr="0068350F">
              <w:rPr>
                <w:b/>
                <w:bCs/>
                <w:sz w:val="22"/>
                <w:szCs w:val="22"/>
              </w:rPr>
              <w:t>рожной деятел</w:t>
            </w:r>
            <w:r w:rsidRPr="0068350F">
              <w:rPr>
                <w:b/>
                <w:bCs/>
                <w:sz w:val="22"/>
                <w:szCs w:val="22"/>
              </w:rPr>
              <w:t>ь</w:t>
            </w:r>
            <w:r w:rsidRPr="0068350F">
              <w:rPr>
                <w:b/>
                <w:bCs/>
                <w:sz w:val="22"/>
                <w:szCs w:val="22"/>
              </w:rPr>
              <w:t>ности муниц</w:t>
            </w:r>
            <w:r w:rsidRPr="0068350F">
              <w:rPr>
                <w:b/>
                <w:bCs/>
                <w:sz w:val="22"/>
                <w:szCs w:val="22"/>
              </w:rPr>
              <w:t>и</w:t>
            </w:r>
            <w:r w:rsidRPr="0068350F">
              <w:rPr>
                <w:b/>
                <w:bCs/>
                <w:sz w:val="22"/>
                <w:szCs w:val="22"/>
              </w:rPr>
              <w:t>пального обр</w:t>
            </w:r>
            <w:r w:rsidRPr="0068350F">
              <w:rPr>
                <w:b/>
                <w:bCs/>
                <w:sz w:val="22"/>
                <w:szCs w:val="22"/>
              </w:rPr>
              <w:t>а</w:t>
            </w:r>
            <w:r w:rsidRPr="0068350F">
              <w:rPr>
                <w:b/>
                <w:bCs/>
                <w:sz w:val="22"/>
                <w:szCs w:val="22"/>
              </w:rPr>
              <w:t xml:space="preserve">зования 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b/>
                <w:bCs/>
                <w:sz w:val="22"/>
                <w:szCs w:val="22"/>
              </w:rPr>
              <w:t>г. Красный Кут»</w:t>
            </w:r>
          </w:p>
        </w:tc>
        <w:tc>
          <w:tcPr>
            <w:tcW w:w="126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90114C" w:rsidRDefault="00544479" w:rsidP="002311E1">
            <w:pPr>
              <w:keepNext/>
              <w:ind w:right="-75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autoSpaceDE w:val="0"/>
              <w:snapToGrid w:val="0"/>
              <w:ind w:left="25" w:righ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исшествий, связа</w:t>
            </w:r>
            <w:r w:rsidRPr="0068350F">
              <w:rPr>
                <w:b/>
                <w:sz w:val="22"/>
                <w:szCs w:val="22"/>
              </w:rPr>
              <w:t>н</w:t>
            </w:r>
            <w:r w:rsidRPr="0068350F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68350F" w:rsidRDefault="0036334B" w:rsidP="00B33D45">
            <w:pPr>
              <w:keepNext/>
              <w:ind w:right="-75"/>
              <w:jc w:val="center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колич</w:t>
            </w:r>
            <w:r w:rsidRPr="0068350F">
              <w:rPr>
                <w:b/>
                <w:sz w:val="22"/>
                <w:szCs w:val="22"/>
              </w:rPr>
              <w:t>е</w:t>
            </w:r>
            <w:r w:rsidRPr="0068350F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68350F">
              <w:rPr>
                <w:b/>
                <w:sz w:val="22"/>
                <w:szCs w:val="22"/>
              </w:rPr>
              <w:t>в</w:t>
            </w:r>
            <w:proofErr w:type="gramEnd"/>
            <w:r w:rsidRPr="0068350F">
              <w:rPr>
                <w:b/>
                <w:sz w:val="22"/>
                <w:szCs w:val="22"/>
              </w:rPr>
              <w:t xml:space="preserve"> дорожно-транспортных</w:t>
            </w:r>
          </w:p>
          <w:p w:rsidR="0036334B" w:rsidRPr="0068350F" w:rsidRDefault="0036334B" w:rsidP="00B33D45">
            <w:pPr>
              <w:keepNext/>
              <w:ind w:right="-75"/>
              <w:jc w:val="center"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t>происшествиях</w:t>
            </w:r>
            <w:proofErr w:type="gramEnd"/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01.01.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31.12.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100E12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</w:t>
            </w:r>
            <w:r w:rsidR="00100E12">
              <w:rPr>
                <w:b/>
                <w:sz w:val="22"/>
                <w:szCs w:val="22"/>
              </w:rPr>
              <w:t>626,57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9B7C9A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8A3898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</w:t>
            </w:r>
            <w:r w:rsidR="008A3898">
              <w:rPr>
                <w:b/>
                <w:sz w:val="22"/>
                <w:szCs w:val="22"/>
              </w:rPr>
              <w:t>535,0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8A3898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47959">
              <w:rPr>
                <w:b/>
                <w:sz w:val="22"/>
                <w:szCs w:val="22"/>
              </w:rPr>
              <w:t>1</w:t>
            </w:r>
            <w:r w:rsidR="008A3898">
              <w:rPr>
                <w:b/>
                <w:sz w:val="22"/>
                <w:szCs w:val="22"/>
              </w:rPr>
              <w:t>0</w:t>
            </w:r>
            <w:r w:rsidR="00147959">
              <w:rPr>
                <w:b/>
                <w:sz w:val="22"/>
                <w:szCs w:val="22"/>
              </w:rPr>
              <w:t>0,</w:t>
            </w:r>
            <w:r w:rsidR="008A3898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100E12" w:rsidP="008A3898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42859">
              <w:rPr>
                <w:b/>
                <w:sz w:val="22"/>
                <w:szCs w:val="22"/>
              </w:rPr>
              <w:t>5</w:t>
            </w:r>
            <w:r w:rsidR="008A3898">
              <w:rPr>
                <w:b/>
                <w:sz w:val="22"/>
                <w:szCs w:val="22"/>
              </w:rPr>
              <w:t>6</w:t>
            </w:r>
            <w:r w:rsidR="0036334B">
              <w:rPr>
                <w:b/>
                <w:sz w:val="22"/>
                <w:szCs w:val="22"/>
              </w:rPr>
              <w:t>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E73B27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100E12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</w:t>
            </w:r>
            <w:r w:rsidR="00100E12">
              <w:rPr>
                <w:b/>
                <w:sz w:val="22"/>
                <w:szCs w:val="22"/>
              </w:rPr>
              <w:t>626,57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9B7C9A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8A3898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</w:t>
            </w:r>
            <w:r w:rsidR="008A3898">
              <w:rPr>
                <w:b/>
                <w:sz w:val="22"/>
                <w:szCs w:val="22"/>
              </w:rPr>
              <w:t>535,0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8A3898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42859">
              <w:rPr>
                <w:b/>
                <w:sz w:val="22"/>
                <w:szCs w:val="22"/>
              </w:rPr>
              <w:t>1</w:t>
            </w:r>
            <w:r w:rsidR="008A3898">
              <w:rPr>
                <w:b/>
                <w:sz w:val="22"/>
                <w:szCs w:val="22"/>
              </w:rPr>
              <w:t>0</w:t>
            </w:r>
            <w:r w:rsidR="00147959">
              <w:rPr>
                <w:b/>
                <w:sz w:val="22"/>
                <w:szCs w:val="22"/>
              </w:rPr>
              <w:t>0,</w:t>
            </w:r>
            <w:r w:rsidR="008A3898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100E12" w:rsidP="008A3898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42859">
              <w:rPr>
                <w:b/>
                <w:sz w:val="22"/>
                <w:szCs w:val="22"/>
              </w:rPr>
              <w:t>5</w:t>
            </w:r>
            <w:r w:rsidR="008A3898">
              <w:rPr>
                <w:b/>
                <w:sz w:val="22"/>
                <w:szCs w:val="22"/>
              </w:rPr>
              <w:t>6</w:t>
            </w:r>
            <w:r w:rsidR="0036334B">
              <w:rPr>
                <w:b/>
                <w:sz w:val="22"/>
                <w:szCs w:val="22"/>
              </w:rPr>
              <w:t>,0</w:t>
            </w:r>
          </w:p>
        </w:tc>
      </w:tr>
      <w:tr w:rsidR="0036334B" w:rsidRPr="0068350F" w:rsidTr="0068350F">
        <w:trPr>
          <w:trHeight w:val="20"/>
          <w:tblCellSpacing w:w="5" w:type="nil"/>
        </w:trPr>
        <w:tc>
          <w:tcPr>
            <w:tcW w:w="6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34B" w:rsidRPr="0068350F" w:rsidRDefault="0036334B" w:rsidP="00B33D45">
            <w:pPr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7" w:type="dxa"/>
            <w:gridSpan w:val="17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Подпрограмма 1 «Повышение безопасности дорожного движения на территории муниципального образования </w:t>
            </w:r>
            <w:proofErr w:type="gramStart"/>
            <w:r w:rsidRPr="0068350F">
              <w:rPr>
                <w:b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sz w:val="22"/>
                <w:szCs w:val="22"/>
              </w:rPr>
              <w:t>. Красный Кут»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1</w:t>
            </w: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b/>
                <w:sz w:val="22"/>
                <w:szCs w:val="22"/>
              </w:rPr>
              <w:t>Подпрограмма «Повышение безопасности д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рожного движ</w:t>
            </w:r>
            <w:r w:rsidRPr="0068350F">
              <w:rPr>
                <w:b/>
                <w:sz w:val="22"/>
                <w:szCs w:val="22"/>
              </w:rPr>
              <w:t>е</w:t>
            </w:r>
            <w:r w:rsidRPr="0068350F">
              <w:rPr>
                <w:b/>
                <w:sz w:val="22"/>
                <w:szCs w:val="22"/>
              </w:rPr>
              <w:t>ния на террит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рии муниципал</w:t>
            </w:r>
            <w:r w:rsidRPr="0068350F">
              <w:rPr>
                <w:b/>
                <w:sz w:val="22"/>
                <w:szCs w:val="22"/>
              </w:rPr>
              <w:t>ь</w:t>
            </w:r>
            <w:r w:rsidRPr="0068350F">
              <w:rPr>
                <w:b/>
                <w:sz w:val="22"/>
                <w:szCs w:val="22"/>
              </w:rPr>
              <w:t xml:space="preserve">ного образования </w:t>
            </w:r>
            <w:proofErr w:type="gramStart"/>
            <w:r w:rsidRPr="0068350F">
              <w:rPr>
                <w:b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sz w:val="22"/>
                <w:szCs w:val="22"/>
              </w:rPr>
              <w:t>. Красный Кут»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90114C" w:rsidRDefault="00544479" w:rsidP="00B33D45">
            <w:pPr>
              <w:keepNext/>
              <w:snapToGrid w:val="0"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68350F" w:rsidRDefault="0036334B" w:rsidP="00B33D45">
            <w:pPr>
              <w:keepNext/>
              <w:autoSpaceDE w:val="0"/>
              <w:snapToGrid w:val="0"/>
              <w:ind w:left="25" w:right="5"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числа дорожно-транспортных пр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исшествий, связа</w:t>
            </w:r>
            <w:r w:rsidRPr="0068350F">
              <w:rPr>
                <w:b/>
                <w:sz w:val="22"/>
                <w:szCs w:val="22"/>
              </w:rPr>
              <w:t>н</w:t>
            </w:r>
            <w:r w:rsidRPr="0068350F">
              <w:rPr>
                <w:b/>
                <w:sz w:val="22"/>
                <w:szCs w:val="22"/>
              </w:rPr>
              <w:t>ных с дорожными условиями.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Сокращение колич</w:t>
            </w:r>
            <w:r w:rsidRPr="0068350F">
              <w:rPr>
                <w:b/>
                <w:sz w:val="22"/>
                <w:szCs w:val="22"/>
              </w:rPr>
              <w:t>е</w:t>
            </w:r>
            <w:r w:rsidRPr="0068350F">
              <w:rPr>
                <w:b/>
                <w:sz w:val="22"/>
                <w:szCs w:val="22"/>
              </w:rPr>
              <w:t xml:space="preserve">ства пострадавших </w:t>
            </w:r>
            <w:proofErr w:type="gramStart"/>
            <w:r w:rsidRPr="0068350F">
              <w:rPr>
                <w:b/>
                <w:sz w:val="22"/>
                <w:szCs w:val="22"/>
              </w:rPr>
              <w:t>в</w:t>
            </w:r>
            <w:proofErr w:type="gramEnd"/>
            <w:r w:rsidRPr="0068350F">
              <w:rPr>
                <w:b/>
                <w:sz w:val="22"/>
                <w:szCs w:val="22"/>
              </w:rPr>
              <w:t xml:space="preserve"> дорожно-транспортных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proofErr w:type="gramStart"/>
            <w:r w:rsidRPr="0068350F">
              <w:rPr>
                <w:b/>
                <w:sz w:val="22"/>
                <w:szCs w:val="22"/>
              </w:rPr>
              <w:lastRenderedPageBreak/>
              <w:t>происшествиях</w:t>
            </w:r>
            <w:proofErr w:type="gramEnd"/>
            <w:r w:rsidRPr="0068350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01" w:type="dxa"/>
            <w:gridSpan w:val="2"/>
            <w:vMerge w:val="restart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lastRenderedPageBreak/>
              <w:t>01.01.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31.12.</w:t>
            </w:r>
          </w:p>
          <w:p w:rsidR="0036334B" w:rsidRPr="0068350F" w:rsidRDefault="0036334B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650</w:t>
            </w:r>
            <w:r w:rsidR="0036334B" w:rsidRPr="0068350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Бюджет МО г. Кра</w:t>
            </w:r>
            <w:r w:rsidRPr="0068350F">
              <w:rPr>
                <w:b/>
                <w:sz w:val="22"/>
                <w:szCs w:val="22"/>
              </w:rPr>
              <w:t>с</w:t>
            </w:r>
            <w:r w:rsidRPr="0068350F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36334B"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b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  <w:snapToGrid w:val="0"/>
            </w:pPr>
            <w:r w:rsidRPr="0068350F">
              <w:rPr>
                <w:sz w:val="22"/>
                <w:szCs w:val="22"/>
              </w:rPr>
              <w:t>Основное мер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приятие «Прио</w:t>
            </w:r>
            <w:r w:rsidRPr="0068350F">
              <w:rPr>
                <w:sz w:val="22"/>
                <w:szCs w:val="22"/>
              </w:rPr>
              <w:t>б</w:t>
            </w:r>
            <w:r w:rsidRPr="0068350F">
              <w:rPr>
                <w:sz w:val="22"/>
                <w:szCs w:val="22"/>
              </w:rPr>
              <w:lastRenderedPageBreak/>
              <w:t>ретение и устано</w:t>
            </w:r>
            <w:r w:rsidRPr="0068350F">
              <w:rPr>
                <w:sz w:val="22"/>
                <w:szCs w:val="22"/>
              </w:rPr>
              <w:t>в</w:t>
            </w:r>
            <w:r w:rsidRPr="0068350F">
              <w:rPr>
                <w:sz w:val="22"/>
                <w:szCs w:val="22"/>
              </w:rPr>
              <w:t>ка  светофорных объектов и доро</w:t>
            </w:r>
            <w:r w:rsidRPr="0068350F">
              <w:rPr>
                <w:sz w:val="22"/>
                <w:szCs w:val="22"/>
              </w:rPr>
              <w:t>ж</w:t>
            </w:r>
            <w:r w:rsidRPr="0068350F">
              <w:rPr>
                <w:sz w:val="22"/>
                <w:szCs w:val="22"/>
              </w:rPr>
              <w:t>ных знаков»</w:t>
            </w: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 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1.2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  <w:snapToGrid w:val="0"/>
            </w:pPr>
            <w:r w:rsidRPr="0068350F">
              <w:rPr>
                <w:sz w:val="22"/>
                <w:szCs w:val="22"/>
              </w:rPr>
              <w:t>Основное мер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приятие «</w:t>
            </w:r>
            <w:r w:rsidRPr="0068350F">
              <w:rPr>
                <w:color w:val="000000"/>
                <w:sz w:val="22"/>
                <w:szCs w:val="22"/>
              </w:rPr>
              <w:t>Устро</w:t>
            </w:r>
            <w:r w:rsidRPr="0068350F">
              <w:rPr>
                <w:color w:val="000000"/>
                <w:sz w:val="22"/>
                <w:szCs w:val="22"/>
              </w:rPr>
              <w:t>й</w:t>
            </w:r>
            <w:r w:rsidRPr="0068350F">
              <w:rPr>
                <w:color w:val="000000"/>
                <w:sz w:val="22"/>
                <w:szCs w:val="22"/>
              </w:rPr>
              <w:t>ство дорожной разметки»</w:t>
            </w: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5" w:type="dxa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334B" w:rsidRPr="0068350F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6334B" w:rsidRPr="0068350F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36334B" w:rsidRPr="0068350F" w:rsidRDefault="00100E12" w:rsidP="00100E12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6334B" w:rsidRPr="0068350F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7" w:type="dxa"/>
          </w:tcPr>
          <w:p w:rsidR="0036334B" w:rsidRPr="0068350F" w:rsidRDefault="00100E12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snapToGrid w:val="0"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 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-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7" w:type="dxa"/>
            <w:gridSpan w:val="17"/>
          </w:tcPr>
          <w:p w:rsidR="0036334B" w:rsidRPr="0068350F" w:rsidRDefault="0036334B" w:rsidP="00B33D45">
            <w:pPr>
              <w:keepNext/>
            </w:pPr>
            <w:r w:rsidRPr="0068350F">
              <w:rPr>
                <w:b/>
                <w:bCs/>
                <w:sz w:val="22"/>
                <w:szCs w:val="22"/>
              </w:rPr>
              <w:t xml:space="preserve">Подпрограмма  2 «Ремонт автомобильных дорог местного значения на территории муниципального образования </w:t>
            </w:r>
            <w:proofErr w:type="gramStart"/>
            <w:r w:rsidRPr="0068350F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bCs/>
                <w:sz w:val="22"/>
                <w:szCs w:val="22"/>
              </w:rPr>
              <w:t>. Красный Кут»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  <w:r w:rsidRPr="0068350F">
              <w:rPr>
                <w:b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977" w:type="dxa"/>
            <w:gridSpan w:val="2"/>
            <w:vMerge w:val="restart"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Подпрограмма «Ремонт автом</w:t>
            </w:r>
            <w:r w:rsidRPr="0068350F">
              <w:rPr>
                <w:b/>
                <w:bCs/>
                <w:sz w:val="22"/>
                <w:szCs w:val="22"/>
              </w:rPr>
              <w:t>о</w:t>
            </w:r>
            <w:r w:rsidRPr="0068350F">
              <w:rPr>
                <w:b/>
                <w:bCs/>
                <w:sz w:val="22"/>
                <w:szCs w:val="22"/>
              </w:rPr>
              <w:t>бильных дорог местного знач</w:t>
            </w:r>
            <w:r w:rsidRPr="0068350F">
              <w:rPr>
                <w:b/>
                <w:bCs/>
                <w:sz w:val="22"/>
                <w:szCs w:val="22"/>
              </w:rPr>
              <w:t>е</w:t>
            </w:r>
            <w:r w:rsidRPr="0068350F">
              <w:rPr>
                <w:b/>
                <w:bCs/>
                <w:sz w:val="22"/>
                <w:szCs w:val="22"/>
              </w:rPr>
              <w:t>ния на террит</w:t>
            </w:r>
            <w:r w:rsidRPr="0068350F">
              <w:rPr>
                <w:b/>
                <w:bCs/>
                <w:sz w:val="22"/>
                <w:szCs w:val="22"/>
              </w:rPr>
              <w:t>о</w:t>
            </w:r>
            <w:r w:rsidRPr="0068350F">
              <w:rPr>
                <w:b/>
                <w:bCs/>
                <w:sz w:val="22"/>
                <w:szCs w:val="22"/>
              </w:rPr>
              <w:t>рии муниципал</w:t>
            </w:r>
            <w:r w:rsidRPr="0068350F">
              <w:rPr>
                <w:b/>
                <w:bCs/>
                <w:sz w:val="22"/>
                <w:szCs w:val="22"/>
              </w:rPr>
              <w:t>ь</w:t>
            </w:r>
            <w:r w:rsidRPr="0068350F">
              <w:rPr>
                <w:b/>
                <w:bCs/>
                <w:sz w:val="22"/>
                <w:szCs w:val="22"/>
              </w:rPr>
              <w:t xml:space="preserve">ного образования </w:t>
            </w:r>
            <w:proofErr w:type="gramStart"/>
            <w:r w:rsidRPr="0068350F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68350F">
              <w:rPr>
                <w:b/>
                <w:bCs/>
                <w:sz w:val="22"/>
                <w:szCs w:val="22"/>
              </w:rPr>
              <w:t>. Красный Кут на 2020 -2022 г»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F64EA1">
              <w:rPr>
                <w:rFonts w:cs="Courier New"/>
                <w:sz w:val="22"/>
                <w:szCs w:val="22"/>
              </w:rPr>
              <w:t>Отдел ЖКХ, управления архитект</w:t>
            </w:r>
            <w:r w:rsidRPr="00F64EA1">
              <w:rPr>
                <w:rFonts w:cs="Courier New"/>
                <w:sz w:val="22"/>
                <w:szCs w:val="22"/>
              </w:rPr>
              <w:t>у</w:t>
            </w:r>
            <w:r w:rsidRPr="00F64EA1">
              <w:rPr>
                <w:rFonts w:cs="Courier New"/>
                <w:sz w:val="22"/>
                <w:szCs w:val="22"/>
              </w:rPr>
              <w:t>ры, стро</w:t>
            </w:r>
            <w:r w:rsidRPr="00F64EA1">
              <w:rPr>
                <w:rFonts w:cs="Courier New"/>
                <w:sz w:val="22"/>
                <w:szCs w:val="22"/>
              </w:rPr>
              <w:t>и</w:t>
            </w:r>
            <w:r w:rsidRPr="00F64EA1">
              <w:rPr>
                <w:rFonts w:cs="Courier New"/>
                <w:sz w:val="22"/>
                <w:szCs w:val="22"/>
              </w:rPr>
              <w:t>тельства и ЖКХ  а</w:t>
            </w:r>
            <w:r w:rsidRPr="00F64EA1">
              <w:rPr>
                <w:rFonts w:cs="Courier New"/>
                <w:sz w:val="22"/>
                <w:szCs w:val="22"/>
              </w:rPr>
              <w:t>д</w:t>
            </w:r>
            <w:r w:rsidRPr="00F64EA1">
              <w:rPr>
                <w:rFonts w:cs="Courier New"/>
                <w:sz w:val="22"/>
                <w:szCs w:val="22"/>
              </w:rPr>
              <w:t>министр</w:t>
            </w:r>
            <w:r w:rsidRPr="00F64EA1">
              <w:rPr>
                <w:rFonts w:cs="Courier New"/>
                <w:sz w:val="22"/>
                <w:szCs w:val="22"/>
              </w:rPr>
              <w:t>а</w:t>
            </w:r>
            <w:r w:rsidRPr="00F64EA1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01.01.</w:t>
            </w:r>
          </w:p>
          <w:p w:rsidR="00544479" w:rsidRPr="0068350F" w:rsidRDefault="00544479" w:rsidP="00A265DB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202</w:t>
            </w:r>
            <w:r w:rsidR="00A265DB">
              <w:rPr>
                <w:b/>
                <w:sz w:val="22"/>
                <w:szCs w:val="22"/>
              </w:rPr>
              <w:t>4</w:t>
            </w:r>
            <w:r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31.12.</w:t>
            </w:r>
          </w:p>
          <w:p w:rsidR="00544479" w:rsidRPr="0068350F" w:rsidRDefault="00A265DB" w:rsidP="00B33D45">
            <w:pPr>
              <w:keepNext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544479" w:rsidRPr="0068350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68350F" w:rsidRDefault="00544479" w:rsidP="00100E12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4</w:t>
            </w:r>
            <w:r w:rsidR="00100E12">
              <w:rPr>
                <w:b/>
                <w:sz w:val="22"/>
                <w:szCs w:val="22"/>
              </w:rPr>
              <w:t>815,57</w:t>
            </w:r>
          </w:p>
        </w:tc>
        <w:tc>
          <w:tcPr>
            <w:tcW w:w="851" w:type="dxa"/>
          </w:tcPr>
          <w:p w:rsidR="00544479" w:rsidRPr="0068350F" w:rsidRDefault="00544479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</w:tcPr>
          <w:p w:rsidR="00544479" w:rsidRPr="0068350F" w:rsidRDefault="00544479" w:rsidP="00F424F9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19</w:t>
            </w:r>
            <w:r w:rsidR="00F424F9"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710" w:type="dxa"/>
          </w:tcPr>
          <w:p w:rsidR="00544479" w:rsidRPr="0068350F" w:rsidRDefault="00C5789A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544479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Бюджет МО г. Кра</w:t>
            </w:r>
            <w:r w:rsidRPr="0068350F">
              <w:rPr>
                <w:b/>
                <w:sz w:val="22"/>
                <w:szCs w:val="22"/>
              </w:rPr>
              <w:t>с</w:t>
            </w:r>
            <w:r w:rsidRPr="0068350F">
              <w:rPr>
                <w:b/>
                <w:sz w:val="22"/>
                <w:szCs w:val="22"/>
              </w:rPr>
              <w:t xml:space="preserve">ный Кут    </w:t>
            </w:r>
          </w:p>
        </w:tc>
        <w:tc>
          <w:tcPr>
            <w:tcW w:w="1135" w:type="dxa"/>
          </w:tcPr>
          <w:p w:rsidR="00544479" w:rsidRPr="0068350F" w:rsidRDefault="00544479" w:rsidP="00100E12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4</w:t>
            </w:r>
            <w:r w:rsidR="00100E12">
              <w:rPr>
                <w:b/>
                <w:sz w:val="22"/>
                <w:szCs w:val="22"/>
              </w:rPr>
              <w:t>815,57</w:t>
            </w:r>
          </w:p>
        </w:tc>
        <w:tc>
          <w:tcPr>
            <w:tcW w:w="851" w:type="dxa"/>
          </w:tcPr>
          <w:p w:rsidR="00544479" w:rsidRPr="0068350F" w:rsidRDefault="00544479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</w:tcPr>
          <w:p w:rsidR="00544479" w:rsidRPr="0068350F" w:rsidRDefault="00544479" w:rsidP="00F424F9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19</w:t>
            </w:r>
            <w:r w:rsidR="00F424F9"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710" w:type="dxa"/>
          </w:tcPr>
          <w:p w:rsidR="00544479" w:rsidRPr="0068350F" w:rsidRDefault="00C5789A" w:rsidP="00B33D45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544479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  <w:highlight w:val="yellow"/>
              </w:rPr>
            </w:pPr>
          </w:p>
        </w:tc>
        <w:tc>
          <w:tcPr>
            <w:tcW w:w="1977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281" w:type="dxa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001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1136" w:type="dxa"/>
            <w:gridSpan w:val="2"/>
            <w:vMerge/>
          </w:tcPr>
          <w:p w:rsidR="00544479" w:rsidRPr="0068350F" w:rsidRDefault="00544479" w:rsidP="00B33D45">
            <w:pPr>
              <w:keepNext/>
              <w:rPr>
                <w:b/>
                <w:bCs/>
              </w:rPr>
            </w:pP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544479" w:rsidRPr="0068350F" w:rsidRDefault="00544479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источники   </w:t>
            </w:r>
          </w:p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44479" w:rsidRPr="0068350F" w:rsidRDefault="00544479" w:rsidP="00B33D45">
            <w:pPr>
              <w:keepNext/>
              <w:jc w:val="right"/>
            </w:pPr>
            <w:r w:rsidRPr="0068350F">
              <w:rPr>
                <w:b/>
                <w:sz w:val="22"/>
                <w:szCs w:val="22"/>
              </w:rPr>
              <w:t>0,0</w:t>
            </w:r>
          </w:p>
        </w:tc>
      </w:tr>
      <w:tr w:rsidR="00544479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544479" w:rsidRPr="0068350F" w:rsidRDefault="00544479" w:rsidP="00B33D45">
            <w:pPr>
              <w:keepNext/>
              <w:jc w:val="center"/>
            </w:pPr>
            <w:r w:rsidRPr="0068350F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1977" w:type="dxa"/>
            <w:gridSpan w:val="2"/>
            <w:vMerge w:val="restart"/>
          </w:tcPr>
          <w:p w:rsidR="008609FA" w:rsidRDefault="00544479" w:rsidP="008609FA">
            <w:pPr>
              <w:pStyle w:val="TableContents"/>
              <w:keepNext/>
              <w:widowControl/>
              <w:jc w:val="both"/>
            </w:pPr>
            <w:r w:rsidRPr="0068350F">
              <w:rPr>
                <w:bCs/>
                <w:sz w:val="22"/>
                <w:szCs w:val="22"/>
              </w:rPr>
              <w:t>Основное мер</w:t>
            </w:r>
            <w:r w:rsidRPr="0068350F">
              <w:rPr>
                <w:bCs/>
                <w:sz w:val="22"/>
                <w:szCs w:val="22"/>
              </w:rPr>
              <w:t>о</w:t>
            </w:r>
            <w:r w:rsidRPr="0068350F">
              <w:rPr>
                <w:bCs/>
                <w:sz w:val="22"/>
                <w:szCs w:val="22"/>
              </w:rPr>
              <w:t>приятие «Ремонт автомобильных дорог»:</w:t>
            </w:r>
            <w:r w:rsidR="00C5789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8609FA">
              <w:rPr>
                <w:sz w:val="22"/>
                <w:szCs w:val="22"/>
              </w:rPr>
              <w:t xml:space="preserve">Текущий ремонт: </w:t>
            </w:r>
            <w:r w:rsidR="008609FA" w:rsidRPr="008F6E35">
              <w:rPr>
                <w:sz w:val="22"/>
                <w:szCs w:val="22"/>
              </w:rPr>
              <w:t xml:space="preserve">ул. </w:t>
            </w:r>
            <w:proofErr w:type="spellStart"/>
            <w:r w:rsidR="008609FA" w:rsidRPr="008F6E35">
              <w:rPr>
                <w:sz w:val="22"/>
                <w:szCs w:val="22"/>
              </w:rPr>
              <w:t>Кух</w:t>
            </w:r>
            <w:r w:rsidR="008609FA" w:rsidRPr="008F6E35">
              <w:rPr>
                <w:sz w:val="22"/>
                <w:szCs w:val="22"/>
              </w:rPr>
              <w:t>о</w:t>
            </w:r>
            <w:r w:rsidR="008609FA" w:rsidRPr="008F6E35">
              <w:rPr>
                <w:sz w:val="22"/>
                <w:szCs w:val="22"/>
              </w:rPr>
              <w:t>варенко</w:t>
            </w:r>
            <w:proofErr w:type="spellEnd"/>
            <w:r w:rsidR="008609FA" w:rsidRPr="008F6E35">
              <w:rPr>
                <w:sz w:val="22"/>
                <w:szCs w:val="22"/>
              </w:rPr>
              <w:t xml:space="preserve"> (от </w:t>
            </w:r>
            <w:r w:rsidR="008609FA">
              <w:rPr>
                <w:sz w:val="22"/>
                <w:szCs w:val="22"/>
              </w:rPr>
              <w:t>Мо</w:t>
            </w:r>
            <w:r w:rsidR="008609FA">
              <w:rPr>
                <w:sz w:val="22"/>
                <w:szCs w:val="22"/>
              </w:rPr>
              <w:t>с</w:t>
            </w:r>
            <w:r w:rsidR="008609FA">
              <w:rPr>
                <w:sz w:val="22"/>
                <w:szCs w:val="22"/>
              </w:rPr>
              <w:t xml:space="preserve">ковской до </w:t>
            </w:r>
            <w:r w:rsidR="008609FA" w:rsidRPr="008F6E35">
              <w:rPr>
                <w:sz w:val="22"/>
                <w:szCs w:val="22"/>
              </w:rPr>
              <w:t>Ави</w:t>
            </w:r>
            <w:r w:rsidR="008609FA" w:rsidRPr="008F6E35">
              <w:rPr>
                <w:sz w:val="22"/>
                <w:szCs w:val="22"/>
              </w:rPr>
              <w:t>а</w:t>
            </w:r>
            <w:r w:rsidR="008609FA" w:rsidRPr="008F6E35">
              <w:rPr>
                <w:sz w:val="22"/>
                <w:szCs w:val="22"/>
              </w:rPr>
              <w:t>ционной), ул. Пр</w:t>
            </w:r>
            <w:r w:rsidR="008609FA" w:rsidRPr="008F6E35">
              <w:rPr>
                <w:sz w:val="22"/>
                <w:szCs w:val="22"/>
              </w:rPr>
              <w:t>о</w:t>
            </w:r>
            <w:r w:rsidR="008609FA" w:rsidRPr="008F6E35">
              <w:rPr>
                <w:sz w:val="22"/>
                <w:szCs w:val="22"/>
              </w:rPr>
              <w:t>летарская (от</w:t>
            </w:r>
            <w:r w:rsidR="008609FA">
              <w:rPr>
                <w:sz w:val="22"/>
                <w:szCs w:val="22"/>
              </w:rPr>
              <w:t xml:space="preserve"> А</w:t>
            </w:r>
            <w:r w:rsidR="008609FA">
              <w:rPr>
                <w:sz w:val="22"/>
                <w:szCs w:val="22"/>
              </w:rPr>
              <w:t>р</w:t>
            </w:r>
            <w:r w:rsidR="008609FA">
              <w:rPr>
                <w:sz w:val="22"/>
                <w:szCs w:val="22"/>
              </w:rPr>
              <w:t>мейской</w:t>
            </w:r>
            <w:r w:rsidR="008609FA" w:rsidRPr="008F6E35">
              <w:rPr>
                <w:sz w:val="22"/>
                <w:szCs w:val="22"/>
              </w:rPr>
              <w:t xml:space="preserve"> до ул. Комсомольск</w:t>
            </w:r>
            <w:r w:rsidR="008609FA">
              <w:rPr>
                <w:sz w:val="22"/>
                <w:szCs w:val="22"/>
              </w:rPr>
              <w:t>ой, от ул. Чапаева до туп.</w:t>
            </w:r>
            <w:proofErr w:type="gramEnd"/>
            <w:r w:rsidR="008609F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609FA">
              <w:rPr>
                <w:sz w:val="22"/>
                <w:szCs w:val="22"/>
              </w:rPr>
              <w:t>Краснокутский</w:t>
            </w:r>
            <w:proofErr w:type="spellEnd"/>
            <w:r w:rsidR="008609FA" w:rsidRPr="008F6E35">
              <w:rPr>
                <w:sz w:val="22"/>
                <w:szCs w:val="22"/>
              </w:rPr>
              <w:t>),</w:t>
            </w:r>
            <w:r w:rsidR="008609FA">
              <w:rPr>
                <w:sz w:val="22"/>
                <w:szCs w:val="22"/>
              </w:rPr>
              <w:t xml:space="preserve"> ул. Садовая,</w:t>
            </w:r>
            <w:r w:rsidR="008609FA" w:rsidRPr="008F6E35">
              <w:rPr>
                <w:sz w:val="22"/>
                <w:szCs w:val="22"/>
              </w:rPr>
              <w:t xml:space="preserve"> ул. Электрическая</w:t>
            </w:r>
            <w:r w:rsidR="008609FA">
              <w:rPr>
                <w:sz w:val="22"/>
                <w:szCs w:val="22"/>
              </w:rPr>
              <w:t xml:space="preserve">, </w:t>
            </w:r>
            <w:r w:rsidR="008609FA" w:rsidRPr="008F6E35">
              <w:rPr>
                <w:sz w:val="22"/>
                <w:szCs w:val="22"/>
              </w:rPr>
              <w:t>с. Норки (ул. Юб</w:t>
            </w:r>
            <w:r w:rsidR="008609FA" w:rsidRPr="008F6E35">
              <w:rPr>
                <w:sz w:val="22"/>
                <w:szCs w:val="22"/>
              </w:rPr>
              <w:t>и</w:t>
            </w:r>
            <w:r w:rsidR="008609FA" w:rsidRPr="008F6E35">
              <w:rPr>
                <w:sz w:val="22"/>
                <w:szCs w:val="22"/>
              </w:rPr>
              <w:t>лейная</w:t>
            </w:r>
            <w:r w:rsidR="008609FA">
              <w:rPr>
                <w:sz w:val="22"/>
                <w:szCs w:val="22"/>
              </w:rPr>
              <w:t>, ул. Сад</w:t>
            </w:r>
            <w:r w:rsidR="008609FA">
              <w:rPr>
                <w:sz w:val="22"/>
                <w:szCs w:val="22"/>
              </w:rPr>
              <w:t>о</w:t>
            </w:r>
            <w:r w:rsidR="008609FA">
              <w:rPr>
                <w:sz w:val="22"/>
                <w:szCs w:val="22"/>
              </w:rPr>
              <w:t>вая</w:t>
            </w:r>
            <w:r w:rsidR="008609FA" w:rsidRPr="008F6E35">
              <w:rPr>
                <w:sz w:val="22"/>
                <w:szCs w:val="22"/>
              </w:rPr>
              <w:t>)</w:t>
            </w:r>
            <w:proofErr w:type="gramEnd"/>
          </w:p>
          <w:p w:rsidR="00544479" w:rsidRPr="0068350F" w:rsidRDefault="008609FA" w:rsidP="008609FA">
            <w:pPr>
              <w:keepNext/>
              <w:jc w:val="center"/>
            </w:pPr>
            <w:r>
              <w:rPr>
                <w:sz w:val="22"/>
                <w:szCs w:val="22"/>
              </w:rPr>
              <w:lastRenderedPageBreak/>
              <w:t>Ямочный ремонт дорог на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МО г. 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ный Кут</w:t>
            </w:r>
          </w:p>
        </w:tc>
        <w:tc>
          <w:tcPr>
            <w:tcW w:w="1276" w:type="dxa"/>
            <w:gridSpan w:val="2"/>
            <w:vMerge w:val="restart"/>
          </w:tcPr>
          <w:p w:rsidR="00544479" w:rsidRDefault="00544479">
            <w:r w:rsidRPr="00F64EA1">
              <w:rPr>
                <w:rFonts w:cs="Courier New"/>
                <w:sz w:val="22"/>
                <w:szCs w:val="22"/>
              </w:rPr>
              <w:lastRenderedPageBreak/>
              <w:t>Отдел ЖКХ, управления архитект</w:t>
            </w:r>
            <w:r w:rsidRPr="00F64EA1">
              <w:rPr>
                <w:rFonts w:cs="Courier New"/>
                <w:sz w:val="22"/>
                <w:szCs w:val="22"/>
              </w:rPr>
              <w:t>у</w:t>
            </w:r>
            <w:r w:rsidRPr="00F64EA1">
              <w:rPr>
                <w:rFonts w:cs="Courier New"/>
                <w:sz w:val="22"/>
                <w:szCs w:val="22"/>
              </w:rPr>
              <w:t>ры, стро</w:t>
            </w:r>
            <w:r w:rsidRPr="00F64EA1">
              <w:rPr>
                <w:rFonts w:cs="Courier New"/>
                <w:sz w:val="22"/>
                <w:szCs w:val="22"/>
              </w:rPr>
              <w:t>и</w:t>
            </w:r>
            <w:r w:rsidRPr="00F64EA1">
              <w:rPr>
                <w:rFonts w:cs="Courier New"/>
                <w:sz w:val="22"/>
                <w:szCs w:val="22"/>
              </w:rPr>
              <w:t>тельства и ЖКХ  а</w:t>
            </w:r>
            <w:r w:rsidRPr="00F64EA1">
              <w:rPr>
                <w:rFonts w:cs="Courier New"/>
                <w:sz w:val="22"/>
                <w:szCs w:val="22"/>
              </w:rPr>
              <w:t>д</w:t>
            </w:r>
            <w:r w:rsidRPr="00F64EA1">
              <w:rPr>
                <w:rFonts w:cs="Courier New"/>
                <w:sz w:val="22"/>
                <w:szCs w:val="22"/>
              </w:rPr>
              <w:t>министр</w:t>
            </w:r>
            <w:r w:rsidRPr="00F64EA1">
              <w:rPr>
                <w:rFonts w:cs="Courier New"/>
                <w:sz w:val="22"/>
                <w:szCs w:val="22"/>
              </w:rPr>
              <w:t>а</w:t>
            </w:r>
            <w:r w:rsidRPr="00F64EA1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544479" w:rsidRPr="0068350F" w:rsidRDefault="00544479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544479" w:rsidRPr="0068350F" w:rsidRDefault="00544479" w:rsidP="00B33D45">
            <w:pPr>
              <w:keepNext/>
            </w:pPr>
            <w:r w:rsidRPr="0068350F">
              <w:rPr>
                <w:sz w:val="22"/>
                <w:szCs w:val="22"/>
              </w:rPr>
              <w:t>01.01.</w:t>
            </w:r>
          </w:p>
          <w:p w:rsidR="00544479" w:rsidRPr="0068350F" w:rsidRDefault="00544479" w:rsidP="00A265DB">
            <w:pPr>
              <w:keepNext/>
            </w:pPr>
            <w:r w:rsidRPr="0068350F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6" w:type="dxa"/>
            <w:gridSpan w:val="2"/>
            <w:vMerge w:val="restart"/>
          </w:tcPr>
          <w:p w:rsidR="00544479" w:rsidRPr="0068350F" w:rsidRDefault="00544479" w:rsidP="00B33D45">
            <w:pPr>
              <w:keepNext/>
            </w:pPr>
            <w:r w:rsidRPr="0068350F">
              <w:rPr>
                <w:sz w:val="22"/>
                <w:szCs w:val="22"/>
              </w:rPr>
              <w:t>31.12.</w:t>
            </w:r>
          </w:p>
          <w:p w:rsidR="00544479" w:rsidRPr="0068350F" w:rsidRDefault="00544479" w:rsidP="00A265DB">
            <w:pPr>
              <w:keepNext/>
            </w:pPr>
            <w:r w:rsidRPr="0068350F">
              <w:rPr>
                <w:sz w:val="22"/>
                <w:szCs w:val="22"/>
              </w:rPr>
              <w:t>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544479" w:rsidRPr="0068350F" w:rsidRDefault="00544479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544479" w:rsidRPr="0068350F" w:rsidRDefault="00544479" w:rsidP="00100E12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39</w:t>
            </w:r>
            <w:r w:rsidR="00100E12"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851" w:type="dxa"/>
          </w:tcPr>
          <w:p w:rsidR="00544479" w:rsidRPr="0068350F" w:rsidRDefault="00544479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544479" w:rsidRPr="0068350F" w:rsidRDefault="00544479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</w:tcPr>
          <w:p w:rsidR="00544479" w:rsidRPr="0068350F" w:rsidRDefault="00544479" w:rsidP="00F424F9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19</w:t>
            </w:r>
            <w:r w:rsidR="00F424F9"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710" w:type="dxa"/>
          </w:tcPr>
          <w:p w:rsidR="00544479" w:rsidRPr="0068350F" w:rsidRDefault="00544479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36334B" w:rsidP="00100E12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39</w:t>
            </w:r>
            <w:r w:rsidR="00100E12"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997" w:type="dxa"/>
          </w:tcPr>
          <w:p w:rsidR="0036334B" w:rsidRPr="0068350F" w:rsidRDefault="0036334B" w:rsidP="00F424F9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19</w:t>
            </w:r>
            <w:r w:rsidR="00F424F9">
              <w:rPr>
                <w:b/>
                <w:sz w:val="22"/>
                <w:szCs w:val="22"/>
              </w:rPr>
              <w:t>15,57</w:t>
            </w: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jc w:val="center"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 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77" w:type="dxa"/>
            <w:gridSpan w:val="2"/>
            <w:vMerge w:val="restart"/>
          </w:tcPr>
          <w:p w:rsidR="0036334B" w:rsidRDefault="0036334B" w:rsidP="00B33D45">
            <w:pPr>
              <w:keepNext/>
            </w:pPr>
            <w:proofErr w:type="gramStart"/>
            <w:r w:rsidRPr="0068350F">
              <w:rPr>
                <w:sz w:val="22"/>
                <w:szCs w:val="22"/>
              </w:rPr>
              <w:t>Основное соде</w:t>
            </w:r>
            <w:r w:rsidRPr="0068350F">
              <w:rPr>
                <w:sz w:val="22"/>
                <w:szCs w:val="22"/>
              </w:rPr>
              <w:t>р</w:t>
            </w:r>
            <w:r w:rsidRPr="0068350F">
              <w:rPr>
                <w:sz w:val="22"/>
                <w:szCs w:val="22"/>
              </w:rPr>
              <w:t>жание «Содерж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ние дорожно-уличной сети»: (пешеходный п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реход возле школ 100 000руб. (за год 2 раза), продольная разметка на улицах города (Арме</w:t>
            </w:r>
            <w:r w:rsidRPr="0068350F">
              <w:rPr>
                <w:sz w:val="22"/>
                <w:szCs w:val="22"/>
              </w:rPr>
              <w:t>й</w:t>
            </w:r>
            <w:r w:rsidRPr="0068350F">
              <w:rPr>
                <w:sz w:val="22"/>
                <w:szCs w:val="22"/>
              </w:rPr>
              <w:t xml:space="preserve">ская, </w:t>
            </w:r>
            <w:proofErr w:type="spellStart"/>
            <w:r w:rsidRPr="0068350F">
              <w:rPr>
                <w:sz w:val="22"/>
                <w:szCs w:val="22"/>
              </w:rPr>
              <w:t>Красноку</w:t>
            </w:r>
            <w:r w:rsidRPr="0068350F">
              <w:rPr>
                <w:sz w:val="22"/>
                <w:szCs w:val="22"/>
              </w:rPr>
              <w:t>т</w:t>
            </w:r>
            <w:r w:rsidRPr="0068350F">
              <w:rPr>
                <w:sz w:val="22"/>
                <w:szCs w:val="22"/>
              </w:rPr>
              <w:t>ская</w:t>
            </w:r>
            <w:proofErr w:type="spellEnd"/>
            <w:r w:rsidRPr="0068350F">
              <w:rPr>
                <w:sz w:val="22"/>
                <w:szCs w:val="22"/>
              </w:rPr>
              <w:t>, Вокзальная, туп.</w:t>
            </w:r>
            <w:proofErr w:type="gramEnd"/>
            <w:r w:rsidRPr="0068350F">
              <w:rPr>
                <w:sz w:val="22"/>
                <w:szCs w:val="22"/>
              </w:rPr>
              <w:t xml:space="preserve"> </w:t>
            </w:r>
            <w:proofErr w:type="gramStart"/>
            <w:r w:rsidRPr="0068350F">
              <w:rPr>
                <w:sz w:val="22"/>
                <w:szCs w:val="22"/>
              </w:rPr>
              <w:t>Красноку</w:t>
            </w:r>
            <w:r w:rsidRPr="0068350F">
              <w:rPr>
                <w:sz w:val="22"/>
                <w:szCs w:val="22"/>
              </w:rPr>
              <w:t>т</w:t>
            </w:r>
            <w:r w:rsidRPr="0068350F">
              <w:rPr>
                <w:sz w:val="22"/>
                <w:szCs w:val="22"/>
              </w:rPr>
              <w:t>ский, Рабочая, Комсомольская), установка Доро</w:t>
            </w:r>
            <w:r w:rsidRPr="0068350F">
              <w:rPr>
                <w:sz w:val="22"/>
                <w:szCs w:val="22"/>
              </w:rPr>
              <w:t>ж</w:t>
            </w:r>
            <w:r w:rsidRPr="0068350F">
              <w:rPr>
                <w:sz w:val="22"/>
                <w:szCs w:val="22"/>
              </w:rPr>
              <w:t>ных  знаков, Зи</w:t>
            </w:r>
            <w:r w:rsidRPr="0068350F">
              <w:rPr>
                <w:sz w:val="22"/>
                <w:szCs w:val="22"/>
              </w:rPr>
              <w:t>м</w:t>
            </w:r>
            <w:r w:rsidRPr="0068350F">
              <w:rPr>
                <w:sz w:val="22"/>
                <w:szCs w:val="22"/>
              </w:rPr>
              <w:t>нее содержание</w:t>
            </w:r>
            <w:proofErr w:type="gramEnd"/>
          </w:p>
          <w:p w:rsidR="00C5789A" w:rsidRPr="0068350F" w:rsidRDefault="00C5789A" w:rsidP="00B33D45">
            <w:pPr>
              <w:keepNext/>
            </w:pPr>
          </w:p>
        </w:tc>
        <w:tc>
          <w:tcPr>
            <w:tcW w:w="1276" w:type="dxa"/>
            <w:gridSpan w:val="2"/>
            <w:vMerge w:val="restart"/>
          </w:tcPr>
          <w:p w:rsidR="0036334B" w:rsidRPr="0090114C" w:rsidRDefault="00544479" w:rsidP="00B33D45">
            <w:pPr>
              <w:keepNext/>
              <w:rPr>
                <w:b/>
              </w:rPr>
            </w:pPr>
            <w:r w:rsidRPr="00FF67E6">
              <w:rPr>
                <w:rFonts w:cs="Courier New"/>
                <w:sz w:val="22"/>
                <w:szCs w:val="22"/>
              </w:rPr>
              <w:t xml:space="preserve">Отдел </w:t>
            </w:r>
            <w:r>
              <w:rPr>
                <w:rFonts w:cs="Courier New"/>
                <w:sz w:val="22"/>
                <w:szCs w:val="22"/>
              </w:rPr>
              <w:t>ЖКХ, управления архитект</w:t>
            </w:r>
            <w:r>
              <w:rPr>
                <w:rFonts w:cs="Courier New"/>
                <w:sz w:val="22"/>
                <w:szCs w:val="22"/>
              </w:rPr>
              <w:t>у</w:t>
            </w:r>
            <w:r>
              <w:rPr>
                <w:rFonts w:cs="Courier New"/>
                <w:sz w:val="22"/>
                <w:szCs w:val="22"/>
              </w:rPr>
              <w:t>ры, стро</w:t>
            </w:r>
            <w:r>
              <w:rPr>
                <w:rFonts w:cs="Courier New"/>
                <w:sz w:val="22"/>
                <w:szCs w:val="22"/>
              </w:rPr>
              <w:t>и</w:t>
            </w:r>
            <w:r>
              <w:rPr>
                <w:rFonts w:cs="Courier New"/>
                <w:sz w:val="22"/>
                <w:szCs w:val="22"/>
              </w:rPr>
              <w:t xml:space="preserve">тельства и </w:t>
            </w:r>
            <w:r w:rsidRPr="00FF67E6">
              <w:rPr>
                <w:rFonts w:cs="Courier New"/>
                <w:sz w:val="22"/>
                <w:szCs w:val="22"/>
              </w:rPr>
              <w:t xml:space="preserve">ЖКХ </w:t>
            </w:r>
            <w:r>
              <w:rPr>
                <w:rFonts w:cs="Courier New"/>
                <w:sz w:val="22"/>
                <w:szCs w:val="22"/>
              </w:rPr>
              <w:t xml:space="preserve"> 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д</w:t>
            </w:r>
            <w:r w:rsidRPr="00FF67E6">
              <w:rPr>
                <w:rFonts w:cs="Courier New"/>
                <w:sz w:val="22"/>
                <w:szCs w:val="22"/>
              </w:rPr>
              <w:t>министр</w:t>
            </w:r>
            <w:r w:rsidRPr="00FF67E6">
              <w:rPr>
                <w:rFonts w:cs="Courier New"/>
                <w:sz w:val="22"/>
                <w:szCs w:val="22"/>
              </w:rPr>
              <w:t>а</w:t>
            </w:r>
            <w:r w:rsidRPr="00FF67E6">
              <w:rPr>
                <w:rFonts w:cs="Courier New"/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135" w:type="dxa"/>
          </w:tcPr>
          <w:p w:rsidR="0036334B" w:rsidRPr="0068350F" w:rsidRDefault="00C5789A" w:rsidP="00C5789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6334B" w:rsidRPr="0068350F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C5789A" w:rsidP="00C5789A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400,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 xml:space="preserve">Бюджет МО г. Красный Кут    </w:t>
            </w:r>
          </w:p>
        </w:tc>
        <w:tc>
          <w:tcPr>
            <w:tcW w:w="1135" w:type="dxa"/>
          </w:tcPr>
          <w:p w:rsidR="0036334B" w:rsidRPr="0068350F" w:rsidRDefault="00C5789A" w:rsidP="00C5789A">
            <w:pPr>
              <w:keepNext/>
              <w:jc w:val="right"/>
            </w:pPr>
            <w:r>
              <w:rPr>
                <w:sz w:val="22"/>
                <w:szCs w:val="22"/>
              </w:rPr>
              <w:t>9</w:t>
            </w:r>
            <w:r w:rsidR="0036334B" w:rsidRPr="0068350F">
              <w:rPr>
                <w:sz w:val="22"/>
                <w:szCs w:val="22"/>
              </w:rPr>
              <w:t>00,00</w:t>
            </w: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500,00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</w:pPr>
            <w:r w:rsidRPr="0068350F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C5789A" w:rsidP="00E73B27">
            <w:pPr>
              <w:keepNext/>
              <w:jc w:val="right"/>
            </w:pPr>
            <w:r>
              <w:rPr>
                <w:sz w:val="22"/>
                <w:szCs w:val="22"/>
              </w:rPr>
              <w:t>400,</w:t>
            </w:r>
            <w:r w:rsidR="0036334B" w:rsidRPr="0068350F">
              <w:rPr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Cs/>
              </w:rPr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001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3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851" w:type="dxa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7" w:type="dxa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710" w:type="dxa"/>
          </w:tcPr>
          <w:p w:rsidR="0036334B" w:rsidRPr="0068350F" w:rsidRDefault="0036334B" w:rsidP="00B33D45">
            <w:pPr>
              <w:keepNext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5457" w:type="dxa"/>
            <w:gridSpan w:val="17"/>
          </w:tcPr>
          <w:p w:rsidR="0036334B" w:rsidRPr="0068350F" w:rsidRDefault="0036334B" w:rsidP="00C5789A">
            <w:pPr>
              <w:keepNext/>
              <w:rPr>
                <w:b/>
                <w:bCs/>
              </w:rPr>
            </w:pPr>
            <w:r w:rsidRPr="0068350F">
              <w:rPr>
                <w:b/>
                <w:color w:val="000000"/>
                <w:sz w:val="22"/>
                <w:szCs w:val="22"/>
              </w:rPr>
              <w:t>Подпрограмма 3 «</w:t>
            </w:r>
            <w:r w:rsidRPr="0068350F">
              <w:rPr>
                <w:b/>
                <w:sz w:val="22"/>
                <w:szCs w:val="22"/>
              </w:rPr>
              <w:t xml:space="preserve">Профилактика правонарушений и усиление борьбы с преступностью на территории </w:t>
            </w:r>
            <w:r w:rsidRPr="0068350F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36334B" w:rsidRPr="0068350F" w:rsidRDefault="0036334B" w:rsidP="00C5789A">
            <w:pPr>
              <w:keepNext/>
            </w:pPr>
            <w:r w:rsidRPr="0068350F">
              <w:rPr>
                <w:b/>
                <w:bCs/>
                <w:sz w:val="22"/>
                <w:szCs w:val="22"/>
              </w:rPr>
              <w:t>г. Красный Кут»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  <w:jc w:val="center"/>
              <w:rPr>
                <w:b/>
                <w:bCs/>
              </w:rPr>
            </w:pPr>
            <w:r w:rsidRPr="0068350F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68350F">
              <w:rPr>
                <w:b/>
                <w:sz w:val="22"/>
                <w:szCs w:val="22"/>
              </w:rPr>
              <w:t>Профилактика правонарушений и усиление бор</w:t>
            </w:r>
            <w:r w:rsidRPr="0068350F">
              <w:rPr>
                <w:b/>
                <w:sz w:val="22"/>
                <w:szCs w:val="22"/>
              </w:rPr>
              <w:t>ь</w:t>
            </w:r>
            <w:r w:rsidRPr="0068350F">
              <w:rPr>
                <w:b/>
                <w:sz w:val="22"/>
                <w:szCs w:val="22"/>
              </w:rPr>
              <w:t>бы с преступн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>стью на террит</w:t>
            </w:r>
            <w:r w:rsidRPr="0068350F">
              <w:rPr>
                <w:b/>
                <w:sz w:val="22"/>
                <w:szCs w:val="22"/>
              </w:rPr>
              <w:t>о</w:t>
            </w:r>
            <w:r w:rsidRPr="0068350F">
              <w:rPr>
                <w:b/>
                <w:sz w:val="22"/>
                <w:szCs w:val="22"/>
              </w:rPr>
              <w:t xml:space="preserve">рии </w:t>
            </w:r>
            <w:r w:rsidRPr="0068350F">
              <w:rPr>
                <w:b/>
                <w:bCs/>
                <w:sz w:val="22"/>
                <w:szCs w:val="22"/>
              </w:rPr>
              <w:t>муниципал</w:t>
            </w:r>
            <w:r w:rsidRPr="0068350F">
              <w:rPr>
                <w:b/>
                <w:bCs/>
                <w:sz w:val="22"/>
                <w:szCs w:val="22"/>
              </w:rPr>
              <w:t>ь</w:t>
            </w:r>
            <w:r w:rsidRPr="0068350F">
              <w:rPr>
                <w:b/>
                <w:bCs/>
                <w:sz w:val="22"/>
                <w:szCs w:val="22"/>
              </w:rPr>
              <w:t xml:space="preserve">ного образования </w:t>
            </w:r>
          </w:p>
          <w:p w:rsidR="0036334B" w:rsidRPr="0068350F" w:rsidRDefault="0036334B" w:rsidP="00B33D45">
            <w:pPr>
              <w:keepNext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г. Красный Кут»</w:t>
            </w:r>
          </w:p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 w:val="restart"/>
          </w:tcPr>
          <w:p w:rsidR="0036334B" w:rsidRDefault="0036334B" w:rsidP="00B33D45">
            <w:pPr>
              <w:keepNext/>
              <w:rPr>
                <w:color w:val="000000"/>
              </w:rPr>
            </w:pPr>
            <w:r w:rsidRPr="0068350F">
              <w:rPr>
                <w:color w:val="000000"/>
                <w:sz w:val="22"/>
                <w:szCs w:val="22"/>
              </w:rPr>
              <w:t>Админис</w:t>
            </w:r>
            <w:r w:rsidRPr="0068350F">
              <w:rPr>
                <w:color w:val="000000"/>
                <w:sz w:val="22"/>
                <w:szCs w:val="22"/>
              </w:rPr>
              <w:t>т</w:t>
            </w:r>
            <w:r w:rsidRPr="0068350F">
              <w:rPr>
                <w:color w:val="000000"/>
                <w:sz w:val="22"/>
                <w:szCs w:val="22"/>
              </w:rPr>
              <w:t>рация  Красноку</w:t>
            </w:r>
            <w:r w:rsidRPr="0068350F">
              <w:rPr>
                <w:color w:val="000000"/>
                <w:sz w:val="22"/>
                <w:szCs w:val="22"/>
              </w:rPr>
              <w:t>т</w:t>
            </w:r>
            <w:r w:rsidRPr="0068350F">
              <w:rPr>
                <w:color w:val="000000"/>
                <w:sz w:val="22"/>
                <w:szCs w:val="22"/>
              </w:rPr>
              <w:t>ского м</w:t>
            </w:r>
            <w:r w:rsidRPr="0068350F">
              <w:rPr>
                <w:color w:val="000000"/>
                <w:sz w:val="22"/>
                <w:szCs w:val="22"/>
              </w:rPr>
              <w:t>у</w:t>
            </w:r>
            <w:r w:rsidRPr="0068350F">
              <w:rPr>
                <w:color w:val="000000"/>
                <w:sz w:val="22"/>
                <w:szCs w:val="22"/>
              </w:rPr>
              <w:t>ниципал</w:t>
            </w:r>
            <w:r w:rsidRPr="0068350F">
              <w:rPr>
                <w:color w:val="000000"/>
                <w:sz w:val="22"/>
                <w:szCs w:val="22"/>
              </w:rPr>
              <w:t>ь</w:t>
            </w:r>
            <w:r w:rsidRPr="0068350F">
              <w:rPr>
                <w:color w:val="000000"/>
                <w:sz w:val="22"/>
                <w:szCs w:val="22"/>
              </w:rPr>
              <w:t>ного ра</w:t>
            </w:r>
            <w:r w:rsidRPr="0068350F">
              <w:rPr>
                <w:color w:val="000000"/>
                <w:sz w:val="22"/>
                <w:szCs w:val="22"/>
              </w:rPr>
              <w:t>й</w:t>
            </w:r>
            <w:r w:rsidRPr="0068350F">
              <w:rPr>
                <w:color w:val="000000"/>
                <w:sz w:val="22"/>
                <w:szCs w:val="22"/>
              </w:rPr>
              <w:t xml:space="preserve">она </w:t>
            </w: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Default="0036334B" w:rsidP="00B33D45">
            <w:pPr>
              <w:keepNext/>
              <w:rPr>
                <w:color w:val="000000"/>
              </w:rPr>
            </w:pPr>
          </w:p>
          <w:p w:rsidR="0036334B" w:rsidRPr="0068350F" w:rsidRDefault="0036334B" w:rsidP="006F1DDB">
            <w:pPr>
              <w:keepNext/>
            </w:pPr>
            <w:r>
              <w:rPr>
                <w:rFonts w:cs="Courier New"/>
                <w:sz w:val="22"/>
                <w:szCs w:val="22"/>
              </w:rPr>
              <w:t>О</w:t>
            </w:r>
            <w:r w:rsidRPr="00D31FB7">
              <w:rPr>
                <w:sz w:val="22"/>
                <w:szCs w:val="22"/>
              </w:rPr>
              <w:t>тдел пр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вового обеспеч</w:t>
            </w:r>
            <w:r w:rsidRPr="00D31FB7">
              <w:rPr>
                <w:sz w:val="22"/>
                <w:szCs w:val="22"/>
              </w:rPr>
              <w:t>е</w:t>
            </w:r>
            <w:r w:rsidRPr="00D31FB7">
              <w:rPr>
                <w:sz w:val="22"/>
                <w:szCs w:val="22"/>
              </w:rPr>
              <w:t>ния    а</w:t>
            </w:r>
            <w:r w:rsidRPr="00D31FB7">
              <w:rPr>
                <w:sz w:val="22"/>
                <w:szCs w:val="22"/>
              </w:rPr>
              <w:t>д</w:t>
            </w:r>
            <w:r w:rsidRPr="00D31FB7">
              <w:rPr>
                <w:sz w:val="22"/>
                <w:szCs w:val="22"/>
              </w:rPr>
              <w:lastRenderedPageBreak/>
              <w:t>министр</w:t>
            </w:r>
            <w:r w:rsidRPr="00D31FB7">
              <w:rPr>
                <w:sz w:val="22"/>
                <w:szCs w:val="22"/>
              </w:rPr>
              <w:t>а</w:t>
            </w:r>
            <w:r w:rsidRPr="00D31FB7">
              <w:rPr>
                <w:sz w:val="22"/>
                <w:szCs w:val="22"/>
              </w:rPr>
              <w:t>ции района</w:t>
            </w:r>
          </w:p>
        </w:tc>
        <w:tc>
          <w:tcPr>
            <w:tcW w:w="2281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lastRenderedPageBreak/>
              <w:t>1.повышение эффе</w:t>
            </w:r>
            <w:r w:rsidRPr="0068350F">
              <w:rPr>
                <w:sz w:val="22"/>
                <w:szCs w:val="22"/>
              </w:rPr>
              <w:t>к</w:t>
            </w:r>
            <w:r w:rsidRPr="0068350F">
              <w:rPr>
                <w:sz w:val="22"/>
                <w:szCs w:val="22"/>
              </w:rPr>
              <w:t>тивности системы с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циальной профила</w:t>
            </w:r>
            <w:r w:rsidRPr="0068350F">
              <w:rPr>
                <w:sz w:val="22"/>
                <w:szCs w:val="22"/>
              </w:rPr>
              <w:t>к</w:t>
            </w:r>
            <w:r w:rsidRPr="0068350F">
              <w:rPr>
                <w:sz w:val="22"/>
                <w:szCs w:val="22"/>
              </w:rPr>
              <w:t>тики правонаруш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 xml:space="preserve">ний, 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2.привлечение к орг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низации деятельности по предупреждению правонарушений предприятия, учре</w:t>
            </w:r>
            <w:r w:rsidRPr="0068350F">
              <w:rPr>
                <w:sz w:val="22"/>
                <w:szCs w:val="22"/>
              </w:rPr>
              <w:t>ж</w:t>
            </w:r>
            <w:r w:rsidRPr="0068350F">
              <w:rPr>
                <w:sz w:val="22"/>
                <w:szCs w:val="22"/>
              </w:rPr>
              <w:t>дения, организации всех форм собстве</w:t>
            </w:r>
            <w:r w:rsidRPr="0068350F">
              <w:rPr>
                <w:sz w:val="22"/>
                <w:szCs w:val="22"/>
              </w:rPr>
              <w:t>н</w:t>
            </w:r>
            <w:r w:rsidRPr="0068350F">
              <w:rPr>
                <w:sz w:val="22"/>
                <w:szCs w:val="22"/>
              </w:rPr>
              <w:t>ности, а также общ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ственные организ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ции;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lastRenderedPageBreak/>
              <w:t>3.улучшение инфо</w:t>
            </w:r>
            <w:r w:rsidRPr="0068350F">
              <w:rPr>
                <w:sz w:val="22"/>
                <w:szCs w:val="22"/>
              </w:rPr>
              <w:t>р</w:t>
            </w:r>
            <w:r w:rsidRPr="0068350F">
              <w:rPr>
                <w:sz w:val="22"/>
                <w:szCs w:val="22"/>
              </w:rPr>
              <w:t>мационного обесп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чения деятельности органов местного с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моуправления и о</w:t>
            </w:r>
            <w:r w:rsidRPr="0068350F">
              <w:rPr>
                <w:sz w:val="22"/>
                <w:szCs w:val="22"/>
              </w:rPr>
              <w:t>б</w:t>
            </w:r>
            <w:r w:rsidRPr="0068350F">
              <w:rPr>
                <w:sz w:val="22"/>
                <w:szCs w:val="22"/>
              </w:rPr>
              <w:t>щественных орган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заций по обеспечению охраны общественн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го порядка на терр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тории Краснокутского муниципального ра</w:t>
            </w:r>
            <w:r w:rsidRPr="0068350F">
              <w:rPr>
                <w:sz w:val="22"/>
                <w:szCs w:val="22"/>
              </w:rPr>
              <w:t>й</w:t>
            </w:r>
            <w:r w:rsidRPr="0068350F">
              <w:rPr>
                <w:sz w:val="22"/>
                <w:szCs w:val="22"/>
              </w:rPr>
              <w:t>она;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3.уменьшение общего числа совершаемых преступлений, в том числе совершаемых несовершеннолетн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ми и в отношении них;</w:t>
            </w:r>
          </w:p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4.снижение уровня рецидивной престу</w:t>
            </w:r>
            <w:r w:rsidRPr="0068350F">
              <w:rPr>
                <w:sz w:val="22"/>
                <w:szCs w:val="22"/>
              </w:rPr>
              <w:t>п</w:t>
            </w:r>
            <w:r w:rsidRPr="0068350F">
              <w:rPr>
                <w:sz w:val="22"/>
                <w:szCs w:val="22"/>
              </w:rPr>
              <w:t>ности и преступлений в сфере семейно-бытовых отношений;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5.повышение уровня доверия населения к правоохранительным органам и органам местного самоупра</w:t>
            </w:r>
            <w:r w:rsidRPr="0068350F">
              <w:rPr>
                <w:sz w:val="22"/>
                <w:szCs w:val="22"/>
              </w:rPr>
              <w:t>в</w:t>
            </w:r>
            <w:r w:rsidRPr="0068350F">
              <w:rPr>
                <w:sz w:val="22"/>
                <w:szCs w:val="22"/>
              </w:rPr>
              <w:t>ления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6. оказание матер</w:t>
            </w:r>
            <w:r w:rsidRPr="0068350F">
              <w:rPr>
                <w:sz w:val="22"/>
                <w:szCs w:val="22"/>
              </w:rPr>
              <w:t>и</w:t>
            </w:r>
            <w:r w:rsidRPr="0068350F">
              <w:rPr>
                <w:sz w:val="22"/>
                <w:szCs w:val="22"/>
              </w:rPr>
              <w:t>альной помощи чл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нам  «Добровольной народной дружины»</w:t>
            </w:r>
          </w:p>
        </w:tc>
        <w:tc>
          <w:tcPr>
            <w:tcW w:w="992" w:type="dxa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lastRenderedPageBreak/>
              <w:t>01.01. 202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68350F"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68350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642859" w:rsidP="00324D44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642859" w:rsidP="0064285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/>
                <w:bCs/>
              </w:rPr>
            </w:pPr>
            <w:r w:rsidRPr="0068350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Бюджет МО г. Кра</w:t>
            </w:r>
            <w:r w:rsidRPr="0068350F">
              <w:rPr>
                <w:b/>
                <w:sz w:val="22"/>
                <w:szCs w:val="22"/>
              </w:rPr>
              <w:t>с</w:t>
            </w:r>
            <w:r w:rsidRPr="0068350F">
              <w:rPr>
                <w:b/>
                <w:sz w:val="22"/>
                <w:szCs w:val="22"/>
              </w:rPr>
              <w:t xml:space="preserve">ный Кут      </w:t>
            </w:r>
          </w:p>
        </w:tc>
        <w:tc>
          <w:tcPr>
            <w:tcW w:w="1135" w:type="dxa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161</w:t>
            </w:r>
            <w:r w:rsidRPr="0068350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642859" w:rsidP="0064285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642859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  <w:r w:rsidRPr="0068350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источники  (</w:t>
            </w:r>
            <w:proofErr w:type="spellStart"/>
            <w:r w:rsidRPr="0068350F">
              <w:rPr>
                <w:b/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Основное мер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приятие  «Охрана общественного порядка и обесп</w:t>
            </w:r>
            <w:r w:rsidRPr="0068350F">
              <w:rPr>
                <w:sz w:val="22"/>
                <w:szCs w:val="22"/>
              </w:rPr>
              <w:t>е</w:t>
            </w:r>
            <w:r w:rsidRPr="0068350F">
              <w:rPr>
                <w:sz w:val="22"/>
                <w:szCs w:val="22"/>
              </w:rPr>
              <w:t>чение безопасн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lastRenderedPageBreak/>
              <w:t>сти дорожного движения»</w:t>
            </w: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68350F"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36334B" w:rsidRPr="0068350F" w:rsidRDefault="0036334B" w:rsidP="00324D44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68350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324D44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642859" w:rsidP="00642859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642859" w:rsidP="00324D44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B31973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B31973" w:rsidRPr="0068350F" w:rsidRDefault="00B31973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B31973" w:rsidRPr="0068350F" w:rsidRDefault="00B31973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2281" w:type="dxa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992" w:type="dxa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B31973" w:rsidRPr="0068350F" w:rsidRDefault="00B31973" w:rsidP="00B33D45">
            <w:pPr>
              <w:keepNext/>
            </w:pPr>
          </w:p>
        </w:tc>
        <w:tc>
          <w:tcPr>
            <w:tcW w:w="2551" w:type="dxa"/>
          </w:tcPr>
          <w:p w:rsidR="00B31973" w:rsidRPr="0068350F" w:rsidRDefault="00B31973" w:rsidP="00B33D45">
            <w:pPr>
              <w:keepNext/>
              <w:rPr>
                <w:b/>
              </w:rPr>
            </w:pPr>
            <w:r w:rsidRPr="0068350F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B31973" w:rsidRPr="0068350F" w:rsidRDefault="00B31973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68350F"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851" w:type="dxa"/>
          </w:tcPr>
          <w:p w:rsidR="00B31973" w:rsidRPr="0068350F" w:rsidRDefault="00B31973" w:rsidP="00324D44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B31973" w:rsidRPr="0068350F" w:rsidRDefault="00B31973" w:rsidP="00324D44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B31973" w:rsidRPr="0068350F" w:rsidRDefault="00B31973" w:rsidP="008A3898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B31973" w:rsidRPr="0068350F" w:rsidRDefault="00B31973" w:rsidP="008A3898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lastRenderedPageBreak/>
              <w:t>3.1.1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Материальная п</w:t>
            </w:r>
            <w:r w:rsidRPr="0068350F">
              <w:rPr>
                <w:sz w:val="22"/>
                <w:szCs w:val="22"/>
              </w:rPr>
              <w:t>о</w:t>
            </w:r>
            <w:r w:rsidRPr="0068350F">
              <w:rPr>
                <w:sz w:val="22"/>
                <w:szCs w:val="22"/>
              </w:rPr>
              <w:t>мощь членам «Н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родной дружины»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68350F" w:rsidRDefault="0036334B" w:rsidP="0041650E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  <w:r w:rsidRPr="0068350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1" w:type="dxa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68350F" w:rsidRDefault="0036334B" w:rsidP="00324D44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140,</w:t>
            </w:r>
            <w:r w:rsidRPr="0068350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7" w:type="dxa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710" w:type="dxa"/>
          </w:tcPr>
          <w:p w:rsidR="0036334B" w:rsidRPr="0068350F" w:rsidRDefault="0036334B" w:rsidP="00324D44">
            <w:pPr>
              <w:jc w:val="right"/>
            </w:pPr>
            <w:r>
              <w:rPr>
                <w:b/>
                <w:sz w:val="22"/>
                <w:szCs w:val="22"/>
              </w:rPr>
              <w:t>35,0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источники 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  <w:p w:rsidR="0036334B" w:rsidRPr="0068350F" w:rsidRDefault="0036334B" w:rsidP="00B33D45"/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 w:val="restart"/>
          </w:tcPr>
          <w:p w:rsidR="0036334B" w:rsidRPr="0068350F" w:rsidRDefault="0036334B" w:rsidP="00B33D45">
            <w:pPr>
              <w:keepNext/>
              <w:jc w:val="both"/>
            </w:pPr>
            <w:r w:rsidRPr="0068350F">
              <w:rPr>
                <w:sz w:val="22"/>
                <w:szCs w:val="22"/>
              </w:rPr>
              <w:t>3.1.2</w:t>
            </w:r>
          </w:p>
        </w:tc>
        <w:tc>
          <w:tcPr>
            <w:tcW w:w="1977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Оплата страховой премии по колле</w:t>
            </w:r>
            <w:r w:rsidRPr="0068350F">
              <w:rPr>
                <w:sz w:val="22"/>
                <w:szCs w:val="22"/>
              </w:rPr>
              <w:t>к</w:t>
            </w:r>
            <w:r w:rsidRPr="0068350F">
              <w:rPr>
                <w:sz w:val="22"/>
                <w:szCs w:val="22"/>
              </w:rPr>
              <w:t>тивному страхов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нию НС (МОО Н</w:t>
            </w:r>
            <w:r w:rsidRPr="0068350F">
              <w:rPr>
                <w:sz w:val="22"/>
                <w:szCs w:val="22"/>
              </w:rPr>
              <w:t>а</w:t>
            </w:r>
            <w:r w:rsidRPr="0068350F">
              <w:rPr>
                <w:sz w:val="22"/>
                <w:szCs w:val="22"/>
              </w:rPr>
              <w:t>родная дружина)</w:t>
            </w:r>
          </w:p>
        </w:tc>
        <w:tc>
          <w:tcPr>
            <w:tcW w:w="1276" w:type="dxa"/>
            <w:gridSpan w:val="2"/>
            <w:vMerge w:val="restart"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t>01.01. 202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45" w:type="dxa"/>
            <w:gridSpan w:val="3"/>
            <w:vMerge w:val="restart"/>
          </w:tcPr>
          <w:p w:rsidR="0036334B" w:rsidRPr="0068350F" w:rsidRDefault="0036334B" w:rsidP="00A265DB">
            <w:pPr>
              <w:keepNext/>
            </w:pPr>
            <w:r w:rsidRPr="0068350F">
              <w:rPr>
                <w:sz w:val="22"/>
                <w:szCs w:val="22"/>
              </w:rPr>
              <w:t>31.12.202</w:t>
            </w:r>
            <w:r w:rsidR="00A265DB">
              <w:rPr>
                <w:sz w:val="22"/>
                <w:szCs w:val="22"/>
              </w:rPr>
              <w:t>4</w:t>
            </w:r>
            <w:r w:rsidRPr="006835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 xml:space="preserve">всего       </w:t>
            </w:r>
          </w:p>
        </w:tc>
        <w:tc>
          <w:tcPr>
            <w:tcW w:w="1135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21,00</w:t>
            </w:r>
          </w:p>
        </w:tc>
        <w:tc>
          <w:tcPr>
            <w:tcW w:w="851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B31973" w:rsidP="00E73B27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ind w:right="-108"/>
              <w:rPr>
                <w:bCs/>
              </w:rPr>
            </w:pPr>
            <w:r w:rsidRPr="0068350F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5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  <w:rPr>
                <w:b/>
              </w:rPr>
            </w:pPr>
            <w:r w:rsidRPr="0068350F">
              <w:rPr>
                <w:sz w:val="22"/>
                <w:szCs w:val="22"/>
              </w:rPr>
              <w:t>Бюджет МО г. Красный Кут</w:t>
            </w:r>
          </w:p>
        </w:tc>
        <w:tc>
          <w:tcPr>
            <w:tcW w:w="1135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21,00</w:t>
            </w:r>
          </w:p>
        </w:tc>
        <w:tc>
          <w:tcPr>
            <w:tcW w:w="851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461AC6" w:rsidRDefault="0036334B" w:rsidP="00E73B27">
            <w:pPr>
              <w:keepNext/>
              <w:jc w:val="right"/>
              <w:rPr>
                <w:b/>
              </w:rPr>
            </w:pPr>
            <w:r w:rsidRPr="00461A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B31973" w:rsidP="00E73B27">
            <w:pPr>
              <w:keepNext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21,</w:t>
            </w:r>
            <w:r w:rsidR="0036334B" w:rsidRPr="0068350F">
              <w:rPr>
                <w:b/>
                <w:sz w:val="22"/>
                <w:szCs w:val="22"/>
              </w:rPr>
              <w:t>0</w:t>
            </w:r>
          </w:p>
        </w:tc>
      </w:tr>
      <w:tr w:rsidR="0036334B" w:rsidRPr="0068350F" w:rsidTr="00683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57" w:type="dxa"/>
            <w:vMerge/>
          </w:tcPr>
          <w:p w:rsidR="0036334B" w:rsidRPr="0068350F" w:rsidRDefault="0036334B" w:rsidP="00B33D45">
            <w:pPr>
              <w:keepNext/>
              <w:jc w:val="both"/>
            </w:pPr>
          </w:p>
        </w:tc>
        <w:tc>
          <w:tcPr>
            <w:tcW w:w="1977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276" w:type="dxa"/>
            <w:gridSpan w:val="2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281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992" w:type="dxa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1145" w:type="dxa"/>
            <w:gridSpan w:val="3"/>
            <w:vMerge/>
          </w:tcPr>
          <w:p w:rsidR="0036334B" w:rsidRPr="0068350F" w:rsidRDefault="0036334B" w:rsidP="00B33D45">
            <w:pPr>
              <w:keepNext/>
            </w:pPr>
          </w:p>
        </w:tc>
        <w:tc>
          <w:tcPr>
            <w:tcW w:w="2551" w:type="dxa"/>
          </w:tcPr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внебюджетные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 xml:space="preserve">источники   </w:t>
            </w:r>
          </w:p>
          <w:p w:rsidR="0036334B" w:rsidRPr="0068350F" w:rsidRDefault="0036334B" w:rsidP="00B33D45">
            <w:pPr>
              <w:keepNext/>
            </w:pPr>
            <w:r w:rsidRPr="0068350F">
              <w:rPr>
                <w:sz w:val="22"/>
                <w:szCs w:val="22"/>
              </w:rPr>
              <w:t>(</w:t>
            </w:r>
            <w:proofErr w:type="spellStart"/>
            <w:r w:rsidRPr="0068350F">
              <w:rPr>
                <w:sz w:val="22"/>
                <w:szCs w:val="22"/>
              </w:rPr>
              <w:t>прогнозно</w:t>
            </w:r>
            <w:proofErr w:type="spellEnd"/>
            <w:r w:rsidRPr="0068350F">
              <w:rPr>
                <w:sz w:val="22"/>
                <w:szCs w:val="22"/>
              </w:rPr>
              <w:t>)</w:t>
            </w:r>
          </w:p>
        </w:tc>
        <w:tc>
          <w:tcPr>
            <w:tcW w:w="1135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36334B" w:rsidRPr="0068350F" w:rsidRDefault="0036334B" w:rsidP="00E73B27">
            <w:pPr>
              <w:keepNext/>
              <w:jc w:val="right"/>
              <w:rPr>
                <w:b/>
              </w:rPr>
            </w:pPr>
            <w:r w:rsidRPr="0068350F">
              <w:rPr>
                <w:b/>
                <w:sz w:val="22"/>
                <w:szCs w:val="22"/>
              </w:rPr>
              <w:t>0</w:t>
            </w:r>
          </w:p>
        </w:tc>
      </w:tr>
    </w:tbl>
    <w:p w:rsidR="0036334B" w:rsidRDefault="0036334B" w:rsidP="00B33D45">
      <w:pPr>
        <w:keepNext/>
        <w:jc w:val="right"/>
        <w:outlineLvl w:val="1"/>
      </w:pPr>
    </w:p>
    <w:sectPr w:rsidR="0036334B" w:rsidSect="007345CD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7574DC9"/>
    <w:multiLevelType w:val="hybridMultilevel"/>
    <w:tmpl w:val="E4BCB852"/>
    <w:lvl w:ilvl="0" w:tplc="F83EE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ACF9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2BA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62E2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043F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30CE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5AAF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94AD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D005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074E8"/>
    <w:multiLevelType w:val="multilevel"/>
    <w:tmpl w:val="4FC49B92"/>
    <w:lvl w:ilvl="0">
      <w:start w:val="1"/>
      <w:numFmt w:val="decimalZero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1F0729"/>
    <w:multiLevelType w:val="hybridMultilevel"/>
    <w:tmpl w:val="205CB074"/>
    <w:lvl w:ilvl="0" w:tplc="8C1A60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447A5B4A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BE626F7A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9F260C4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B0EE4DD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D2A56B0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222B94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79AE65C8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1FA8EEC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cs="Times New Roman" w:hint="default"/>
      </w:rPr>
    </w:lvl>
  </w:abstractNum>
  <w:abstractNum w:abstractNumId="19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1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1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32"/>
  </w:num>
  <w:num w:numId="22">
    <w:abstractNumId w:val="34"/>
  </w:num>
  <w:num w:numId="23">
    <w:abstractNumId w:val="6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8"/>
  </w:num>
  <w:num w:numId="29">
    <w:abstractNumId w:val="26"/>
  </w:num>
  <w:num w:numId="30">
    <w:abstractNumId w:val="33"/>
  </w:num>
  <w:num w:numId="31">
    <w:abstractNumId w:val="29"/>
  </w:num>
  <w:num w:numId="32">
    <w:abstractNumId w:val="7"/>
  </w:num>
  <w:num w:numId="33">
    <w:abstractNumId w:val="12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4EF6"/>
    <w:rsid w:val="0001027E"/>
    <w:rsid w:val="0001256A"/>
    <w:rsid w:val="00013BE4"/>
    <w:rsid w:val="00015806"/>
    <w:rsid w:val="00021BB8"/>
    <w:rsid w:val="00021F2A"/>
    <w:rsid w:val="00022305"/>
    <w:rsid w:val="0002361D"/>
    <w:rsid w:val="000245E7"/>
    <w:rsid w:val="000255A8"/>
    <w:rsid w:val="0002595B"/>
    <w:rsid w:val="00032912"/>
    <w:rsid w:val="00034D9A"/>
    <w:rsid w:val="00035585"/>
    <w:rsid w:val="0003756B"/>
    <w:rsid w:val="00040C0F"/>
    <w:rsid w:val="0004159A"/>
    <w:rsid w:val="0004305B"/>
    <w:rsid w:val="000528E1"/>
    <w:rsid w:val="0006118D"/>
    <w:rsid w:val="00070AB2"/>
    <w:rsid w:val="00073FC8"/>
    <w:rsid w:val="00074401"/>
    <w:rsid w:val="00075FCC"/>
    <w:rsid w:val="000765D7"/>
    <w:rsid w:val="000806A1"/>
    <w:rsid w:val="0008327E"/>
    <w:rsid w:val="00083B42"/>
    <w:rsid w:val="00086ABE"/>
    <w:rsid w:val="00090DE0"/>
    <w:rsid w:val="00091FE4"/>
    <w:rsid w:val="00092978"/>
    <w:rsid w:val="00096233"/>
    <w:rsid w:val="000976E4"/>
    <w:rsid w:val="00097A91"/>
    <w:rsid w:val="000A113E"/>
    <w:rsid w:val="000A2D41"/>
    <w:rsid w:val="000A4D4A"/>
    <w:rsid w:val="000A6370"/>
    <w:rsid w:val="000A7C45"/>
    <w:rsid w:val="000B08EA"/>
    <w:rsid w:val="000B2533"/>
    <w:rsid w:val="000B4E83"/>
    <w:rsid w:val="000B504E"/>
    <w:rsid w:val="000B6B0D"/>
    <w:rsid w:val="000C0D50"/>
    <w:rsid w:val="000C465A"/>
    <w:rsid w:val="000C500D"/>
    <w:rsid w:val="000D143F"/>
    <w:rsid w:val="000D3E0E"/>
    <w:rsid w:val="000D3F25"/>
    <w:rsid w:val="000D5AFF"/>
    <w:rsid w:val="000D71AF"/>
    <w:rsid w:val="000E3809"/>
    <w:rsid w:val="000E5974"/>
    <w:rsid w:val="000F0189"/>
    <w:rsid w:val="000F04A5"/>
    <w:rsid w:val="000F0E63"/>
    <w:rsid w:val="000F1DEB"/>
    <w:rsid w:val="000F338A"/>
    <w:rsid w:val="000F4B48"/>
    <w:rsid w:val="000F7A76"/>
    <w:rsid w:val="00100895"/>
    <w:rsid w:val="00100E12"/>
    <w:rsid w:val="00104886"/>
    <w:rsid w:val="00110FAD"/>
    <w:rsid w:val="001114B0"/>
    <w:rsid w:val="001145DD"/>
    <w:rsid w:val="0012173F"/>
    <w:rsid w:val="001242ED"/>
    <w:rsid w:val="0012430C"/>
    <w:rsid w:val="00131234"/>
    <w:rsid w:val="001347FB"/>
    <w:rsid w:val="001358E0"/>
    <w:rsid w:val="001371B6"/>
    <w:rsid w:val="001421C5"/>
    <w:rsid w:val="00142299"/>
    <w:rsid w:val="001448F2"/>
    <w:rsid w:val="001477CB"/>
    <w:rsid w:val="00147959"/>
    <w:rsid w:val="00150967"/>
    <w:rsid w:val="001542CD"/>
    <w:rsid w:val="00157AE6"/>
    <w:rsid w:val="0016569F"/>
    <w:rsid w:val="00167AF9"/>
    <w:rsid w:val="00173AE7"/>
    <w:rsid w:val="00174084"/>
    <w:rsid w:val="001803C1"/>
    <w:rsid w:val="00184330"/>
    <w:rsid w:val="00184A93"/>
    <w:rsid w:val="00184DC2"/>
    <w:rsid w:val="001863FA"/>
    <w:rsid w:val="00196F54"/>
    <w:rsid w:val="001973E3"/>
    <w:rsid w:val="0019741D"/>
    <w:rsid w:val="001A3C75"/>
    <w:rsid w:val="001B12D9"/>
    <w:rsid w:val="001B4AE7"/>
    <w:rsid w:val="001B6372"/>
    <w:rsid w:val="001B691D"/>
    <w:rsid w:val="001C1BDF"/>
    <w:rsid w:val="001C1EE1"/>
    <w:rsid w:val="001C3724"/>
    <w:rsid w:val="001D095E"/>
    <w:rsid w:val="001D1E18"/>
    <w:rsid w:val="001D267B"/>
    <w:rsid w:val="001D2DFA"/>
    <w:rsid w:val="001D44BA"/>
    <w:rsid w:val="001D741A"/>
    <w:rsid w:val="001E0013"/>
    <w:rsid w:val="001E4508"/>
    <w:rsid w:val="001E4C85"/>
    <w:rsid w:val="001F3890"/>
    <w:rsid w:val="00202CC7"/>
    <w:rsid w:val="00202DC8"/>
    <w:rsid w:val="00202DE0"/>
    <w:rsid w:val="0021324D"/>
    <w:rsid w:val="00213DB0"/>
    <w:rsid w:val="0021479F"/>
    <w:rsid w:val="00215BC3"/>
    <w:rsid w:val="00223C63"/>
    <w:rsid w:val="0022519B"/>
    <w:rsid w:val="00225CEF"/>
    <w:rsid w:val="00226804"/>
    <w:rsid w:val="00230B87"/>
    <w:rsid w:val="002311E1"/>
    <w:rsid w:val="002313F8"/>
    <w:rsid w:val="00231FD3"/>
    <w:rsid w:val="00232F5F"/>
    <w:rsid w:val="00236550"/>
    <w:rsid w:val="002405C0"/>
    <w:rsid w:val="002416D9"/>
    <w:rsid w:val="00245770"/>
    <w:rsid w:val="00246243"/>
    <w:rsid w:val="002467CB"/>
    <w:rsid w:val="00251498"/>
    <w:rsid w:val="002534E8"/>
    <w:rsid w:val="00254DFE"/>
    <w:rsid w:val="00260CBB"/>
    <w:rsid w:val="00263F3D"/>
    <w:rsid w:val="0027060E"/>
    <w:rsid w:val="00271FC0"/>
    <w:rsid w:val="00276D98"/>
    <w:rsid w:val="00277CE8"/>
    <w:rsid w:val="00284898"/>
    <w:rsid w:val="00286D00"/>
    <w:rsid w:val="00290C5C"/>
    <w:rsid w:val="002974F6"/>
    <w:rsid w:val="002979A2"/>
    <w:rsid w:val="002A05F9"/>
    <w:rsid w:val="002A2FA4"/>
    <w:rsid w:val="002A3362"/>
    <w:rsid w:val="002A3600"/>
    <w:rsid w:val="002A707A"/>
    <w:rsid w:val="002B081E"/>
    <w:rsid w:val="002B3F01"/>
    <w:rsid w:val="002C079C"/>
    <w:rsid w:val="002C3E89"/>
    <w:rsid w:val="002D7DED"/>
    <w:rsid w:val="002E2738"/>
    <w:rsid w:val="002E33C0"/>
    <w:rsid w:val="002E5AD7"/>
    <w:rsid w:val="002E6DB9"/>
    <w:rsid w:val="002F2719"/>
    <w:rsid w:val="002F2AB4"/>
    <w:rsid w:val="002F2D92"/>
    <w:rsid w:val="002F3CDB"/>
    <w:rsid w:val="002F5003"/>
    <w:rsid w:val="003001D3"/>
    <w:rsid w:val="003018F7"/>
    <w:rsid w:val="00302138"/>
    <w:rsid w:val="00306630"/>
    <w:rsid w:val="00306846"/>
    <w:rsid w:val="00307343"/>
    <w:rsid w:val="003102A8"/>
    <w:rsid w:val="00312F43"/>
    <w:rsid w:val="00317171"/>
    <w:rsid w:val="00324D44"/>
    <w:rsid w:val="00325960"/>
    <w:rsid w:val="00327D99"/>
    <w:rsid w:val="00327E17"/>
    <w:rsid w:val="003307B8"/>
    <w:rsid w:val="00331D7D"/>
    <w:rsid w:val="00333346"/>
    <w:rsid w:val="00334AE1"/>
    <w:rsid w:val="00337BEE"/>
    <w:rsid w:val="00342EB0"/>
    <w:rsid w:val="003431F0"/>
    <w:rsid w:val="00343CC7"/>
    <w:rsid w:val="00344EB2"/>
    <w:rsid w:val="0036334B"/>
    <w:rsid w:val="00367048"/>
    <w:rsid w:val="00372725"/>
    <w:rsid w:val="003731C8"/>
    <w:rsid w:val="0039373E"/>
    <w:rsid w:val="00393ABD"/>
    <w:rsid w:val="00395586"/>
    <w:rsid w:val="0039631A"/>
    <w:rsid w:val="003A0C80"/>
    <w:rsid w:val="003A18CF"/>
    <w:rsid w:val="003A2CFA"/>
    <w:rsid w:val="003A4223"/>
    <w:rsid w:val="003A53DA"/>
    <w:rsid w:val="003A674D"/>
    <w:rsid w:val="003B01BD"/>
    <w:rsid w:val="003B27F2"/>
    <w:rsid w:val="003B6380"/>
    <w:rsid w:val="003B67AB"/>
    <w:rsid w:val="003B71BD"/>
    <w:rsid w:val="003C04DB"/>
    <w:rsid w:val="003C3189"/>
    <w:rsid w:val="003C77D6"/>
    <w:rsid w:val="003D15D2"/>
    <w:rsid w:val="003D3344"/>
    <w:rsid w:val="003D4A85"/>
    <w:rsid w:val="003D5783"/>
    <w:rsid w:val="003E0518"/>
    <w:rsid w:val="003F2144"/>
    <w:rsid w:val="003F5080"/>
    <w:rsid w:val="003F5231"/>
    <w:rsid w:val="0040040A"/>
    <w:rsid w:val="00402745"/>
    <w:rsid w:val="00404F4E"/>
    <w:rsid w:val="004102C8"/>
    <w:rsid w:val="00416338"/>
    <w:rsid w:val="0041650E"/>
    <w:rsid w:val="00420C27"/>
    <w:rsid w:val="004218CE"/>
    <w:rsid w:val="00423739"/>
    <w:rsid w:val="00423BCB"/>
    <w:rsid w:val="00425F7B"/>
    <w:rsid w:val="0043315A"/>
    <w:rsid w:val="00434DDB"/>
    <w:rsid w:val="00435196"/>
    <w:rsid w:val="004402C3"/>
    <w:rsid w:val="00440E57"/>
    <w:rsid w:val="00442083"/>
    <w:rsid w:val="00452620"/>
    <w:rsid w:val="00452E1A"/>
    <w:rsid w:val="004547B0"/>
    <w:rsid w:val="00460D72"/>
    <w:rsid w:val="00461AC6"/>
    <w:rsid w:val="00462A0A"/>
    <w:rsid w:val="00463D30"/>
    <w:rsid w:val="00465098"/>
    <w:rsid w:val="00465678"/>
    <w:rsid w:val="0046715B"/>
    <w:rsid w:val="00467E56"/>
    <w:rsid w:val="00470068"/>
    <w:rsid w:val="004711E6"/>
    <w:rsid w:val="0048205B"/>
    <w:rsid w:val="00485B56"/>
    <w:rsid w:val="00487A63"/>
    <w:rsid w:val="004922C0"/>
    <w:rsid w:val="0049468F"/>
    <w:rsid w:val="00495E11"/>
    <w:rsid w:val="00496ACD"/>
    <w:rsid w:val="004974CF"/>
    <w:rsid w:val="004A2861"/>
    <w:rsid w:val="004A2A15"/>
    <w:rsid w:val="004A323A"/>
    <w:rsid w:val="004A3B57"/>
    <w:rsid w:val="004A52AF"/>
    <w:rsid w:val="004A6DF8"/>
    <w:rsid w:val="004B36E5"/>
    <w:rsid w:val="004B4A7C"/>
    <w:rsid w:val="004B524B"/>
    <w:rsid w:val="004B72AF"/>
    <w:rsid w:val="004C1212"/>
    <w:rsid w:val="004D64EB"/>
    <w:rsid w:val="004D7DFE"/>
    <w:rsid w:val="004E37ED"/>
    <w:rsid w:val="004E474B"/>
    <w:rsid w:val="004E4A23"/>
    <w:rsid w:val="004F78CA"/>
    <w:rsid w:val="004F7F20"/>
    <w:rsid w:val="005003AE"/>
    <w:rsid w:val="00501C7F"/>
    <w:rsid w:val="00512BCD"/>
    <w:rsid w:val="005136F8"/>
    <w:rsid w:val="0051520B"/>
    <w:rsid w:val="0051576D"/>
    <w:rsid w:val="005161B8"/>
    <w:rsid w:val="0051741F"/>
    <w:rsid w:val="00520C9F"/>
    <w:rsid w:val="0052102D"/>
    <w:rsid w:val="005222A2"/>
    <w:rsid w:val="0052408E"/>
    <w:rsid w:val="005262C4"/>
    <w:rsid w:val="00526825"/>
    <w:rsid w:val="00530DDF"/>
    <w:rsid w:val="00535143"/>
    <w:rsid w:val="00540345"/>
    <w:rsid w:val="00541679"/>
    <w:rsid w:val="00544479"/>
    <w:rsid w:val="00544B00"/>
    <w:rsid w:val="00546A96"/>
    <w:rsid w:val="0055072C"/>
    <w:rsid w:val="005556C2"/>
    <w:rsid w:val="00557865"/>
    <w:rsid w:val="00560C7D"/>
    <w:rsid w:val="005618ED"/>
    <w:rsid w:val="0056542E"/>
    <w:rsid w:val="005658DF"/>
    <w:rsid w:val="00565C56"/>
    <w:rsid w:val="0056686D"/>
    <w:rsid w:val="00570F1B"/>
    <w:rsid w:val="005721B3"/>
    <w:rsid w:val="00574E6D"/>
    <w:rsid w:val="0057568C"/>
    <w:rsid w:val="00575C08"/>
    <w:rsid w:val="00575F8A"/>
    <w:rsid w:val="0058065F"/>
    <w:rsid w:val="0058144F"/>
    <w:rsid w:val="00581836"/>
    <w:rsid w:val="005826A5"/>
    <w:rsid w:val="0058349F"/>
    <w:rsid w:val="00592757"/>
    <w:rsid w:val="005949E6"/>
    <w:rsid w:val="00595907"/>
    <w:rsid w:val="005A4AE6"/>
    <w:rsid w:val="005A6111"/>
    <w:rsid w:val="005A6CCF"/>
    <w:rsid w:val="005B061D"/>
    <w:rsid w:val="005B301F"/>
    <w:rsid w:val="005B4C1D"/>
    <w:rsid w:val="005C27E0"/>
    <w:rsid w:val="005C744E"/>
    <w:rsid w:val="005D1C7C"/>
    <w:rsid w:val="005D40C4"/>
    <w:rsid w:val="005D628E"/>
    <w:rsid w:val="005E00B1"/>
    <w:rsid w:val="005E0C50"/>
    <w:rsid w:val="005F54D2"/>
    <w:rsid w:val="00600953"/>
    <w:rsid w:val="00606252"/>
    <w:rsid w:val="00610AAA"/>
    <w:rsid w:val="00610F6D"/>
    <w:rsid w:val="00611CC4"/>
    <w:rsid w:val="00611FD5"/>
    <w:rsid w:val="00612AA9"/>
    <w:rsid w:val="006131A0"/>
    <w:rsid w:val="00613240"/>
    <w:rsid w:val="0061411B"/>
    <w:rsid w:val="00621B85"/>
    <w:rsid w:val="0063189D"/>
    <w:rsid w:val="006321DF"/>
    <w:rsid w:val="00634C2C"/>
    <w:rsid w:val="006379AA"/>
    <w:rsid w:val="006419A7"/>
    <w:rsid w:val="00642859"/>
    <w:rsid w:val="006442C5"/>
    <w:rsid w:val="00645591"/>
    <w:rsid w:val="0064698D"/>
    <w:rsid w:val="00650F0C"/>
    <w:rsid w:val="006540B5"/>
    <w:rsid w:val="00654285"/>
    <w:rsid w:val="00656067"/>
    <w:rsid w:val="00663F56"/>
    <w:rsid w:val="006716A2"/>
    <w:rsid w:val="00676E70"/>
    <w:rsid w:val="0068350F"/>
    <w:rsid w:val="00683614"/>
    <w:rsid w:val="006858AB"/>
    <w:rsid w:val="00695AFD"/>
    <w:rsid w:val="006A0E0A"/>
    <w:rsid w:val="006A2A1E"/>
    <w:rsid w:val="006B074A"/>
    <w:rsid w:val="006B0CA5"/>
    <w:rsid w:val="006B3CED"/>
    <w:rsid w:val="006B5315"/>
    <w:rsid w:val="006B7339"/>
    <w:rsid w:val="006B799F"/>
    <w:rsid w:val="006B7E1C"/>
    <w:rsid w:val="006C0149"/>
    <w:rsid w:val="006C0D1F"/>
    <w:rsid w:val="006C3B0B"/>
    <w:rsid w:val="006D157B"/>
    <w:rsid w:val="006D1C0A"/>
    <w:rsid w:val="006D32D6"/>
    <w:rsid w:val="006D5FCD"/>
    <w:rsid w:val="006D7456"/>
    <w:rsid w:val="006E41B0"/>
    <w:rsid w:val="006E70CD"/>
    <w:rsid w:val="006F1DDB"/>
    <w:rsid w:val="006F258F"/>
    <w:rsid w:val="006F5083"/>
    <w:rsid w:val="006F72D6"/>
    <w:rsid w:val="006F746E"/>
    <w:rsid w:val="006F7EE6"/>
    <w:rsid w:val="00700901"/>
    <w:rsid w:val="00701B00"/>
    <w:rsid w:val="00710272"/>
    <w:rsid w:val="00711D34"/>
    <w:rsid w:val="007207A5"/>
    <w:rsid w:val="00721AA5"/>
    <w:rsid w:val="00721D10"/>
    <w:rsid w:val="00724670"/>
    <w:rsid w:val="00726982"/>
    <w:rsid w:val="007279CF"/>
    <w:rsid w:val="00727D7B"/>
    <w:rsid w:val="007345CD"/>
    <w:rsid w:val="00741DAE"/>
    <w:rsid w:val="007429DC"/>
    <w:rsid w:val="00742EDB"/>
    <w:rsid w:val="00746E60"/>
    <w:rsid w:val="00751400"/>
    <w:rsid w:val="007523D5"/>
    <w:rsid w:val="007526C3"/>
    <w:rsid w:val="007547A7"/>
    <w:rsid w:val="007556BF"/>
    <w:rsid w:val="007605C2"/>
    <w:rsid w:val="00762E05"/>
    <w:rsid w:val="00762F70"/>
    <w:rsid w:val="00777471"/>
    <w:rsid w:val="0078116F"/>
    <w:rsid w:val="00782249"/>
    <w:rsid w:val="00784B0A"/>
    <w:rsid w:val="007858D3"/>
    <w:rsid w:val="00786A80"/>
    <w:rsid w:val="00793184"/>
    <w:rsid w:val="007978E4"/>
    <w:rsid w:val="00797FE8"/>
    <w:rsid w:val="007A4978"/>
    <w:rsid w:val="007A55F7"/>
    <w:rsid w:val="007B3D58"/>
    <w:rsid w:val="007C198C"/>
    <w:rsid w:val="007C737B"/>
    <w:rsid w:val="007D3CDA"/>
    <w:rsid w:val="007D503D"/>
    <w:rsid w:val="007D57FD"/>
    <w:rsid w:val="007D6C83"/>
    <w:rsid w:val="007E118A"/>
    <w:rsid w:val="007E5FE1"/>
    <w:rsid w:val="007F4595"/>
    <w:rsid w:val="007F46B0"/>
    <w:rsid w:val="00800103"/>
    <w:rsid w:val="00800343"/>
    <w:rsid w:val="00805297"/>
    <w:rsid w:val="008071B2"/>
    <w:rsid w:val="00807EA5"/>
    <w:rsid w:val="00811023"/>
    <w:rsid w:val="00813040"/>
    <w:rsid w:val="0082287F"/>
    <w:rsid w:val="00830600"/>
    <w:rsid w:val="00830A04"/>
    <w:rsid w:val="0083609C"/>
    <w:rsid w:val="00837E60"/>
    <w:rsid w:val="00840DE9"/>
    <w:rsid w:val="00842567"/>
    <w:rsid w:val="00842F25"/>
    <w:rsid w:val="00844F8A"/>
    <w:rsid w:val="00847E73"/>
    <w:rsid w:val="008548F4"/>
    <w:rsid w:val="00856F6F"/>
    <w:rsid w:val="0085784F"/>
    <w:rsid w:val="00860353"/>
    <w:rsid w:val="008609FA"/>
    <w:rsid w:val="00860FD8"/>
    <w:rsid w:val="00870826"/>
    <w:rsid w:val="00875461"/>
    <w:rsid w:val="00875D00"/>
    <w:rsid w:val="00877DD8"/>
    <w:rsid w:val="00884880"/>
    <w:rsid w:val="00885439"/>
    <w:rsid w:val="0088670A"/>
    <w:rsid w:val="0089167F"/>
    <w:rsid w:val="00891FBE"/>
    <w:rsid w:val="0089357B"/>
    <w:rsid w:val="00893DB4"/>
    <w:rsid w:val="0089407E"/>
    <w:rsid w:val="008941EC"/>
    <w:rsid w:val="00895184"/>
    <w:rsid w:val="008969EB"/>
    <w:rsid w:val="008970D4"/>
    <w:rsid w:val="008A216B"/>
    <w:rsid w:val="008A3898"/>
    <w:rsid w:val="008A59F4"/>
    <w:rsid w:val="008A5A9B"/>
    <w:rsid w:val="008B55A2"/>
    <w:rsid w:val="008B5BDD"/>
    <w:rsid w:val="008B623C"/>
    <w:rsid w:val="008B66BE"/>
    <w:rsid w:val="008C0033"/>
    <w:rsid w:val="008C5711"/>
    <w:rsid w:val="008C61CF"/>
    <w:rsid w:val="008D18C9"/>
    <w:rsid w:val="008D2577"/>
    <w:rsid w:val="008D41E2"/>
    <w:rsid w:val="008E0B61"/>
    <w:rsid w:val="008E1202"/>
    <w:rsid w:val="008E1FE8"/>
    <w:rsid w:val="008E3568"/>
    <w:rsid w:val="008E37A8"/>
    <w:rsid w:val="008E3882"/>
    <w:rsid w:val="008F6E35"/>
    <w:rsid w:val="008F714B"/>
    <w:rsid w:val="0090114C"/>
    <w:rsid w:val="00901A9A"/>
    <w:rsid w:val="00901C8F"/>
    <w:rsid w:val="00910C72"/>
    <w:rsid w:val="00912469"/>
    <w:rsid w:val="00914FFD"/>
    <w:rsid w:val="0091642F"/>
    <w:rsid w:val="009210D2"/>
    <w:rsid w:val="00922B56"/>
    <w:rsid w:val="0092390F"/>
    <w:rsid w:val="00923CEB"/>
    <w:rsid w:val="009246A3"/>
    <w:rsid w:val="00925DFC"/>
    <w:rsid w:val="0093124C"/>
    <w:rsid w:val="009425CF"/>
    <w:rsid w:val="00943148"/>
    <w:rsid w:val="00943F22"/>
    <w:rsid w:val="009508C4"/>
    <w:rsid w:val="00950DC3"/>
    <w:rsid w:val="00956647"/>
    <w:rsid w:val="009606B0"/>
    <w:rsid w:val="00962A39"/>
    <w:rsid w:val="00963DCC"/>
    <w:rsid w:val="009668AF"/>
    <w:rsid w:val="009711DE"/>
    <w:rsid w:val="0097798B"/>
    <w:rsid w:val="0098165D"/>
    <w:rsid w:val="00981CD0"/>
    <w:rsid w:val="0098201C"/>
    <w:rsid w:val="0098700D"/>
    <w:rsid w:val="00994AA5"/>
    <w:rsid w:val="009952F0"/>
    <w:rsid w:val="009959C6"/>
    <w:rsid w:val="00995CEF"/>
    <w:rsid w:val="00997DCA"/>
    <w:rsid w:val="009A28AB"/>
    <w:rsid w:val="009A315D"/>
    <w:rsid w:val="009A3457"/>
    <w:rsid w:val="009A40D2"/>
    <w:rsid w:val="009A58FD"/>
    <w:rsid w:val="009B5262"/>
    <w:rsid w:val="009B7C9A"/>
    <w:rsid w:val="009B7DCA"/>
    <w:rsid w:val="009C0D23"/>
    <w:rsid w:val="009C251C"/>
    <w:rsid w:val="009C77A5"/>
    <w:rsid w:val="009D095D"/>
    <w:rsid w:val="009D559B"/>
    <w:rsid w:val="009D5DD1"/>
    <w:rsid w:val="009D7363"/>
    <w:rsid w:val="009E194A"/>
    <w:rsid w:val="009E1DC0"/>
    <w:rsid w:val="009E4B87"/>
    <w:rsid w:val="009E4F82"/>
    <w:rsid w:val="009E5D79"/>
    <w:rsid w:val="009E6D5D"/>
    <w:rsid w:val="009F04E1"/>
    <w:rsid w:val="009F4285"/>
    <w:rsid w:val="009F62CA"/>
    <w:rsid w:val="00A042CA"/>
    <w:rsid w:val="00A04FB5"/>
    <w:rsid w:val="00A0799D"/>
    <w:rsid w:val="00A07AA5"/>
    <w:rsid w:val="00A1014E"/>
    <w:rsid w:val="00A136EB"/>
    <w:rsid w:val="00A2261F"/>
    <w:rsid w:val="00A265DB"/>
    <w:rsid w:val="00A3125D"/>
    <w:rsid w:val="00A31932"/>
    <w:rsid w:val="00A3511E"/>
    <w:rsid w:val="00A3586B"/>
    <w:rsid w:val="00A35A62"/>
    <w:rsid w:val="00A35D29"/>
    <w:rsid w:val="00A363D1"/>
    <w:rsid w:val="00A4131F"/>
    <w:rsid w:val="00A41680"/>
    <w:rsid w:val="00A52820"/>
    <w:rsid w:val="00A53B9D"/>
    <w:rsid w:val="00A53F19"/>
    <w:rsid w:val="00A5429E"/>
    <w:rsid w:val="00A61899"/>
    <w:rsid w:val="00A70740"/>
    <w:rsid w:val="00A7596D"/>
    <w:rsid w:val="00A76A04"/>
    <w:rsid w:val="00A76AD4"/>
    <w:rsid w:val="00A823BC"/>
    <w:rsid w:val="00A83720"/>
    <w:rsid w:val="00A85259"/>
    <w:rsid w:val="00A90040"/>
    <w:rsid w:val="00A91A8A"/>
    <w:rsid w:val="00A91F06"/>
    <w:rsid w:val="00A920AF"/>
    <w:rsid w:val="00A9289B"/>
    <w:rsid w:val="00AA06E5"/>
    <w:rsid w:val="00AA0B4F"/>
    <w:rsid w:val="00AA1E9D"/>
    <w:rsid w:val="00AA5F66"/>
    <w:rsid w:val="00AA6F48"/>
    <w:rsid w:val="00AA7B5D"/>
    <w:rsid w:val="00AB100A"/>
    <w:rsid w:val="00AB238E"/>
    <w:rsid w:val="00AB65E2"/>
    <w:rsid w:val="00AB7FF7"/>
    <w:rsid w:val="00AC715D"/>
    <w:rsid w:val="00AD3EBA"/>
    <w:rsid w:val="00AD7F95"/>
    <w:rsid w:val="00AE02AF"/>
    <w:rsid w:val="00AE1B89"/>
    <w:rsid w:val="00AE1DA4"/>
    <w:rsid w:val="00AE6ED7"/>
    <w:rsid w:val="00AE7B92"/>
    <w:rsid w:val="00AF1C3B"/>
    <w:rsid w:val="00AF60DE"/>
    <w:rsid w:val="00B01F9F"/>
    <w:rsid w:val="00B02E11"/>
    <w:rsid w:val="00B111EE"/>
    <w:rsid w:val="00B148FB"/>
    <w:rsid w:val="00B17B2A"/>
    <w:rsid w:val="00B26E1F"/>
    <w:rsid w:val="00B27C96"/>
    <w:rsid w:val="00B31973"/>
    <w:rsid w:val="00B327B5"/>
    <w:rsid w:val="00B33D45"/>
    <w:rsid w:val="00B403E6"/>
    <w:rsid w:val="00B47D72"/>
    <w:rsid w:val="00B514BD"/>
    <w:rsid w:val="00B53927"/>
    <w:rsid w:val="00B56636"/>
    <w:rsid w:val="00B575F1"/>
    <w:rsid w:val="00B637EF"/>
    <w:rsid w:val="00B65AD2"/>
    <w:rsid w:val="00B77316"/>
    <w:rsid w:val="00B81A3A"/>
    <w:rsid w:val="00B82C5B"/>
    <w:rsid w:val="00B844EC"/>
    <w:rsid w:val="00B850EB"/>
    <w:rsid w:val="00B90859"/>
    <w:rsid w:val="00B91F2E"/>
    <w:rsid w:val="00B95657"/>
    <w:rsid w:val="00B96C82"/>
    <w:rsid w:val="00B97370"/>
    <w:rsid w:val="00BA21A0"/>
    <w:rsid w:val="00BA7204"/>
    <w:rsid w:val="00BA7500"/>
    <w:rsid w:val="00BB2962"/>
    <w:rsid w:val="00BB7BD8"/>
    <w:rsid w:val="00BC27D7"/>
    <w:rsid w:val="00BC7490"/>
    <w:rsid w:val="00BD40F3"/>
    <w:rsid w:val="00BD5E42"/>
    <w:rsid w:val="00BD7240"/>
    <w:rsid w:val="00BE0918"/>
    <w:rsid w:val="00BE44EF"/>
    <w:rsid w:val="00BE4A46"/>
    <w:rsid w:val="00BE6759"/>
    <w:rsid w:val="00BE6F41"/>
    <w:rsid w:val="00BE7FEA"/>
    <w:rsid w:val="00BF1296"/>
    <w:rsid w:val="00BF4E06"/>
    <w:rsid w:val="00BF5267"/>
    <w:rsid w:val="00BF61DF"/>
    <w:rsid w:val="00BF768A"/>
    <w:rsid w:val="00C00BA6"/>
    <w:rsid w:val="00C019AF"/>
    <w:rsid w:val="00C01A0F"/>
    <w:rsid w:val="00C03B65"/>
    <w:rsid w:val="00C07139"/>
    <w:rsid w:val="00C10C17"/>
    <w:rsid w:val="00C1382F"/>
    <w:rsid w:val="00C151A8"/>
    <w:rsid w:val="00C1666C"/>
    <w:rsid w:val="00C2093D"/>
    <w:rsid w:val="00C22680"/>
    <w:rsid w:val="00C24238"/>
    <w:rsid w:val="00C26D0B"/>
    <w:rsid w:val="00C27378"/>
    <w:rsid w:val="00C42208"/>
    <w:rsid w:val="00C437E3"/>
    <w:rsid w:val="00C50E9B"/>
    <w:rsid w:val="00C51D63"/>
    <w:rsid w:val="00C52CA3"/>
    <w:rsid w:val="00C55833"/>
    <w:rsid w:val="00C55C93"/>
    <w:rsid w:val="00C5789A"/>
    <w:rsid w:val="00C677CF"/>
    <w:rsid w:val="00C72E26"/>
    <w:rsid w:val="00C806C5"/>
    <w:rsid w:val="00C84CF6"/>
    <w:rsid w:val="00C8528D"/>
    <w:rsid w:val="00C9023D"/>
    <w:rsid w:val="00C93DD4"/>
    <w:rsid w:val="00C9759A"/>
    <w:rsid w:val="00CA1538"/>
    <w:rsid w:val="00CA1610"/>
    <w:rsid w:val="00CB2433"/>
    <w:rsid w:val="00CB5082"/>
    <w:rsid w:val="00CC10F7"/>
    <w:rsid w:val="00CC4E4F"/>
    <w:rsid w:val="00CC6252"/>
    <w:rsid w:val="00CE302C"/>
    <w:rsid w:val="00CE32B5"/>
    <w:rsid w:val="00CE47BD"/>
    <w:rsid w:val="00CE5019"/>
    <w:rsid w:val="00CE63D1"/>
    <w:rsid w:val="00CF11B6"/>
    <w:rsid w:val="00CF5BB6"/>
    <w:rsid w:val="00D00E62"/>
    <w:rsid w:val="00D01C26"/>
    <w:rsid w:val="00D071F4"/>
    <w:rsid w:val="00D1123F"/>
    <w:rsid w:val="00D161C4"/>
    <w:rsid w:val="00D179EE"/>
    <w:rsid w:val="00D17A1C"/>
    <w:rsid w:val="00D23FE1"/>
    <w:rsid w:val="00D2508E"/>
    <w:rsid w:val="00D26438"/>
    <w:rsid w:val="00D26688"/>
    <w:rsid w:val="00D272D4"/>
    <w:rsid w:val="00D3126F"/>
    <w:rsid w:val="00D31FB7"/>
    <w:rsid w:val="00D37CA2"/>
    <w:rsid w:val="00D4100D"/>
    <w:rsid w:val="00D4318A"/>
    <w:rsid w:val="00D43D26"/>
    <w:rsid w:val="00D44B9D"/>
    <w:rsid w:val="00D461F3"/>
    <w:rsid w:val="00D565B9"/>
    <w:rsid w:val="00D6047C"/>
    <w:rsid w:val="00D6480E"/>
    <w:rsid w:val="00D660EA"/>
    <w:rsid w:val="00D67B95"/>
    <w:rsid w:val="00D712AE"/>
    <w:rsid w:val="00D712F2"/>
    <w:rsid w:val="00D71EB8"/>
    <w:rsid w:val="00D7321A"/>
    <w:rsid w:val="00D75535"/>
    <w:rsid w:val="00D77880"/>
    <w:rsid w:val="00D77D49"/>
    <w:rsid w:val="00D87552"/>
    <w:rsid w:val="00D957EE"/>
    <w:rsid w:val="00DA56B8"/>
    <w:rsid w:val="00DA6275"/>
    <w:rsid w:val="00DA6B77"/>
    <w:rsid w:val="00DA771D"/>
    <w:rsid w:val="00DB0142"/>
    <w:rsid w:val="00DB3800"/>
    <w:rsid w:val="00DC0A80"/>
    <w:rsid w:val="00DC299A"/>
    <w:rsid w:val="00DC3B7F"/>
    <w:rsid w:val="00DC5593"/>
    <w:rsid w:val="00DC72B2"/>
    <w:rsid w:val="00DD2C63"/>
    <w:rsid w:val="00DD4F2F"/>
    <w:rsid w:val="00DE1616"/>
    <w:rsid w:val="00DE161D"/>
    <w:rsid w:val="00DE3659"/>
    <w:rsid w:val="00DE4302"/>
    <w:rsid w:val="00DE5349"/>
    <w:rsid w:val="00DF13C1"/>
    <w:rsid w:val="00DF71F4"/>
    <w:rsid w:val="00E04981"/>
    <w:rsid w:val="00E1140B"/>
    <w:rsid w:val="00E12115"/>
    <w:rsid w:val="00E159FE"/>
    <w:rsid w:val="00E15E3B"/>
    <w:rsid w:val="00E16006"/>
    <w:rsid w:val="00E16773"/>
    <w:rsid w:val="00E2158C"/>
    <w:rsid w:val="00E24466"/>
    <w:rsid w:val="00E24EC2"/>
    <w:rsid w:val="00E26CBC"/>
    <w:rsid w:val="00E26D7F"/>
    <w:rsid w:val="00E2700A"/>
    <w:rsid w:val="00E33338"/>
    <w:rsid w:val="00E45082"/>
    <w:rsid w:val="00E46218"/>
    <w:rsid w:val="00E52B8F"/>
    <w:rsid w:val="00E548AA"/>
    <w:rsid w:val="00E54969"/>
    <w:rsid w:val="00E5772E"/>
    <w:rsid w:val="00E5779F"/>
    <w:rsid w:val="00E57E4A"/>
    <w:rsid w:val="00E610D6"/>
    <w:rsid w:val="00E649A9"/>
    <w:rsid w:val="00E65B58"/>
    <w:rsid w:val="00E6794D"/>
    <w:rsid w:val="00E70BBF"/>
    <w:rsid w:val="00E72855"/>
    <w:rsid w:val="00E736F3"/>
    <w:rsid w:val="00E73B27"/>
    <w:rsid w:val="00E767B2"/>
    <w:rsid w:val="00E809E6"/>
    <w:rsid w:val="00E80C14"/>
    <w:rsid w:val="00E816DB"/>
    <w:rsid w:val="00E81F58"/>
    <w:rsid w:val="00E935ED"/>
    <w:rsid w:val="00E978B4"/>
    <w:rsid w:val="00E97D0B"/>
    <w:rsid w:val="00EA1144"/>
    <w:rsid w:val="00EA270C"/>
    <w:rsid w:val="00EA2E7D"/>
    <w:rsid w:val="00EA484D"/>
    <w:rsid w:val="00EA586B"/>
    <w:rsid w:val="00EA780F"/>
    <w:rsid w:val="00EB0422"/>
    <w:rsid w:val="00EB04FE"/>
    <w:rsid w:val="00EB1D40"/>
    <w:rsid w:val="00EB29C6"/>
    <w:rsid w:val="00EB43BF"/>
    <w:rsid w:val="00EC4E89"/>
    <w:rsid w:val="00EC730D"/>
    <w:rsid w:val="00ED2E07"/>
    <w:rsid w:val="00ED451F"/>
    <w:rsid w:val="00EF27AA"/>
    <w:rsid w:val="00EF2BA7"/>
    <w:rsid w:val="00EF39AD"/>
    <w:rsid w:val="00F016A2"/>
    <w:rsid w:val="00F0211B"/>
    <w:rsid w:val="00F05CBA"/>
    <w:rsid w:val="00F1457F"/>
    <w:rsid w:val="00F14BAF"/>
    <w:rsid w:val="00F16DA7"/>
    <w:rsid w:val="00F1726B"/>
    <w:rsid w:val="00F1796A"/>
    <w:rsid w:val="00F2706B"/>
    <w:rsid w:val="00F2716B"/>
    <w:rsid w:val="00F30A28"/>
    <w:rsid w:val="00F3316F"/>
    <w:rsid w:val="00F34C71"/>
    <w:rsid w:val="00F424F9"/>
    <w:rsid w:val="00F455FF"/>
    <w:rsid w:val="00F502DE"/>
    <w:rsid w:val="00F507B3"/>
    <w:rsid w:val="00F5099D"/>
    <w:rsid w:val="00F52E1C"/>
    <w:rsid w:val="00F534A7"/>
    <w:rsid w:val="00F53FA7"/>
    <w:rsid w:val="00F543BB"/>
    <w:rsid w:val="00F61A65"/>
    <w:rsid w:val="00F623C8"/>
    <w:rsid w:val="00F62FEC"/>
    <w:rsid w:val="00F6330C"/>
    <w:rsid w:val="00F66C41"/>
    <w:rsid w:val="00F6738A"/>
    <w:rsid w:val="00F70752"/>
    <w:rsid w:val="00F71997"/>
    <w:rsid w:val="00F72CB6"/>
    <w:rsid w:val="00F75EE2"/>
    <w:rsid w:val="00F816A0"/>
    <w:rsid w:val="00F91353"/>
    <w:rsid w:val="00F94501"/>
    <w:rsid w:val="00F96586"/>
    <w:rsid w:val="00FA0CE3"/>
    <w:rsid w:val="00FA1E50"/>
    <w:rsid w:val="00FB0D7A"/>
    <w:rsid w:val="00FB29A3"/>
    <w:rsid w:val="00FB32E8"/>
    <w:rsid w:val="00FB47C9"/>
    <w:rsid w:val="00FB73A2"/>
    <w:rsid w:val="00FC0C48"/>
    <w:rsid w:val="00FD5CA1"/>
    <w:rsid w:val="00FE2FAD"/>
    <w:rsid w:val="00FE37CB"/>
    <w:rsid w:val="00FF1C44"/>
    <w:rsid w:val="00FF61AC"/>
    <w:rsid w:val="00FF67E6"/>
    <w:rsid w:val="00FF6D36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6A2A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A2A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A2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6A2A1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locked/>
    <w:rsid w:val="006A2A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2A1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2A1E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A2A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6A2A1E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A2A1E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26C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a0"/>
    <w:link w:val="af1"/>
    <w:uiPriority w:val="99"/>
    <w:locked/>
    <w:rsid w:val="006A2A1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uiPriority w:val="99"/>
    <w:rsid w:val="00086ABE"/>
    <w:pPr>
      <w:suppressLineNumbers/>
      <w:suppressAutoHyphens/>
    </w:pPr>
    <w:rPr>
      <w:lang w:eastAsia="ar-SA"/>
    </w:rPr>
  </w:style>
  <w:style w:type="paragraph" w:customStyle="1" w:styleId="11">
    <w:name w:val="Заголовок1"/>
    <w:basedOn w:val="a"/>
    <w:next w:val="af1"/>
    <w:uiPriority w:val="99"/>
    <w:rsid w:val="006A2A1E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character" w:customStyle="1" w:styleId="WW8Num3z0">
    <w:name w:val="WW8Num3z0"/>
    <w:uiPriority w:val="99"/>
    <w:rsid w:val="006A2A1E"/>
    <w:rPr>
      <w:rFonts w:ascii="Symbol" w:hAnsi="Symbol"/>
      <w:sz w:val="18"/>
    </w:rPr>
  </w:style>
  <w:style w:type="character" w:customStyle="1" w:styleId="WW8Num4z0">
    <w:name w:val="WW8Num4z0"/>
    <w:uiPriority w:val="99"/>
    <w:rsid w:val="006A2A1E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6A2A1E"/>
  </w:style>
  <w:style w:type="character" w:customStyle="1" w:styleId="WW-Absatz-Standardschriftart">
    <w:name w:val="WW-Absatz-Standardschriftart"/>
    <w:uiPriority w:val="99"/>
    <w:rsid w:val="006A2A1E"/>
  </w:style>
  <w:style w:type="character" w:customStyle="1" w:styleId="WW-Absatz-Standardschriftart1">
    <w:name w:val="WW-Absatz-Standardschriftart1"/>
    <w:uiPriority w:val="99"/>
    <w:rsid w:val="006A2A1E"/>
  </w:style>
  <w:style w:type="character" w:customStyle="1" w:styleId="WW-Absatz-Standardschriftart11">
    <w:name w:val="WW-Absatz-Standardschriftart11"/>
    <w:uiPriority w:val="99"/>
    <w:rsid w:val="006A2A1E"/>
  </w:style>
  <w:style w:type="character" w:customStyle="1" w:styleId="WW8Num2z0">
    <w:name w:val="WW8Num2z0"/>
    <w:uiPriority w:val="99"/>
    <w:rsid w:val="006A2A1E"/>
    <w:rPr>
      <w:rFonts w:eastAsia="Times New Roman"/>
      <w:color w:val="000000"/>
    </w:rPr>
  </w:style>
  <w:style w:type="character" w:customStyle="1" w:styleId="WW-Absatz-Standardschriftart111">
    <w:name w:val="WW-Absatz-Standardschriftart111"/>
    <w:uiPriority w:val="99"/>
    <w:rsid w:val="006A2A1E"/>
  </w:style>
  <w:style w:type="character" w:customStyle="1" w:styleId="WW-Absatz-Standardschriftart1111">
    <w:name w:val="WW-Absatz-Standardschriftart1111"/>
    <w:uiPriority w:val="99"/>
    <w:rsid w:val="006A2A1E"/>
  </w:style>
  <w:style w:type="character" w:customStyle="1" w:styleId="WW-Absatz-Standardschriftart11111">
    <w:name w:val="WW-Absatz-Standardschriftart11111"/>
    <w:uiPriority w:val="99"/>
    <w:rsid w:val="006A2A1E"/>
  </w:style>
  <w:style w:type="character" w:customStyle="1" w:styleId="WW-Absatz-Standardschriftart111111">
    <w:name w:val="WW-Absatz-Standardschriftart111111"/>
    <w:uiPriority w:val="99"/>
    <w:rsid w:val="006A2A1E"/>
  </w:style>
  <w:style w:type="character" w:customStyle="1" w:styleId="WW-Absatz-Standardschriftart1111111">
    <w:name w:val="WW-Absatz-Standardschriftart1111111"/>
    <w:uiPriority w:val="99"/>
    <w:rsid w:val="006A2A1E"/>
  </w:style>
  <w:style w:type="character" w:customStyle="1" w:styleId="WW-Absatz-Standardschriftart11111111">
    <w:name w:val="WW-Absatz-Standardschriftart11111111"/>
    <w:uiPriority w:val="99"/>
    <w:rsid w:val="006A2A1E"/>
  </w:style>
  <w:style w:type="character" w:customStyle="1" w:styleId="WW-Absatz-Standardschriftart111111111">
    <w:name w:val="WW-Absatz-Standardschriftart111111111"/>
    <w:uiPriority w:val="99"/>
    <w:rsid w:val="006A2A1E"/>
  </w:style>
  <w:style w:type="character" w:customStyle="1" w:styleId="WW-Absatz-Standardschriftart1111111111">
    <w:name w:val="WW-Absatz-Standardschriftart1111111111"/>
    <w:uiPriority w:val="99"/>
    <w:rsid w:val="006A2A1E"/>
  </w:style>
  <w:style w:type="character" w:customStyle="1" w:styleId="WW-Absatz-Standardschriftart11111111111">
    <w:name w:val="WW-Absatz-Standardschriftart11111111111"/>
    <w:uiPriority w:val="99"/>
    <w:rsid w:val="006A2A1E"/>
  </w:style>
  <w:style w:type="character" w:customStyle="1" w:styleId="af9">
    <w:name w:val="Маркеры списка"/>
    <w:uiPriority w:val="99"/>
    <w:rsid w:val="006A2A1E"/>
    <w:rPr>
      <w:rFonts w:ascii="StarSymbol" w:hAnsi="StarSymbol"/>
      <w:sz w:val="18"/>
    </w:rPr>
  </w:style>
  <w:style w:type="character" w:customStyle="1" w:styleId="WW-Absatz-Standardschriftart111111111111">
    <w:name w:val="WW-Absatz-Standardschriftart111111111111"/>
    <w:uiPriority w:val="99"/>
    <w:rsid w:val="006A2A1E"/>
  </w:style>
  <w:style w:type="character" w:customStyle="1" w:styleId="WW-Absatz-Standardschriftart1111111111111">
    <w:name w:val="WW-Absatz-Standardschriftart1111111111111"/>
    <w:uiPriority w:val="99"/>
    <w:rsid w:val="006A2A1E"/>
  </w:style>
  <w:style w:type="character" w:customStyle="1" w:styleId="WW-Absatz-Standardschriftart11111111111111">
    <w:name w:val="WW-Absatz-Standardschriftart11111111111111"/>
    <w:uiPriority w:val="99"/>
    <w:rsid w:val="006A2A1E"/>
  </w:style>
  <w:style w:type="character" w:customStyle="1" w:styleId="WW-Absatz-Standardschriftart111111111111111">
    <w:name w:val="WW-Absatz-Standardschriftart111111111111111"/>
    <w:uiPriority w:val="99"/>
    <w:rsid w:val="006A2A1E"/>
  </w:style>
  <w:style w:type="character" w:customStyle="1" w:styleId="WW8Num1z0">
    <w:name w:val="WW8Num1z0"/>
    <w:uiPriority w:val="99"/>
    <w:rsid w:val="006A2A1E"/>
    <w:rPr>
      <w:rFonts w:ascii="Times New Roman" w:hAnsi="Times New Roman"/>
    </w:rPr>
  </w:style>
  <w:style w:type="character" w:customStyle="1" w:styleId="WW-Absatz-Standardschriftart1111111111111111">
    <w:name w:val="WW-Absatz-Standardschriftart1111111111111111"/>
    <w:uiPriority w:val="99"/>
    <w:rsid w:val="006A2A1E"/>
  </w:style>
  <w:style w:type="character" w:customStyle="1" w:styleId="WW-Absatz-Standardschriftart11111111111111111">
    <w:name w:val="WW-Absatz-Standardschriftart11111111111111111"/>
    <w:uiPriority w:val="99"/>
    <w:rsid w:val="006A2A1E"/>
  </w:style>
  <w:style w:type="character" w:customStyle="1" w:styleId="WW-Absatz-Standardschriftart111111111111111111">
    <w:name w:val="WW-Absatz-Standardschriftart111111111111111111"/>
    <w:uiPriority w:val="99"/>
    <w:rsid w:val="006A2A1E"/>
  </w:style>
  <w:style w:type="character" w:customStyle="1" w:styleId="WW-Absatz-Standardschriftart1111111111111111111">
    <w:name w:val="WW-Absatz-Standardschriftart1111111111111111111"/>
    <w:uiPriority w:val="99"/>
    <w:rsid w:val="006A2A1E"/>
  </w:style>
  <w:style w:type="character" w:customStyle="1" w:styleId="WW-Absatz-Standardschriftart11111111111111111111">
    <w:name w:val="WW-Absatz-Standardschriftart11111111111111111111"/>
    <w:uiPriority w:val="99"/>
    <w:rsid w:val="006A2A1E"/>
  </w:style>
  <w:style w:type="character" w:customStyle="1" w:styleId="WW-Absatz-Standardschriftart111111111111111111111">
    <w:name w:val="WW-Absatz-Standardschriftart111111111111111111111"/>
    <w:uiPriority w:val="99"/>
    <w:rsid w:val="006A2A1E"/>
  </w:style>
  <w:style w:type="character" w:customStyle="1" w:styleId="WW-Absatz-Standardschriftart1111111111111111111111">
    <w:name w:val="WW-Absatz-Standardschriftart1111111111111111111111"/>
    <w:uiPriority w:val="99"/>
    <w:rsid w:val="006A2A1E"/>
  </w:style>
  <w:style w:type="character" w:customStyle="1" w:styleId="WW-Absatz-Standardschriftart11111111111111111111111">
    <w:name w:val="WW-Absatz-Standardschriftart11111111111111111111111"/>
    <w:uiPriority w:val="99"/>
    <w:rsid w:val="006A2A1E"/>
  </w:style>
  <w:style w:type="character" w:customStyle="1" w:styleId="WW-Absatz-Standardschriftart111111111111111111111111">
    <w:name w:val="WW-Absatz-Standardschriftart111111111111111111111111"/>
    <w:uiPriority w:val="99"/>
    <w:rsid w:val="006A2A1E"/>
  </w:style>
  <w:style w:type="character" w:customStyle="1" w:styleId="12">
    <w:name w:val="Основной шрифт абзаца1"/>
    <w:uiPriority w:val="99"/>
    <w:rsid w:val="006A2A1E"/>
  </w:style>
  <w:style w:type="character" w:customStyle="1" w:styleId="afa">
    <w:name w:val="Символ нумерации"/>
    <w:uiPriority w:val="99"/>
    <w:rsid w:val="006A2A1E"/>
  </w:style>
  <w:style w:type="paragraph" w:styleId="afb">
    <w:name w:val="List"/>
    <w:basedOn w:val="af1"/>
    <w:uiPriority w:val="99"/>
    <w:locked/>
    <w:rsid w:val="006A2A1E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uiPriority w:val="99"/>
    <w:rsid w:val="006A2A1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6A2A1E"/>
    <w:pPr>
      <w:suppressLineNumbers/>
      <w:suppressAutoHyphens/>
    </w:pPr>
    <w:rPr>
      <w:rFonts w:cs="Tahoma"/>
      <w:lang w:eastAsia="ar-SA"/>
    </w:rPr>
  </w:style>
  <w:style w:type="paragraph" w:styleId="afc">
    <w:name w:val="Title"/>
    <w:basedOn w:val="11"/>
    <w:next w:val="afd"/>
    <w:link w:val="afe"/>
    <w:uiPriority w:val="99"/>
    <w:qFormat/>
    <w:locked/>
    <w:rsid w:val="006A2A1E"/>
  </w:style>
  <w:style w:type="character" w:customStyle="1" w:styleId="afe">
    <w:name w:val="Название Знак"/>
    <w:basedOn w:val="a0"/>
    <w:link w:val="afc"/>
    <w:uiPriority w:val="99"/>
    <w:locked/>
    <w:rsid w:val="006A2A1E"/>
    <w:rPr>
      <w:rFonts w:ascii="Arial" w:hAnsi="Arial" w:cs="Tahoma"/>
      <w:sz w:val="28"/>
      <w:szCs w:val="28"/>
      <w:lang w:eastAsia="ar-SA" w:bidi="ar-SA"/>
    </w:rPr>
  </w:style>
  <w:style w:type="paragraph" w:styleId="afd">
    <w:name w:val="Subtitle"/>
    <w:basedOn w:val="11"/>
    <w:next w:val="af1"/>
    <w:link w:val="aff"/>
    <w:uiPriority w:val="99"/>
    <w:qFormat/>
    <w:locked/>
    <w:rsid w:val="006A2A1E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locked/>
    <w:rsid w:val="006A2A1E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aff0">
    <w:name w:val="Заголовок таблицы"/>
    <w:basedOn w:val="af8"/>
    <w:uiPriority w:val="99"/>
    <w:rsid w:val="006A2A1E"/>
    <w:pPr>
      <w:jc w:val="center"/>
    </w:pPr>
    <w:rPr>
      <w:b/>
      <w:bCs/>
      <w:i/>
      <w:iCs/>
    </w:rPr>
  </w:style>
  <w:style w:type="paragraph" w:customStyle="1" w:styleId="aff1">
    <w:name w:val="Содержимое врезки"/>
    <w:basedOn w:val="af1"/>
    <w:uiPriority w:val="99"/>
    <w:rsid w:val="006A2A1E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A2A1E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6A2A1E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uiPriority w:val="99"/>
    <w:rsid w:val="006A2A1E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6A2A1E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6A2A1E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6A2A1E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2">
    <w:name w:val="Переменная часть"/>
    <w:basedOn w:val="a"/>
    <w:next w:val="a"/>
    <w:uiPriority w:val="99"/>
    <w:rsid w:val="006A2A1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6">
    <w:name w:val="Абзац списка1"/>
    <w:basedOn w:val="a"/>
    <w:uiPriority w:val="99"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3">
    <w:name w:val="List Paragraph"/>
    <w:basedOn w:val="a"/>
    <w:link w:val="aff4"/>
    <w:uiPriority w:val="99"/>
    <w:qFormat/>
    <w:rsid w:val="006A2A1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aff4">
    <w:name w:val="Абзац списка Знак"/>
    <w:link w:val="aff3"/>
    <w:uiPriority w:val="99"/>
    <w:locked/>
    <w:rsid w:val="006A2A1E"/>
    <w:rPr>
      <w:rFonts w:ascii="Times New Roman" w:hAnsi="Times New Roman"/>
    </w:rPr>
  </w:style>
  <w:style w:type="paragraph" w:customStyle="1" w:styleId="23">
    <w:name w:val="Абзац списка2"/>
    <w:basedOn w:val="a"/>
    <w:uiPriority w:val="99"/>
    <w:rsid w:val="006A2A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No Spacing"/>
    <w:uiPriority w:val="99"/>
    <w:qFormat/>
    <w:rsid w:val="006A2A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Normal (Web)"/>
    <w:basedOn w:val="a"/>
    <w:uiPriority w:val="99"/>
    <w:locked/>
    <w:rsid w:val="006A2A1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uiPriority w:val="99"/>
    <w:rsid w:val="006A2A1E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uiPriority w:val="99"/>
    <w:rsid w:val="006A2A1E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6A2A1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2A1E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uiPriority w:val="99"/>
    <w:rsid w:val="006A2A1E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6A2A1E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A2A1E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uiPriority w:val="99"/>
    <w:rsid w:val="006A2A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uiPriority w:val="99"/>
    <w:rsid w:val="006A2A1E"/>
    <w:pPr>
      <w:tabs>
        <w:tab w:val="left" w:pos="709"/>
      </w:tabs>
      <w:suppressAutoHyphens/>
      <w:spacing w:after="200" w:line="276" w:lineRule="atLeast"/>
    </w:pPr>
    <w:rPr>
      <w:rFonts w:eastAsia="Times New Roman"/>
    </w:rPr>
  </w:style>
  <w:style w:type="character" w:customStyle="1" w:styleId="FontStyle17">
    <w:name w:val="Font Style17"/>
    <w:basedOn w:val="a0"/>
    <w:uiPriority w:val="99"/>
    <w:rsid w:val="006A2A1E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6A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uiPriority w:val="99"/>
    <w:qFormat/>
    <w:locked/>
    <w:rsid w:val="006A2A1E"/>
    <w:rPr>
      <w:rFonts w:cs="Times New Roman"/>
      <w:b/>
      <w:bCs/>
    </w:rPr>
  </w:style>
  <w:style w:type="character" w:customStyle="1" w:styleId="32">
    <w:name w:val="Основной текст (3)_"/>
    <w:basedOn w:val="a0"/>
    <w:link w:val="33"/>
    <w:uiPriority w:val="99"/>
    <w:locked/>
    <w:rsid w:val="006A2A1E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uiPriority w:val="99"/>
    <w:rsid w:val="006A2A1E"/>
    <w:rPr>
      <w:spacing w:val="70"/>
    </w:rPr>
  </w:style>
  <w:style w:type="character" w:customStyle="1" w:styleId="aff9">
    <w:name w:val="Основной текст_"/>
    <w:basedOn w:val="a0"/>
    <w:link w:val="17"/>
    <w:uiPriority w:val="99"/>
    <w:locked/>
    <w:rsid w:val="006A2A1E"/>
    <w:rPr>
      <w:rFonts w:cs="Times New Roman"/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9"/>
    <w:uiPriority w:val="99"/>
    <w:rsid w:val="006A2A1E"/>
    <w:rPr>
      <w:b/>
      <w:bCs/>
      <w:sz w:val="27"/>
      <w:szCs w:val="27"/>
    </w:rPr>
  </w:style>
  <w:style w:type="paragraph" w:customStyle="1" w:styleId="33">
    <w:name w:val="Основной текст (3)"/>
    <w:basedOn w:val="a"/>
    <w:link w:val="32"/>
    <w:uiPriority w:val="99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8">
    <w:name w:val="Без интервала1"/>
    <w:uiPriority w:val="99"/>
    <w:rsid w:val="006A2A1E"/>
    <w:rPr>
      <w:rFonts w:eastAsia="Times New Roman"/>
    </w:rPr>
  </w:style>
  <w:style w:type="character" w:styleId="affa">
    <w:name w:val="Emphasis"/>
    <w:basedOn w:val="a0"/>
    <w:uiPriority w:val="99"/>
    <w:qFormat/>
    <w:locked/>
    <w:rsid w:val="006A2A1E"/>
    <w:rPr>
      <w:rFonts w:cs="Times New Roman"/>
      <w:i/>
    </w:rPr>
  </w:style>
  <w:style w:type="character" w:customStyle="1" w:styleId="affb">
    <w:name w:val="Основной текст + Полужирный"/>
    <w:basedOn w:val="aff9"/>
    <w:uiPriority w:val="99"/>
    <w:rsid w:val="006A2A1E"/>
    <w:rPr>
      <w:b/>
      <w:bCs/>
      <w:sz w:val="27"/>
      <w:szCs w:val="27"/>
    </w:rPr>
  </w:style>
  <w:style w:type="paragraph" w:customStyle="1" w:styleId="affc">
    <w:name w:val="Комментарий"/>
    <w:basedOn w:val="a"/>
    <w:next w:val="a"/>
    <w:uiPriority w:val="99"/>
    <w:rsid w:val="006A2A1E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uiPriority w:val="99"/>
    <w:rsid w:val="006A2A1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uiPriority w:val="99"/>
    <w:rsid w:val="006A2A1E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uiPriority w:val="99"/>
    <w:rsid w:val="006A2A1E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uiPriority w:val="99"/>
    <w:rsid w:val="006A2A1E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uiPriority w:val="99"/>
    <w:rsid w:val="006A2A1E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uiPriority w:val="99"/>
    <w:locked/>
    <w:rsid w:val="006A2A1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A2A1E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3pt">
    <w:name w:val="Основной текст (2) + Интервал 3 pt"/>
    <w:basedOn w:val="24"/>
    <w:uiPriority w:val="99"/>
    <w:rsid w:val="006A2A1E"/>
    <w:rPr>
      <w:spacing w:val="6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6A2A1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uiPriority w:val="99"/>
    <w:rsid w:val="006A2A1E"/>
    <w:rPr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6A2A1E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7">
    <w:name w:val="Основной текст1"/>
    <w:basedOn w:val="a"/>
    <w:link w:val="aff9"/>
    <w:uiPriority w:val="99"/>
    <w:rsid w:val="006A2A1E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uiPriority w:val="99"/>
    <w:rsid w:val="006A2A1E"/>
    <w:rPr>
      <w:rFonts w:ascii="Calibri" w:hAnsi="Calibri" w:cs="Times New Roman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uiPriority w:val="99"/>
    <w:locked/>
    <w:rsid w:val="006A2A1E"/>
    <w:rPr>
      <w:rFonts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6A2A1E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uiPriority w:val="99"/>
    <w:rsid w:val="006A2A1E"/>
  </w:style>
  <w:style w:type="paragraph" w:customStyle="1" w:styleId="western">
    <w:name w:val="western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uiPriority w:val="99"/>
    <w:rsid w:val="006A2A1E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9">
    <w:name w:val="Заголовок №1_"/>
    <w:basedOn w:val="a0"/>
    <w:link w:val="110"/>
    <w:uiPriority w:val="99"/>
    <w:locked/>
    <w:rsid w:val="006A2A1E"/>
    <w:rPr>
      <w:rFonts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6A2A1E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a">
    <w:name w:val="Заголовок №1"/>
    <w:basedOn w:val="a"/>
    <w:uiPriority w:val="99"/>
    <w:rsid w:val="006A2A1E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uiPriority w:val="99"/>
    <w:rsid w:val="006A2A1E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uiPriority w:val="99"/>
    <w:rsid w:val="006A2A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6A2A1E"/>
    <w:rPr>
      <w:rFonts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A2A1E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style">
    <w:name w:val="style"/>
    <w:basedOn w:val="a"/>
    <w:uiPriority w:val="99"/>
    <w:rsid w:val="006A2A1E"/>
    <w:pPr>
      <w:spacing w:before="100" w:beforeAutospacing="1" w:after="100" w:afterAutospacing="1"/>
    </w:pPr>
  </w:style>
  <w:style w:type="paragraph" w:customStyle="1" w:styleId="27">
    <w:name w:val="2"/>
    <w:basedOn w:val="a"/>
    <w:uiPriority w:val="99"/>
    <w:rsid w:val="006A2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locked/>
    <w:rsid w:val="006A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A2A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3E13-CFEC-4767-A99F-C5E48E67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38</Pages>
  <Words>9600</Words>
  <Characters>79723</Characters>
  <Application>Microsoft Office Word</Application>
  <DocSecurity>0</DocSecurity>
  <Lines>664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Leschenko</cp:lastModifiedBy>
  <cp:revision>215</cp:revision>
  <cp:lastPrinted>2021-12-21T04:27:00Z</cp:lastPrinted>
  <dcterms:created xsi:type="dcterms:W3CDTF">2020-11-27T06:40:00Z</dcterms:created>
  <dcterms:modified xsi:type="dcterms:W3CDTF">2021-12-21T04:38:00Z</dcterms:modified>
</cp:coreProperties>
</file>