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24" w:rsidRPr="00585E24" w:rsidRDefault="00585E24" w:rsidP="0058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D2B6D" wp14:editId="4507EBA9">
            <wp:extent cx="542290" cy="690880"/>
            <wp:effectExtent l="0" t="0" r="0" b="0"/>
            <wp:docPr id="14" name="Рисунок 1" descr="Описание: 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ar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24" w:rsidRPr="00585E24" w:rsidRDefault="00585E24" w:rsidP="00585E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85E24" w:rsidRPr="00585E24" w:rsidRDefault="00585E24" w:rsidP="00585E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КОМСОМОЛЬСКОГО МУНИЦИПАЛЬНОГО ОБРАЗОВАНИЯ </w:t>
      </w:r>
    </w:p>
    <w:p w:rsidR="00585E24" w:rsidRPr="00585E24" w:rsidRDefault="00585E24" w:rsidP="00585E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КРАСНОКУТСКОГО МУНИЦИПАЛЬНОГО РАЙОНА </w:t>
      </w:r>
    </w:p>
    <w:p w:rsidR="00585E24" w:rsidRPr="00585E24" w:rsidRDefault="00585E24" w:rsidP="00585E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85E24" w:rsidRPr="00585E24" w:rsidRDefault="00585E24" w:rsidP="00585E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E24" w:rsidRPr="00585E24" w:rsidRDefault="00585E24" w:rsidP="00585E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ПОСТАНОВЛЕНИЕ      </w:t>
      </w:r>
    </w:p>
    <w:p w:rsidR="00585E24" w:rsidRPr="00585E24" w:rsidRDefault="00585E24" w:rsidP="00585E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от 19 июня 2023 № 35</w:t>
      </w:r>
      <w:r w:rsidRPr="0058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</w:t>
      </w: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орядк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разработки, утверждения и реализации  ведомственных целевых программ</w:t>
      </w:r>
      <w:r w:rsidR="00F070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Комсомольского муниципального образования Краснокутского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</w:t>
      </w:r>
      <w:r w:rsidR="002740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оценке эффективности их реализации</w:t>
      </w:r>
    </w:p>
    <w:p w:rsidR="00FD5432" w:rsidRPr="00FD5432" w:rsidRDefault="00FD5432" w:rsidP="00FD5432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</w:rPr>
      </w:pPr>
    </w:p>
    <w:p w:rsidR="00FD5432" w:rsidRPr="00FD5432" w:rsidRDefault="00FD5432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5432">
        <w:rPr>
          <w:rFonts w:ascii="Times New Roman" w:hAnsi="Times New Roman" w:cs="Times New Roman"/>
          <w:sz w:val="28"/>
        </w:rPr>
        <w:t xml:space="preserve">В соответствии со статьей </w:t>
      </w:r>
      <w:r w:rsidRPr="001E69BB">
        <w:rPr>
          <w:rFonts w:ascii="Times New Roman" w:hAnsi="Times New Roman" w:cs="Times New Roman"/>
          <w:sz w:val="28"/>
        </w:rPr>
        <w:t>179.3</w:t>
      </w:r>
      <w:r w:rsidRPr="00FD5432">
        <w:rPr>
          <w:rFonts w:ascii="Times New Roman" w:hAnsi="Times New Roman" w:cs="Times New Roman"/>
          <w:sz w:val="28"/>
        </w:rPr>
        <w:t xml:space="preserve"> Бюджетного кодекса Российской Федерации </w:t>
      </w:r>
      <w:proofErr w:type="gramStart"/>
      <w:r w:rsidRPr="00FD5432">
        <w:rPr>
          <w:rFonts w:ascii="Times New Roman" w:hAnsi="Times New Roman" w:cs="Times New Roman"/>
          <w:sz w:val="28"/>
        </w:rPr>
        <w:t>п</w:t>
      </w:r>
      <w:proofErr w:type="gramEnd"/>
      <w:r w:rsidRPr="00FD5432">
        <w:rPr>
          <w:rFonts w:ascii="Times New Roman" w:hAnsi="Times New Roman" w:cs="Times New Roman"/>
          <w:sz w:val="28"/>
        </w:rPr>
        <w:t xml:space="preserve"> о с т а н о в л я ю:</w:t>
      </w:r>
    </w:p>
    <w:p w:rsidR="00FD5432" w:rsidRPr="00FD5432" w:rsidRDefault="00FD5432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432">
        <w:rPr>
          <w:rFonts w:ascii="Times New Roman" w:hAnsi="Times New Roman" w:cs="Times New Roman"/>
          <w:sz w:val="28"/>
        </w:rPr>
        <w:t xml:space="preserve">1. Утвердить </w:t>
      </w:r>
      <w:r w:rsidRPr="00FD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разработки, утверждения и реализации ведомственных целевых программ администрации </w:t>
      </w:r>
      <w:r w:rsidR="00F07068" w:rsidRPr="00F0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Комсомольского муниципального образования Краснокутского района </w:t>
      </w:r>
      <w:r w:rsidRPr="00FD5432">
        <w:rPr>
          <w:rFonts w:ascii="Times New Roman" w:hAnsi="Times New Roman" w:cs="Times New Roman"/>
          <w:sz w:val="28"/>
          <w:szCs w:val="28"/>
          <w:shd w:val="clear" w:color="auto" w:fill="FFFFFF"/>
        </w:rPr>
        <w:t>и оценке эффективности их реализации (прилагается).</w:t>
      </w:r>
    </w:p>
    <w:p w:rsidR="00FD5432" w:rsidRPr="00FD5432" w:rsidRDefault="00F07068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D5432" w:rsidRPr="00FD543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</w:t>
      </w:r>
      <w:r w:rsidRPr="00FD5432">
        <w:rPr>
          <w:rFonts w:ascii="Times New Roman" w:hAnsi="Times New Roman" w:cs="Times New Roman"/>
          <w:sz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</w:rPr>
        <w:t xml:space="preserve"> обнародования</w:t>
      </w:r>
      <w:r w:rsidRPr="00FD5432">
        <w:rPr>
          <w:rFonts w:ascii="Times New Roman" w:hAnsi="Times New Roman" w:cs="Times New Roman"/>
          <w:sz w:val="28"/>
        </w:rPr>
        <w:t>.</w:t>
      </w:r>
    </w:p>
    <w:p w:rsidR="00FD5432" w:rsidRPr="00FD5432" w:rsidRDefault="00F07068" w:rsidP="00F0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D5432" w:rsidRPr="00FD5432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FD5432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</w:t>
      </w:r>
      <w:r w:rsidRPr="00FD5432">
        <w:rPr>
          <w:rFonts w:ascii="Times New Roman" w:hAnsi="Times New Roman" w:cs="Times New Roman"/>
          <w:sz w:val="28"/>
        </w:rPr>
        <w:t>оставляю за собой.</w:t>
      </w:r>
    </w:p>
    <w:p w:rsidR="00FD5432" w:rsidRDefault="00FD5432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7068" w:rsidRDefault="00F07068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7068" w:rsidRDefault="00F07068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7068" w:rsidRDefault="00F07068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7068" w:rsidRPr="00FD5432" w:rsidRDefault="00F07068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7068" w:rsidRPr="00F07068" w:rsidRDefault="00F07068" w:rsidP="00F0706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F07068">
        <w:rPr>
          <w:rFonts w:ascii="Times New Roman" w:eastAsia="Calibri" w:hAnsi="Times New Roman" w:cs="Times New Roman"/>
          <w:b/>
          <w:sz w:val="28"/>
        </w:rPr>
        <w:t xml:space="preserve">Глава </w:t>
      </w:r>
      <w:proofErr w:type="gramStart"/>
      <w:r w:rsidRPr="00F07068">
        <w:rPr>
          <w:rFonts w:ascii="Times New Roman" w:eastAsia="Calibri" w:hAnsi="Times New Roman" w:cs="Times New Roman"/>
          <w:b/>
          <w:sz w:val="28"/>
        </w:rPr>
        <w:t>Комсомольского</w:t>
      </w:r>
      <w:proofErr w:type="gramEnd"/>
      <w:r w:rsidRPr="00F07068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F07068" w:rsidRPr="00F07068" w:rsidRDefault="00F07068" w:rsidP="00F0706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  <w:sectPr w:rsidR="00F07068" w:rsidRPr="00F07068" w:rsidSect="00923D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07068">
        <w:rPr>
          <w:rFonts w:ascii="Times New Roman" w:eastAsia="Calibri" w:hAnsi="Times New Roman" w:cs="Times New Roman"/>
          <w:b/>
          <w:sz w:val="28"/>
        </w:rPr>
        <w:t>муниципального образования</w:t>
      </w:r>
      <w:r w:rsidRPr="00F07068">
        <w:rPr>
          <w:rFonts w:ascii="Times New Roman" w:eastAsia="Calibri" w:hAnsi="Times New Roman" w:cs="Times New Roman"/>
          <w:b/>
          <w:sz w:val="28"/>
        </w:rPr>
        <w:tab/>
      </w:r>
      <w:r w:rsidRPr="00F07068">
        <w:rPr>
          <w:rFonts w:ascii="Times New Roman" w:eastAsia="Calibri" w:hAnsi="Times New Roman" w:cs="Times New Roman"/>
          <w:b/>
          <w:sz w:val="28"/>
        </w:rPr>
        <w:tab/>
      </w:r>
      <w:r w:rsidRPr="00F07068">
        <w:rPr>
          <w:rFonts w:ascii="Times New Roman" w:eastAsia="Calibri" w:hAnsi="Times New Roman" w:cs="Times New Roman"/>
          <w:b/>
          <w:sz w:val="28"/>
        </w:rPr>
        <w:tab/>
        <w:t xml:space="preserve">                    Ибраев </w:t>
      </w:r>
      <w:r>
        <w:rPr>
          <w:rFonts w:ascii="Times New Roman" w:eastAsia="Calibri" w:hAnsi="Times New Roman" w:cs="Times New Roman"/>
          <w:b/>
          <w:sz w:val="28"/>
        </w:rPr>
        <w:t>А.К</w:t>
      </w:r>
      <w:r w:rsidR="00585E24">
        <w:rPr>
          <w:rFonts w:ascii="Times New Roman" w:eastAsia="Calibri" w:hAnsi="Times New Roman" w:cs="Times New Roman"/>
          <w:b/>
          <w:sz w:val="28"/>
        </w:rPr>
        <w:t>.</w:t>
      </w:r>
    </w:p>
    <w:p w:rsidR="00274075" w:rsidRPr="00BC5ED8" w:rsidRDefault="00274075" w:rsidP="00FD5432">
      <w:pPr>
        <w:jc w:val="both"/>
        <w:rPr>
          <w:sz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84D15" w:rsidRPr="008A609E" w:rsidTr="00784D15">
        <w:tc>
          <w:tcPr>
            <w:tcW w:w="4501" w:type="dxa"/>
          </w:tcPr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ПРИЛОЖЕНИЕ 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УТВЕРЖДЕНО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постановлением администрации</w:t>
            </w:r>
          </w:p>
          <w:p w:rsidR="00784D15" w:rsidRPr="008A609E" w:rsidRDefault="00F07068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Комсомольского муниципального </w:t>
            </w:r>
            <w:r w:rsidRPr="00F070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образования Краснокутского района </w:t>
            </w:r>
            <w:r w:rsidR="00585E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19.06.2023№ 35</w:t>
            </w:r>
          </w:p>
        </w:tc>
      </w:tr>
    </w:tbl>
    <w:p w:rsidR="00784D15" w:rsidRPr="008A609E" w:rsidRDefault="00784D15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161" w:rsidRPr="008A609E" w:rsidRDefault="00C37161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7161" w:rsidRPr="008A609E" w:rsidRDefault="00784D15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разработки, утверждения и реализации </w:t>
      </w:r>
    </w:p>
    <w:p w:rsidR="00A14675" w:rsidRDefault="00784D15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ведомственных це</w:t>
      </w:r>
      <w:r w:rsidR="00C37161"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левых программ</w:t>
      </w:r>
      <w:r w:rsidR="00C31B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</w:t>
      </w:r>
      <w:r w:rsidR="00F07068" w:rsidRPr="00F070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Комсомольского муниципального образования Краснокутского района</w:t>
      </w:r>
    </w:p>
    <w:p w:rsidR="00784D15" w:rsidRDefault="00C31B1E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оценк</w:t>
      </w:r>
      <w:r w:rsidR="00771B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A146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эффективности их реализации</w:t>
      </w:r>
    </w:p>
    <w:p w:rsidR="008B2C78" w:rsidRDefault="008B2C78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2C78" w:rsidRPr="008B2C78" w:rsidRDefault="008B2C78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EF6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Общие положения</w:t>
      </w:r>
    </w:p>
    <w:p w:rsidR="00C37161" w:rsidRPr="008A609E" w:rsidRDefault="00C37161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629" w:rsidRPr="00792629" w:rsidRDefault="00EF68A3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5343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BE052B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</w:t>
      </w:r>
      <w:r w:rsidR="00C37161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порядок </w:t>
      </w:r>
      <w:r w:rsidR="00BE052B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 порядок разработки, утверждения и реализации ведомственных целевых программ</w:t>
      </w:r>
      <w:r w:rsidR="00C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F07068" w:rsidRPr="00F07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Комсомольского муниципального образования Краснокутского района </w:t>
      </w:r>
      <w:r w:rsidR="00C3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оценк</w:t>
      </w:r>
      <w:r w:rsidR="0077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2629" w:rsidRPr="0079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их реализации, а также </w:t>
      </w:r>
      <w:proofErr w:type="gramStart"/>
      <w:r w:rsidR="00792629" w:rsidRPr="0079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792629" w:rsidRPr="0079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выполнением.</w:t>
      </w:r>
    </w:p>
    <w:p w:rsidR="00284BBD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052B"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Ведомственная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 является документом, содержащим целевые индикаторы и комплекс скоординированных мероприятий, направленных на</w:t>
      </w:r>
      <w:r w:rsidR="00CD6CD7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органа </w:t>
      </w:r>
      <w:r w:rsidR="00CD6CD7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разработчиком ведомственной целевой программы</w:t>
      </w:r>
      <w:r w:rsidR="00284BBD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F16" w:rsidRPr="00060F16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на срок, не превышающий одного года.</w:t>
      </w:r>
    </w:p>
    <w:p w:rsidR="00BE052B" w:rsidRPr="00060F16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 содержит: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 ведомственной целевой программы</w:t>
      </w:r>
      <w:r w:rsidRP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основные цели и задачи ведомственной целевой программы, отвечающие следующим требованиям: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целей ведомственной целевой программы: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(цели должны соответствовать задачам орган</w:t>
      </w:r>
      <w:r w:rsidR="00060F16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местного самоуправления)</w:t>
      </w: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(цели должны быть потенциально достижимы в период реализации ведомственной целевой программы);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измеряемость</w:t>
      </w:r>
      <w:proofErr w:type="spellEnd"/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(достижение целей можно проверить);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задач ведомственной целевой программы: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 достаточность задач для достижения целей ведомственной целевой программы;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proofErr w:type="gramStart"/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решения задачи сроку достижения соответствующей цели</w:t>
      </w:r>
      <w:proofErr w:type="gramEnd"/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 может иметь не более 3 целей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ожидаемых результатов реализации ведомственной целевой программы и целевые индикаторы - измеряемые количественные показатели решения поставленных задач и хода реализации ведомственной целевой программы;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мероприятия.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программных мероприятий должен быть необходим и достаточен для достижения целей и решения задач ведомственной целевой программы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реализации ведомственной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8B5343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052B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 подготовке ведомственной целевой программы разрабатывается пояснительная записка, включающая:</w:t>
      </w:r>
    </w:p>
    <w:p w:rsidR="00BE052B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реализации ведомственной целевой программы и ее соответствие целям органа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 </w:t>
      </w: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участников ведомственной целевой программы также приводится обоснование состава участников ведомственной целевой программы;</w:t>
      </w:r>
    </w:p>
    <w:p w:rsidR="008B5343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социальных, экономических и экологических последствий реализации ведомственной целевой програ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ммы, оценк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ее реализации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объемов бюджетных ассигнований на реализацию ведомственной целевой программы.</w:t>
      </w:r>
    </w:p>
    <w:p w:rsidR="00AE0D67" w:rsidRPr="00AE0D6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052B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ведомственной целевой программы не могут дублировать мероприятия других ведомственных целевых программ</w:t>
      </w:r>
      <w:r w:rsidR="00AE0D67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AE0D6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D67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052B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Ведомственная целевая программа не подлежит разделению на подпрограммы.</w:t>
      </w:r>
    </w:p>
    <w:p w:rsidR="00BE052B" w:rsidRPr="009D1C08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D67"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разработке ведомственной целевой программы выделяются следующие этапы:</w:t>
      </w:r>
    </w:p>
    <w:p w:rsidR="00AE0D67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подготовка предложений и принятие решений по разработке ведомственной целевой программы;</w:t>
      </w:r>
    </w:p>
    <w:p w:rsidR="008B2C78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разработка ведомственной целевой программы;</w:t>
      </w:r>
    </w:p>
    <w:p w:rsidR="008B2C78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согласование и утверждение проектов ведомственной целевой программы;</w:t>
      </w:r>
    </w:p>
    <w:p w:rsidR="008B2C78" w:rsidRPr="008B2C7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управление реализацией ведомственной целевой программой и </w:t>
      </w:r>
      <w:proofErr w:type="gramStart"/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ее исполнения.</w:t>
      </w:r>
    </w:p>
    <w:p w:rsidR="008B2C78" w:rsidRPr="008A609E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E052B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Формирование и утверждение ведомственной целевой программы</w:t>
      </w:r>
    </w:p>
    <w:p w:rsidR="00EF68A3" w:rsidRPr="001E061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2EF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E052B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разработке ведомственной целевой программы принимается </w:t>
      </w:r>
      <w:r w:rsidR="006D42EF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(администрацией </w:t>
      </w:r>
      <w:r w:rsidR="00A3014C" w:rsidRPr="00A30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образования Краснокутского района</w:t>
      </w:r>
      <w:r w:rsidR="006D42EF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2EF" w:rsidRPr="001E0617" w:rsidRDefault="006D42E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разработка ведомственной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целевой программы осуществ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администрации </w:t>
      </w:r>
      <w:r w:rsidR="00A3014C" w:rsidRPr="00A30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образования Краснокутского района</w:t>
      </w:r>
      <w:r w:rsid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5AA" w:rsidRP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данное направление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52B" w:rsidRPr="001E061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BE052B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Разработчик ведомственной целевой программы:</w:t>
      </w:r>
    </w:p>
    <w:p w:rsidR="00BE052B" w:rsidRPr="001E061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разрабатывает проект ведомственной целевой программы в соответствии с требованиями настоящего 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7D573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обеспечивает реализацию ведомственной целевой программы, включая координацию деятельности участников ведомственной целевой программы (</w:t>
      </w:r>
      <w:r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наличии)</w:t>
      </w:r>
      <w:r w:rsidR="005D46AE"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5739" w:rsidRPr="007D5739" w:rsidRDefault="007D5739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уточняет параметры ведомственных целевых программ, в том числе целевых индикаторов;</w:t>
      </w:r>
    </w:p>
    <w:p w:rsidR="005D46AE" w:rsidRPr="003537D7" w:rsidRDefault="007D5739" w:rsidP="005D4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46AE" w:rsidRP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каждой ведомственной целевой программе 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разработчиком (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</w:t>
      </w:r>
      <w:proofErr w:type="gramStart"/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proofErr w:type="spellEnd"/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3014C" w:rsidRP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образования Краснокутского района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разработавшим программу по соответствующему 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="001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проводится оценка эффективности ее реализации.</w:t>
      </w:r>
    </w:p>
    <w:p w:rsidR="004F5AE8" w:rsidRPr="00FF14CF" w:rsidRDefault="00EF68A3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AE8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5AE8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2B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целевые программы утверждаются </w:t>
      </w:r>
      <w:r w:rsidR="004F5AE8" w:rsidRPr="00353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3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образования Краснокутского района </w:t>
      </w:r>
      <w:r w:rsidR="001E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 </w:t>
      </w:r>
      <w:r w:rsid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E69BB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4F5AE8" w:rsidRPr="00771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5AE8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году принятия решения Совета </w:t>
      </w:r>
      <w:r w:rsidR="00A3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образования Краснокутского района </w:t>
      </w:r>
      <w:r w:rsidR="004F5AE8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06EA5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</w:t>
      </w:r>
      <w:r w:rsidR="004F5AE8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очередной финансовый год.</w:t>
      </w:r>
    </w:p>
    <w:p w:rsidR="004F5AE8" w:rsidRDefault="004F5AE8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8A3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Утвержденные ведомственные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целевые программы финансируются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бюджета и привлекаемых для выполнения этих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и иных источников. Финансирование расходов на 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ведомственных целевых программ осуществляется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исполнения </w:t>
      </w:r>
      <w:r w:rsidR="007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51F" w:rsidRDefault="00E2351F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бюджетных ассигнований на реализацию ведомственных целевых программ утверждается решением Совета </w:t>
      </w:r>
      <w:r w:rsid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местного бюджета на очередной финансовый год в структуре расходов бюджета по соответствующей каждой ведомственной целевой программе целевой статье расходов.</w:t>
      </w:r>
    </w:p>
    <w:p w:rsidR="00C06EA5" w:rsidRDefault="00C06EA5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Ведомственные целевые программы, принимаемые и предлагаемые к финансированию в текущем финансовом году, являются основанием для внесения изменений в </w:t>
      </w:r>
      <w:r w:rsidR="00DF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на текущий финансовый год при наличии источников финансирования.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согласования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программы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мероприятий заявленной тактической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обоснованность, системность программных мероприятий, сроки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количественных </w:t>
      </w:r>
      <w:proofErr w:type="gramStart"/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показателей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proofErr w:type="gramEnd"/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финансирования и планируемые объемы финансовых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в Контрольно-счетную палату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55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образования Краснокутский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палата) для проведения финансово-экономической экспертизы.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отрицательного заключения Контрольно-счетной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 разработки дорабатывает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положительного заключения Контрольно-счетной</w:t>
      </w:r>
      <w:r w:rsidR="00A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палаты проект </w:t>
      </w:r>
      <w:r w:rsidR="00A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="00A9466C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вносится на рассмотрение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утверждается постановлением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A3014C" w:rsidRP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образования Краснокутского района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EA5" w:rsidRPr="00C06EA5" w:rsidRDefault="009257FE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целевая программа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отдельной строкой в бюджете,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принятом соответствующим решением Совета </w:t>
      </w:r>
      <w:r w:rsidR="00A3014C" w:rsidRP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образования Краснокутского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AE8" w:rsidRPr="003537D7" w:rsidRDefault="00EF68A3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AE8" w:rsidRP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ведомственной целевой программы прекращается по</w:t>
      </w:r>
      <w:r w:rsid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в установленные сроки мероприятий ведомственной целевой</w:t>
      </w:r>
      <w:r w:rsid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а также при досрочном их выполнении.</w:t>
      </w:r>
    </w:p>
    <w:p w:rsidR="00BE052B" w:rsidRPr="005B3849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едомственн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 рабочих дней со дня ее утверждения.</w:t>
      </w:r>
    </w:p>
    <w:p w:rsidR="007D5739" w:rsidRPr="007D5739" w:rsidRDefault="00BE052B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Ведомственная целевая программа разрабатывается в виде</w:t>
      </w:r>
      <w:r w:rsid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документа, состоящего</w:t>
      </w:r>
      <w:r w:rsidR="00D0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паспорта программы (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D0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D0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следующих разделов: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(с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необходимости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программ</w:t>
      </w:r>
      <w:r w:rsid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методами.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Цели, задачи, сроки и этапы реализации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Перечень мероприятий ведомственной целевой программы.</w:t>
      </w:r>
    </w:p>
    <w:p w:rsid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F40DB" w:rsidRPr="00F0798E" w:rsidRDefault="007F40DB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Критерии выполнения ведомственной целевой программы.</w:t>
      </w:r>
    </w:p>
    <w:p w:rsidR="007F40DB" w:rsidRPr="00F0798E" w:rsidRDefault="009257FE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r w:rsidR="00C5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C5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ведомственной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программы.</w:t>
      </w:r>
    </w:p>
    <w:p w:rsidR="007F40DB" w:rsidRPr="00F0798E" w:rsidRDefault="009257FE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F40DB" w:rsidRPr="0047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Механизм реализации ведомственной целевой программы.</w:t>
      </w:r>
    </w:p>
    <w:p w:rsidR="00792629" w:rsidRPr="00F0798E" w:rsidRDefault="00792629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содержанию разделов ведомственной целевой программы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 следующие требования:</w:t>
      </w:r>
    </w:p>
    <w:p w:rsidR="009D1C08" w:rsidRDefault="00F0798E" w:rsidP="009D1C0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(с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проблемы, обоснование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ее решения программными методами» должен 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постановку проблемы, включая анализ причин ее возникновения,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исходных данных для оценки эффективности, обоснование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связи с приоритетами социально-экономического развития </w:t>
      </w:r>
      <w:r w:rsid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установленными полномочиями органов местного самоуправления </w:t>
      </w:r>
      <w:r w:rsidR="00A3014C" w:rsidRP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боснование необходимости решения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программн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«Цели, задачи, сроки и этапы реализации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программы»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содержать </w:t>
      </w:r>
      <w:r w:rsid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четкие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формулировки целей и задач </w:t>
      </w:r>
      <w:r w:rsid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сроки 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этапы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629" w:rsidRPr="009D1C08" w:rsidRDefault="00792629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целям ведомственной целевой</w:t>
      </w:r>
      <w:r w:rsid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792629" w:rsidRP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пецифичность (цели должны соответствовать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реализации ведомственной целевой программы);</w:t>
      </w:r>
    </w:p>
    <w:p w:rsidR="009D1C08" w:rsidRP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конкретность (не допускаются нечеткие формулировки, ведущие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произвольному или неоднозначному толкованию);</w:t>
      </w:r>
    </w:p>
    <w:p w:rsidR="009D1C08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измеримость (достижение цели можно проверить);</w:t>
      </w:r>
    </w:p>
    <w:p w:rsidR="00792629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достижимость (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потенциально достижимы)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629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реализации ведомственной целевой программы (должен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установлен срок достижения цели и определены этапы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 с определением соответствующих целей).</w:t>
      </w:r>
    </w:p>
    <w:p w:rsidR="00F60D6A" w:rsidRPr="00F60D6A" w:rsidRDefault="00F60D6A" w:rsidP="00F6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2629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</w:t>
      </w: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2629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целей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за счет решения задач </w:t>
      </w: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9D1C08" w:rsidRDefault="009D1C08" w:rsidP="00F6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определя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результат реализации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овокупности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взаимосвязанных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Сформулированные задачи должны быть необходимы и достаточны для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соответствующей цели.</w:t>
      </w:r>
    </w:p>
    <w:p w:rsidR="00853084" w:rsidRPr="00853084" w:rsidRDefault="00853084" w:rsidP="0085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указываются сроки реализации ведомственной целевой программы.</w:t>
      </w:r>
    </w:p>
    <w:p w:rsidR="00853084" w:rsidRPr="00853084" w:rsidRDefault="00853084" w:rsidP="0085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также устанавливаются этапы реализации ведомственной целевой программы, дается их описание.</w:t>
      </w:r>
    </w:p>
    <w:p w:rsidR="004C70EA" w:rsidRPr="004C70EA" w:rsidRDefault="00792629" w:rsidP="004C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3084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853084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«Перечень мероприятий ведомственной целевой</w:t>
      </w:r>
      <w:r w:rsidR="004C70EA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программы» приводится в табличной форме</w:t>
      </w:r>
      <w:r w:rsidR="00D02DEA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приводится перечень и краткое описание 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должен содержать конкретные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 наименований основных мероприятий, отражать источники и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финансирования, непосредст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результаты их реализации, м</w:t>
      </w:r>
      <w:r w:rsidRPr="00D668BF">
        <w:rPr>
          <w:rFonts w:ascii="Times New Roman" w:hAnsi="Times New Roman" w:cs="Times New Roman"/>
          <w:sz w:val="28"/>
          <w:szCs w:val="28"/>
        </w:rPr>
        <w:t>униципального заказчика, исполнителя</w:t>
      </w:r>
      <w:r w:rsidR="00D668BF" w:rsidRPr="00D668BF">
        <w:rPr>
          <w:rFonts w:ascii="Times New Roman" w:hAnsi="Times New Roman" w:cs="Times New Roman"/>
          <w:sz w:val="28"/>
          <w:szCs w:val="28"/>
        </w:rPr>
        <w:t>.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мероприятие должно быть направлено на решение конкретной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 На решение одной задачи может быть направлено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основных мероприятий.</w:t>
      </w:r>
    </w:p>
    <w:p w:rsidR="00792629" w:rsidRPr="00AA7E7F" w:rsidRDefault="00792629" w:rsidP="00AA7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программы»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629" w:rsidRDefault="00C96CFD" w:rsidP="00AA7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2629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содержать основные положения порядка финансирования ведомственной целевой программы, сроки, объемы и источники </w:t>
      </w:r>
      <w:r w:rsidR="00792629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финансирования.</w:t>
      </w:r>
    </w:p>
    <w:p w:rsidR="00C54B7F" w:rsidRPr="0092673C" w:rsidRDefault="00792629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E5276E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программы». </w:t>
      </w:r>
    </w:p>
    <w:p w:rsidR="00BF1F66" w:rsidRPr="00BF1F66" w:rsidRDefault="00BF1F66" w:rsidP="00BF1F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Эффективностью ведомственной целевой программы является соотношение достигнутых целевых показателей и ресурсов, затраченных на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достижение.</w:t>
      </w:r>
    </w:p>
    <w:p w:rsidR="006C7B68" w:rsidRPr="0092673C" w:rsidRDefault="00026DAE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DF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алгоритм оценки фактической эффективности по итогам реализации 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673C" w:rsidRPr="003D7ADE" w:rsidRDefault="0092673C" w:rsidP="003D7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ведомственной целевой программы проводится на основании мониторинга</w:t>
      </w:r>
      <w:r w:rsidR="003D7ADE"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(процесса наблюдения за реализацией основных параметров программы)</w:t>
      </w:r>
      <w:r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отчетов исполнителей и результатов проведенных контрольных мероприятий.</w:t>
      </w:r>
    </w:p>
    <w:p w:rsidR="0092673C" w:rsidRPr="0092673C" w:rsidRDefault="0092673C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ведомственной целевой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путем сравнения фактически достигнутых значений целевых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соответствующий период с утвержденными на год значениями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DAE" w:rsidRDefault="00026DAE" w:rsidP="00026DA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администрации </w:t>
      </w:r>
      <w:r w:rsidR="00A3014C" w:rsidRP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образования Краснокутского района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исполнение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ежегодно осуществляется оценка </w:t>
      </w:r>
      <w:r w:rsidR="00B5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данных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 плановых и фактически достигнутых показателей.</w:t>
      </w:r>
    </w:p>
    <w:p w:rsidR="006C7B68" w:rsidRPr="006C7B68" w:rsidRDefault="00E61D78" w:rsidP="00E61D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Pr="00E6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</w:t>
      </w:r>
      <w:r w:rsidR="004325C8" w:rsidRPr="00E6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необходимость проведения </w:t>
      </w:r>
      <w:r w:rsidR="002B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="00A5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1D78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 xml:space="preserve">Оценка степени реализации мероприятий </w:t>
      </w:r>
      <w:r w:rsidR="002B2F7D" w:rsidRPr="002B2F7D">
        <w:rPr>
          <w:rFonts w:ascii="Times New Roman" w:hAnsi="Times New Roman" w:cs="Times New Roman"/>
          <w:sz w:val="28"/>
          <w:szCs w:val="28"/>
        </w:rPr>
        <w:t>ведомственной целевой п</w:t>
      </w:r>
      <w:r w:rsidRPr="002B2F7D">
        <w:rPr>
          <w:rFonts w:ascii="Times New Roman" w:hAnsi="Times New Roman" w:cs="Times New Roman"/>
          <w:sz w:val="28"/>
          <w:szCs w:val="28"/>
        </w:rPr>
        <w:t>рограммы и достижения ожидаемых непосредственных результатов их реализации оценивается по формуле:</w:t>
      </w:r>
    </w:p>
    <w:p w:rsidR="002B2F7D" w:rsidRPr="002B2F7D" w:rsidRDefault="002B2F7D" w:rsidP="002B2F7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1A0619" wp14:editId="0E68DB28">
            <wp:extent cx="8763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7D">
        <w:rPr>
          <w:rFonts w:ascii="Times New Roman" w:hAnsi="Times New Roman" w:cs="Times New Roman"/>
          <w:sz w:val="28"/>
          <w:szCs w:val="28"/>
        </w:rPr>
        <w:t>, где:</w:t>
      </w:r>
    </w:p>
    <w:p w:rsidR="002B2F7D" w:rsidRPr="002B2F7D" w:rsidRDefault="002B2F7D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F7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B2F7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F7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B2F7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61D78" w:rsidRPr="002B2F7D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расходов оценивается по формуле:</w:t>
      </w:r>
    </w:p>
    <w:p w:rsidR="00E61D78" w:rsidRPr="002B2F7D" w:rsidRDefault="00E61D78" w:rsidP="002B2F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C3A90" wp14:editId="554F8685">
            <wp:extent cx="9048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7D">
        <w:rPr>
          <w:rFonts w:ascii="Times New Roman" w:hAnsi="Times New Roman" w:cs="Times New Roman"/>
          <w:sz w:val="28"/>
          <w:szCs w:val="28"/>
        </w:rPr>
        <w:t>, где:</w:t>
      </w:r>
    </w:p>
    <w:p w:rsidR="002B2F7D" w:rsidRPr="002B2F7D" w:rsidRDefault="002B2F7D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F7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B2F7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F7D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B2F7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</w:t>
      </w:r>
      <w:r w:rsidR="002B2F7D" w:rsidRPr="002B2F7D">
        <w:rPr>
          <w:rFonts w:ascii="Times New Roman" w:hAnsi="Times New Roman" w:cs="Times New Roman"/>
          <w:sz w:val="28"/>
          <w:szCs w:val="28"/>
        </w:rPr>
        <w:t>ведомственной целевой пр</w:t>
      </w:r>
      <w:r w:rsidRPr="002B2F7D">
        <w:rPr>
          <w:rFonts w:ascii="Times New Roman" w:hAnsi="Times New Roman" w:cs="Times New Roman"/>
          <w:sz w:val="28"/>
          <w:szCs w:val="28"/>
        </w:rPr>
        <w:t>ограммы в отчетном году;</w:t>
      </w:r>
    </w:p>
    <w:p w:rsidR="00E61D78" w:rsidRPr="002B2F7D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2F7D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B2F7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</w:t>
      </w:r>
      <w:r w:rsidR="002B2F7D" w:rsidRPr="002B2F7D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2B2F7D">
        <w:rPr>
          <w:rFonts w:ascii="Times New Roman" w:hAnsi="Times New Roman" w:cs="Times New Roman"/>
          <w:sz w:val="28"/>
          <w:szCs w:val="28"/>
        </w:rPr>
        <w:t xml:space="preserve">программы в местном бюджете на отчетный год в соответствии с действующей на момент проведения оценки эффективности реализации редакцией </w:t>
      </w:r>
      <w:r w:rsidR="002B2F7D" w:rsidRPr="002B2F7D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2B2F7D">
        <w:rPr>
          <w:rFonts w:ascii="Times New Roman" w:hAnsi="Times New Roman" w:cs="Times New Roman"/>
          <w:sz w:val="28"/>
          <w:szCs w:val="28"/>
        </w:rPr>
        <w:t>программы.</w:t>
      </w:r>
      <w:proofErr w:type="gramEnd"/>
    </w:p>
    <w:p w:rsidR="00E61D78" w:rsidRPr="002B2F7D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местного бюджета рассчитывается по формуле: </w:t>
      </w:r>
    </w:p>
    <w:p w:rsidR="00E61D78" w:rsidRPr="002B2F7D" w:rsidRDefault="00E61D78" w:rsidP="002B2F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2B2F7D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F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E87ED8" wp14:editId="00571F35">
            <wp:extent cx="11239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7D">
        <w:rPr>
          <w:rFonts w:ascii="Times New Roman" w:hAnsi="Times New Roman" w:cs="Times New Roman"/>
          <w:sz w:val="28"/>
          <w:szCs w:val="28"/>
        </w:rPr>
        <w:t>, где:</w:t>
      </w:r>
    </w:p>
    <w:p w:rsidR="00E61D78" w:rsidRPr="002B2F7D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F7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B2F7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</w:t>
      </w:r>
      <w:r w:rsidR="002B2F7D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2B2F7D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2B2F7D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F7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B2F7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</w:t>
      </w:r>
      <w:r w:rsidR="002B2F7D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2B2F7D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E61D78" w:rsidRPr="002B2F7D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F7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B2F7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</w:t>
      </w:r>
      <w:r w:rsidR="002B2F7D">
        <w:rPr>
          <w:rFonts w:ascii="Times New Roman" w:hAnsi="Times New Roman" w:cs="Times New Roman"/>
          <w:sz w:val="28"/>
          <w:szCs w:val="28"/>
        </w:rPr>
        <w:t>.</w:t>
      </w:r>
    </w:p>
    <w:p w:rsidR="00E61D78" w:rsidRPr="00CC1D39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2B2F7D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рассчитывается по формуле:</w:t>
      </w:r>
    </w:p>
    <w:p w:rsidR="00E61D78" w:rsidRPr="00CC1D39" w:rsidRDefault="00E61D78" w:rsidP="00CC1D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4D599" wp14:editId="369321E8">
            <wp:extent cx="187642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>,где: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8828B" wp14:editId="2104F05B">
            <wp:extent cx="533400" cy="247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</w:t>
      </w:r>
      <w:r w:rsidR="002B2F7D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858F13" wp14:editId="7FCEB8B2">
            <wp:extent cx="476250" cy="2476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B2F7D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proofErr w:type="gramStart"/>
      <w:r w:rsidRPr="00CC1D3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CC1D39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07AFA" wp14:editId="19CA9B78">
            <wp:extent cx="466725" cy="247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B2F7D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</w:t>
      </w:r>
      <w:r w:rsidR="00CC1D39" w:rsidRPr="00CC1D39">
        <w:rPr>
          <w:rFonts w:ascii="Times New Roman" w:hAnsi="Times New Roman" w:cs="Times New Roman"/>
          <w:sz w:val="28"/>
          <w:szCs w:val="28"/>
        </w:rPr>
        <w:t>.</w:t>
      </w:r>
    </w:p>
    <w:p w:rsidR="00E61D78" w:rsidRPr="00CC1D39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рассчитывается по формуле:</w:t>
      </w:r>
    </w:p>
    <w:p w:rsidR="00E61D78" w:rsidRPr="00CC1D39" w:rsidRDefault="00E61D78" w:rsidP="00CC1D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B0B7C" wp14:editId="7EB4530F">
            <wp:extent cx="1600200" cy="628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>, где: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35D6F" wp14:editId="3B84563F">
            <wp:extent cx="41910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>ведомственной целевой п</w:t>
      </w:r>
      <w:r w:rsidRPr="00CC1D39">
        <w:rPr>
          <w:rFonts w:ascii="Times New Roman" w:hAnsi="Times New Roman" w:cs="Times New Roman"/>
          <w:sz w:val="28"/>
          <w:szCs w:val="28"/>
        </w:rPr>
        <w:t>рограмм</w:t>
      </w:r>
      <w:r w:rsidR="00671A9D">
        <w:rPr>
          <w:rFonts w:ascii="Times New Roman" w:hAnsi="Times New Roman" w:cs="Times New Roman"/>
          <w:sz w:val="28"/>
          <w:szCs w:val="28"/>
        </w:rPr>
        <w:t>ы</w:t>
      </w:r>
      <w:r w:rsidRPr="00CC1D39">
        <w:rPr>
          <w:rFonts w:ascii="Times New Roman" w:hAnsi="Times New Roman" w:cs="Times New Roman"/>
          <w:sz w:val="28"/>
          <w:szCs w:val="28"/>
        </w:rPr>
        <w:t>;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D9071" wp14:editId="5ACB2BEC">
            <wp:extent cx="533400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N - число целевых показателей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</w:t>
      </w:r>
      <w:r w:rsidR="00CC1D39" w:rsidRPr="00CC1D39">
        <w:rPr>
          <w:rFonts w:ascii="Times New Roman" w:hAnsi="Times New Roman" w:cs="Times New Roman"/>
          <w:sz w:val="28"/>
          <w:szCs w:val="28"/>
        </w:rPr>
        <w:t>.</w:t>
      </w:r>
      <w:r w:rsidRPr="00CC1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CC1D3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CC1D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1D3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CC1D39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CC1D3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CC1D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1D3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CC1D3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CC1D3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C1D3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61D78" w:rsidRPr="00CC1D39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оценивается по следующей формуле:</w:t>
      </w:r>
    </w:p>
    <w:p w:rsidR="00E61D78" w:rsidRPr="00CC1D39" w:rsidRDefault="00E61D78" w:rsidP="00CC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0D3A7" wp14:editId="00A47C1F">
            <wp:extent cx="1295400" cy="247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3A6B8E" wp14:editId="793D0C90">
            <wp:extent cx="419100" cy="2476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7DDC9" wp14:editId="4CA42A08">
            <wp:extent cx="419100" cy="2476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D39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 w:rsid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D3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CC1D3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</w:t>
      </w:r>
    </w:p>
    <w:p w:rsidR="00E61D78" w:rsidRPr="00CC1D39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 xml:space="preserve">программы признается высокой в случае, если значение </w:t>
      </w:r>
      <w:proofErr w:type="spellStart"/>
      <w:r w:rsidRPr="00CC1D3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C1D3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C1D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D39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 xml:space="preserve">программы признается средней в случае, если значение </w:t>
      </w:r>
      <w:proofErr w:type="spellStart"/>
      <w:r w:rsidRPr="00CC1D3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C1D3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C1D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D39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 xml:space="preserve">программы признается удовлетворительной в случае, если значение </w:t>
      </w:r>
      <w:proofErr w:type="spellStart"/>
      <w:r w:rsidRPr="00CC1D3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C1D3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C1D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D39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61D78" w:rsidRPr="00CC1D39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9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 w:rsidR="00CC1D39" w:rsidRPr="00CC1D39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CC1D39">
        <w:rPr>
          <w:rFonts w:ascii="Times New Roman" w:hAnsi="Times New Roman" w:cs="Times New Roman"/>
          <w:sz w:val="28"/>
          <w:szCs w:val="28"/>
        </w:rPr>
        <w:t>программы признается неудовлетворительной.</w:t>
      </w:r>
    </w:p>
    <w:p w:rsidR="00476136" w:rsidRPr="00AB68A4" w:rsidRDefault="00792629" w:rsidP="00AB6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«Механизм реализации ведомственной целевой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программы» должен включать описание механизмов управления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программы, взаимодействия муниципальных</w:t>
      </w:r>
      <w:r w:rsidR="00476136"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заказчиков и исполнителей мероприятий ведомственных целевых программ,</w:t>
      </w:r>
      <w:r w:rsidR="0093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proofErr w:type="gramStart"/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ее выполнения.</w:t>
      </w:r>
    </w:p>
    <w:p w:rsidR="00476136" w:rsidRPr="00AB68A4" w:rsidRDefault="00476136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0"/>
      <w:r w:rsidRPr="00AB68A4">
        <w:rPr>
          <w:rFonts w:ascii="Times New Roman" w:hAnsi="Times New Roman" w:cs="Times New Roman"/>
          <w:sz w:val="28"/>
          <w:szCs w:val="28"/>
        </w:rPr>
        <w:t xml:space="preserve">Текущее управление ведомственной целевой программой осуществляет ее </w:t>
      </w:r>
      <w:r w:rsidR="00033030">
        <w:rPr>
          <w:rFonts w:ascii="Times New Roman" w:hAnsi="Times New Roman" w:cs="Times New Roman"/>
          <w:sz w:val="28"/>
          <w:szCs w:val="28"/>
        </w:rPr>
        <w:t>разработчик</w:t>
      </w:r>
      <w:r w:rsidRPr="00AB68A4">
        <w:rPr>
          <w:rFonts w:ascii="Times New Roman" w:hAnsi="Times New Roman" w:cs="Times New Roman"/>
          <w:sz w:val="28"/>
          <w:szCs w:val="28"/>
        </w:rPr>
        <w:t xml:space="preserve">, который: </w:t>
      </w:r>
    </w:p>
    <w:bookmarkEnd w:id="1"/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6136" w:rsidRPr="00AB68A4">
        <w:rPr>
          <w:rFonts w:ascii="Times New Roman" w:hAnsi="Times New Roman" w:cs="Times New Roman"/>
          <w:sz w:val="28"/>
          <w:szCs w:val="28"/>
        </w:rPr>
        <w:t>обеспечивает разработку ведомственной целевой программы, ее согласование с участниками ведомственной целевой программы</w:t>
      </w:r>
      <w:r w:rsidR="00EE4A03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AB68A4">
        <w:rPr>
          <w:rFonts w:ascii="Times New Roman" w:hAnsi="Times New Roman" w:cs="Times New Roman"/>
          <w:sz w:val="28"/>
          <w:szCs w:val="28"/>
        </w:rPr>
        <w:t>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76136" w:rsidRPr="00AB68A4">
        <w:rPr>
          <w:rFonts w:ascii="Times New Roman" w:hAnsi="Times New Roman" w:cs="Times New Roman"/>
          <w:sz w:val="28"/>
          <w:szCs w:val="28"/>
        </w:rPr>
        <w:t> формирует структуру ведомственной целевой программы и перечень участников муниципальной программы</w:t>
      </w:r>
      <w:r w:rsidR="00EE4A03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AB68A4">
        <w:rPr>
          <w:rFonts w:ascii="Times New Roman" w:hAnsi="Times New Roman" w:cs="Times New Roman"/>
          <w:sz w:val="28"/>
          <w:szCs w:val="28"/>
        </w:rPr>
        <w:t>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76136" w:rsidRPr="00AB68A4">
        <w:rPr>
          <w:rFonts w:ascii="Times New Roman" w:hAnsi="Times New Roman" w:cs="Times New Roman"/>
          <w:sz w:val="28"/>
          <w:szCs w:val="28"/>
        </w:rPr>
        <w:t xml:space="preserve"> организует реализацию ведомственной целевой программы, координацию деятельности участников ведомственной целевой программы</w:t>
      </w:r>
      <w:r w:rsidR="00EE4A03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AB68A4">
        <w:rPr>
          <w:rFonts w:ascii="Times New Roman" w:hAnsi="Times New Roman" w:cs="Times New Roman"/>
          <w:sz w:val="28"/>
          <w:szCs w:val="28"/>
        </w:rPr>
        <w:t>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76136" w:rsidRPr="00AB68A4">
        <w:rPr>
          <w:rFonts w:ascii="Times New Roman" w:hAnsi="Times New Roman" w:cs="Times New Roman"/>
          <w:sz w:val="28"/>
          <w:szCs w:val="28"/>
        </w:rPr>
        <w:t> принимает решение о необходимости внесения в установленном порядке изменений в ведомственную целевую программу;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76136" w:rsidRPr="00AB68A4">
        <w:rPr>
          <w:rFonts w:ascii="Times New Roman" w:hAnsi="Times New Roman" w:cs="Times New Roman"/>
          <w:sz w:val="28"/>
          <w:szCs w:val="28"/>
        </w:rPr>
        <w:t> несет ответственность за достижение целевых показателей ведомственной целевой программы;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476136" w:rsidRPr="00AB68A4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по объемам и источникам финансирования реализации ведомственной целевой программы;</w:t>
      </w:r>
    </w:p>
    <w:p w:rsidR="00476136" w:rsidRPr="00AB68A4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476136" w:rsidRPr="00AB68A4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ведомственной целевой программы;</w:t>
      </w:r>
    </w:p>
    <w:p w:rsidR="00476136" w:rsidRPr="00160348" w:rsidRDefault="00B67702" w:rsidP="0016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476136" w:rsidRPr="00AB68A4">
        <w:rPr>
          <w:rFonts w:ascii="Times New Roman" w:hAnsi="Times New Roman" w:cs="Times New Roman"/>
          <w:sz w:val="28"/>
          <w:szCs w:val="28"/>
        </w:rPr>
        <w:t xml:space="preserve"> 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AB68A4" w:rsidRPr="00160348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7702" w:rsidRDefault="00B67702" w:rsidP="00B6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 готовит </w:t>
      </w:r>
      <w:r w:rsidR="00476136" w:rsidRPr="00771BF0">
        <w:rPr>
          <w:rFonts w:ascii="Times New Roman" w:hAnsi="Times New Roman" w:cs="Times New Roman"/>
          <w:sz w:val="28"/>
          <w:szCs w:val="28"/>
        </w:rPr>
        <w:t xml:space="preserve">ежегодный доклад о ходе реализации </w:t>
      </w:r>
      <w:r w:rsidR="00160348" w:rsidRPr="00771BF0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771BF0">
        <w:rPr>
          <w:rFonts w:ascii="Times New Roman" w:hAnsi="Times New Roman" w:cs="Times New Roman"/>
          <w:sz w:val="28"/>
          <w:szCs w:val="28"/>
        </w:rPr>
        <w:t>программы и оцен</w:t>
      </w:r>
      <w:r w:rsidR="00160348" w:rsidRPr="00771BF0">
        <w:rPr>
          <w:rFonts w:ascii="Times New Roman" w:hAnsi="Times New Roman" w:cs="Times New Roman"/>
          <w:sz w:val="28"/>
          <w:szCs w:val="28"/>
        </w:rPr>
        <w:t>ке эффективности ее реализации</w:t>
      </w:r>
      <w:r w:rsidR="003D6926" w:rsidRPr="00771BF0">
        <w:rPr>
          <w:rFonts w:ascii="Times New Roman" w:hAnsi="Times New Roman" w:cs="Times New Roman"/>
          <w:sz w:val="28"/>
          <w:szCs w:val="28"/>
        </w:rPr>
        <w:t xml:space="preserve"> и в срок </w:t>
      </w:r>
      <w:bookmarkStart w:id="2" w:name="sub_4100"/>
      <w:r w:rsidR="003D6926" w:rsidRPr="0028713D">
        <w:rPr>
          <w:rFonts w:ascii="Times New Roman" w:hAnsi="Times New Roman" w:cs="Times New Roman"/>
          <w:color w:val="000000"/>
          <w:sz w:val="28"/>
          <w:szCs w:val="28"/>
        </w:rPr>
        <w:t>до 15 марта</w:t>
      </w:r>
      <w:r w:rsidR="003D6926" w:rsidRPr="00771B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D6926" w:rsidRPr="00771BF0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28713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3D6926" w:rsidRPr="00771BF0">
        <w:rPr>
          <w:rFonts w:ascii="Times New Roman" w:hAnsi="Times New Roman" w:cs="Times New Roman"/>
          <w:sz w:val="28"/>
          <w:szCs w:val="28"/>
        </w:rPr>
        <w:t xml:space="preserve">, представляет его главе администрации </w:t>
      </w:r>
      <w:r w:rsidR="00A3014C" w:rsidRPr="00A3014C">
        <w:rPr>
          <w:rFonts w:ascii="Times New Roman" w:hAnsi="Times New Roman" w:cs="Times New Roman"/>
          <w:sz w:val="28"/>
          <w:szCs w:val="28"/>
        </w:rPr>
        <w:t>Комсомольского муниципального образования Краснокутского района</w:t>
      </w:r>
      <w:r w:rsidR="003D6926" w:rsidRPr="00937A73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</w:p>
    <w:p w:rsidR="003D6926" w:rsidRPr="007067E9" w:rsidRDefault="003D6926" w:rsidP="00B67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докладе указываются уровень достижения запланированных результатов ведомственных целевых программ, достигнутые в отчетном периоде </w:t>
      </w:r>
      <w:proofErr w:type="gramStart"/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показателей</w:t>
      </w:r>
      <w:r w:rsidR="00B6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реализации ведомственных целевых программ</w:t>
      </w:r>
      <w:proofErr w:type="gramEnd"/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показателям, не достигшим запланированного уровня, указываются причины их невыполнения</w:t>
      </w:r>
      <w:r w:rsidR="00B6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6136" w:rsidRPr="00160348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организует информационную и разъяснительную работу, направленную на освещение целей и задач </w:t>
      </w:r>
      <w:r w:rsidR="00160348" w:rsidRPr="00160348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E4A03">
        <w:rPr>
          <w:rFonts w:ascii="Times New Roman" w:hAnsi="Times New Roman" w:cs="Times New Roman"/>
          <w:sz w:val="28"/>
          <w:szCs w:val="28"/>
        </w:rPr>
        <w:t>,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в печатных средствах массовой информации, на официальном сайте в информационно-телекоммуникационной сети «Интернет»;</w:t>
      </w:r>
    </w:p>
    <w:p w:rsidR="00476136" w:rsidRPr="00160348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л)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 размещает информацию о ходе реализации и достигнутых результатах </w:t>
      </w:r>
      <w:r w:rsidR="00160348" w:rsidRPr="00160348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программы на официальном сайте в информационно-телекоммуникационной сети «Интернет»; </w:t>
      </w:r>
    </w:p>
    <w:p w:rsidR="00476136" w:rsidRPr="00160348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 осуществляет иные полномочия, установленные </w:t>
      </w:r>
      <w:r w:rsidR="00160348" w:rsidRPr="00160348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160348">
        <w:rPr>
          <w:rFonts w:ascii="Times New Roman" w:hAnsi="Times New Roman" w:cs="Times New Roman"/>
          <w:sz w:val="28"/>
          <w:szCs w:val="28"/>
        </w:rPr>
        <w:t xml:space="preserve">программой.  </w:t>
      </w:r>
    </w:p>
    <w:p w:rsidR="00033030" w:rsidRPr="00937A73" w:rsidRDefault="00033030" w:rsidP="0003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9"/>
      <w:r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r w:rsidRPr="00937A73"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ведомственной целевой программы ежеквартально, до </w:t>
      </w:r>
      <w:r w:rsidRPr="0028713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7A7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представляет главе администрации </w:t>
      </w:r>
      <w:r w:rsidR="00A3014C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образования Краснокутского района </w:t>
      </w:r>
      <w:r w:rsidRPr="00937A73">
        <w:rPr>
          <w:rFonts w:ascii="Times New Roman" w:hAnsi="Times New Roman" w:cs="Times New Roman"/>
          <w:sz w:val="28"/>
          <w:szCs w:val="28"/>
        </w:rPr>
        <w:t xml:space="preserve">заполненные отчетные формы мониторинга реализации </w:t>
      </w:r>
      <w:r w:rsidR="00E73912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937A7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8713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937A73">
        <w:rPr>
          <w:rFonts w:ascii="Times New Roman" w:hAnsi="Times New Roman" w:cs="Times New Roman"/>
          <w:sz w:val="28"/>
          <w:szCs w:val="28"/>
        </w:rPr>
        <w:t>приложени</w:t>
      </w:r>
      <w:r w:rsidR="0028713D">
        <w:rPr>
          <w:rFonts w:ascii="Times New Roman" w:hAnsi="Times New Roman" w:cs="Times New Roman"/>
          <w:sz w:val="28"/>
          <w:szCs w:val="28"/>
        </w:rPr>
        <w:t>ю</w:t>
      </w:r>
      <w:r w:rsidRPr="00937A73">
        <w:rPr>
          <w:rFonts w:ascii="Times New Roman" w:hAnsi="Times New Roman" w:cs="Times New Roman"/>
          <w:sz w:val="28"/>
          <w:szCs w:val="28"/>
        </w:rPr>
        <w:t xml:space="preserve"> № 3.</w:t>
      </w:r>
    </w:p>
    <w:bookmarkEnd w:id="3"/>
    <w:p w:rsidR="00B67702" w:rsidRDefault="00B67702" w:rsidP="00706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7E9" w:rsidRPr="007067E9" w:rsidRDefault="007067E9" w:rsidP="00706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ведомственных целевых программ осуществляется администрацией </w:t>
      </w:r>
      <w:r w:rsid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Краснокутского района </w:t>
      </w:r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Советом </w:t>
      </w:r>
      <w:r w:rsidR="00A3014C" w:rsidRPr="00A3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образования Краснокутского района</w:t>
      </w:r>
      <w:r w:rsidRPr="0070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061" w:rsidRDefault="00FE0061" w:rsidP="00E2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067E9" w:rsidRDefault="007067E9" w:rsidP="00E2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A3014C" w:rsidRPr="00A3014C" w:rsidRDefault="00A3014C" w:rsidP="00A30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</w:t>
      </w:r>
      <w:proofErr w:type="gramEnd"/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7E3B" w:rsidRPr="007067E9" w:rsidRDefault="00A3014C" w:rsidP="00A30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Ибраев А.</w:t>
      </w:r>
      <w:proofErr w:type="gramStart"/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</w:p>
    <w:p w:rsidR="00E67E3B" w:rsidRPr="007067E9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E3B" w:rsidRPr="007067E9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14675" w:rsidTr="00BA6C0A">
        <w:tc>
          <w:tcPr>
            <w:tcW w:w="4784" w:type="dxa"/>
          </w:tcPr>
          <w:p w:rsidR="00A14675" w:rsidRPr="00BA6C0A" w:rsidRDefault="00A14675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BA6C0A" w:rsidRDefault="00BA6C0A" w:rsidP="00BA6C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 целевых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оценке эффективности</w:t>
            </w:r>
          </w:p>
          <w:p w:rsidR="00BA6C0A" w:rsidRPr="00BA6C0A" w:rsidRDefault="00BA6C0A" w:rsidP="00BA6C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реализации</w:t>
            </w:r>
          </w:p>
          <w:p w:rsidR="00A14675" w:rsidRPr="00BA6C0A" w:rsidRDefault="00A14675" w:rsidP="00BA6C0A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E052B" w:rsidRPr="00365CB9" w:rsidRDefault="00BE052B" w:rsidP="00C371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ведомственной целевой программы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23EA3"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</w:t>
      </w:r>
      <w:r w:rsidR="00223EA3"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E052B" w:rsidRPr="00365CB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EA3" w:rsidRPr="00365CB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223EA3" w:rsidRPr="00365CB9" w:rsidTr="00365CB9">
        <w:tc>
          <w:tcPr>
            <w:tcW w:w="5495" w:type="dxa"/>
          </w:tcPr>
          <w:p w:rsidR="00223EA3" w:rsidRPr="00365CB9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</w:t>
            </w:r>
          </w:p>
          <w:p w:rsidR="00223EA3" w:rsidRPr="00365CB9" w:rsidRDefault="00223EA3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                  </w:t>
            </w:r>
            <w:r w:rsid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н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23EA3" w:rsidRPr="00365CB9" w:rsidTr="00365CB9">
        <w:tc>
          <w:tcPr>
            <w:tcW w:w="5495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 и номер нормативного правового акта,</w:t>
            </w:r>
            <w:r w:rsid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официального документа, определяющего основные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принципы социально-экономической политики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направлении (федерального, краевого или</w:t>
            </w:r>
            <w:proofErr w:type="gramEnd"/>
          </w:p>
          <w:p w:rsidR="00223EA3" w:rsidRPr="00365CB9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уровня)</w:t>
            </w:r>
          </w:p>
        </w:tc>
      </w:tr>
      <w:tr w:rsidR="00223EA3" w:rsidRPr="00365CB9" w:rsidTr="00365CB9">
        <w:trPr>
          <w:trHeight w:val="381"/>
        </w:trPr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азработчик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заказчики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113A30" w:rsidRDefault="00113A30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2B" w:rsidRPr="00FE0061" w:rsidRDefault="00365CB9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текстовой части 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CB9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Характеристика (с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</w:t>
      </w:r>
      <w:r w:rsidR="00365CB9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ее решения программными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сроки и этапы реализации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061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061"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выполнения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FE0061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6.Оценка </w:t>
      </w:r>
      <w:r w:rsidR="00223EA3"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061" w:rsidRDefault="00FE0061" w:rsidP="00223E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14C" w:rsidRPr="00A3014C" w:rsidRDefault="00A3014C" w:rsidP="005555D1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</w:t>
      </w:r>
      <w:proofErr w:type="gramEnd"/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321E" w:rsidRDefault="00A3014C" w:rsidP="005555D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  <w:sectPr w:rsidR="0097321E" w:rsidSect="00FD5432">
          <w:headerReference w:type="default" r:id="rId2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Ибраев А.</w:t>
      </w:r>
      <w:proofErr w:type="gramStart"/>
      <w:r w:rsidRPr="00A3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</w:p>
    <w:tbl>
      <w:tblPr>
        <w:tblStyle w:val="a5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E5CAE" w:rsidTr="00511786">
        <w:tc>
          <w:tcPr>
            <w:tcW w:w="4819" w:type="dxa"/>
          </w:tcPr>
          <w:p w:rsidR="003E5CAE" w:rsidRPr="00BA6C0A" w:rsidRDefault="003E5CAE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973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</w:t>
            </w:r>
            <w:proofErr w:type="gramEnd"/>
            <w:r w:rsidR="00293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целевых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293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оценке </w:t>
            </w:r>
            <w:r w:rsidR="00535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ффективности</w:t>
            </w:r>
          </w:p>
          <w:p w:rsidR="003E5CAE" w:rsidRPr="00BA6C0A" w:rsidRDefault="00293FFD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5CAE"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3E5CAE" w:rsidRDefault="003E5CAE" w:rsidP="00113A3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13A30" w:rsidRPr="007067E9" w:rsidRDefault="00113A30" w:rsidP="00113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21E" w:rsidRDefault="00223EA3" w:rsidP="00293F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ведомственной целевой программы</w:t>
      </w:r>
    </w:p>
    <w:p w:rsidR="0097321E" w:rsidRPr="00D4139D" w:rsidRDefault="0097321E" w:rsidP="0097321E">
      <w:pPr>
        <w:spacing w:line="216" w:lineRule="auto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1843"/>
        <w:gridCol w:w="2126"/>
        <w:gridCol w:w="1843"/>
      </w:tblGrid>
      <w:tr w:rsidR="00535F43" w:rsidRPr="00D4139D" w:rsidTr="00535F43">
        <w:trPr>
          <w:trHeight w:val="1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№</w:t>
            </w:r>
            <w:r w:rsidRPr="00D4139D">
              <w:rPr>
                <w:sz w:val="22"/>
                <w:szCs w:val="22"/>
              </w:rPr>
              <w:br/>
            </w:r>
            <w:proofErr w:type="gramStart"/>
            <w:r w:rsidRPr="00D4139D">
              <w:rPr>
                <w:sz w:val="22"/>
                <w:szCs w:val="22"/>
              </w:rPr>
              <w:t>п</w:t>
            </w:r>
            <w:proofErr w:type="gramEnd"/>
            <w:r w:rsidRPr="00D4139D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293FFD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F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финансирования,</w:t>
            </w:r>
          </w:p>
          <w:p w:rsidR="00293FFD" w:rsidRPr="00D4139D" w:rsidRDefault="00293FFD" w:rsidP="00293FFD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</w:t>
            </w:r>
            <w:r w:rsidRPr="00D4139D">
              <w:rPr>
                <w:sz w:val="22"/>
                <w:szCs w:val="22"/>
              </w:rPr>
              <w:t>с</w:t>
            </w:r>
            <w:proofErr w:type="gramStart"/>
            <w:r w:rsidRPr="00D413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 w:rsidR="00535F4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пальный заказчик, исполнитель</w:t>
            </w:r>
          </w:p>
        </w:tc>
      </w:tr>
      <w:tr w:rsidR="00535F43" w:rsidRPr="00D4139D" w:rsidTr="00535F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7321E" w:rsidRPr="00D4139D" w:rsidTr="00535F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E" w:rsidRPr="00D4139D" w:rsidRDefault="0097321E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E" w:rsidRPr="00D4139D" w:rsidRDefault="0097321E" w:rsidP="000F3272">
            <w:pPr>
              <w:pStyle w:val="a6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139D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21E" w:rsidRPr="00D4139D" w:rsidRDefault="0097321E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1.1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Задача</w:t>
            </w: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</w:tbl>
    <w:p w:rsidR="00535F43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F43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5D1" w:rsidRPr="005555D1" w:rsidRDefault="005555D1" w:rsidP="005555D1">
      <w:pPr>
        <w:pStyle w:val="aa"/>
        <w:spacing w:line="216" w:lineRule="auto"/>
        <w:rPr>
          <w:bCs/>
          <w:sz w:val="28"/>
          <w:szCs w:val="28"/>
          <w:lang w:eastAsia="ru-RU"/>
        </w:rPr>
      </w:pPr>
      <w:r w:rsidRPr="005555D1">
        <w:rPr>
          <w:bCs/>
          <w:sz w:val="28"/>
          <w:szCs w:val="28"/>
          <w:lang w:eastAsia="ru-RU"/>
        </w:rPr>
        <w:t xml:space="preserve">Глава </w:t>
      </w:r>
      <w:proofErr w:type="gramStart"/>
      <w:r w:rsidRPr="005555D1">
        <w:rPr>
          <w:bCs/>
          <w:sz w:val="28"/>
          <w:szCs w:val="28"/>
          <w:lang w:eastAsia="ru-RU"/>
        </w:rPr>
        <w:t>Комсомольского</w:t>
      </w:r>
      <w:proofErr w:type="gramEnd"/>
      <w:r w:rsidRPr="005555D1">
        <w:rPr>
          <w:bCs/>
          <w:sz w:val="28"/>
          <w:szCs w:val="28"/>
          <w:lang w:eastAsia="ru-RU"/>
        </w:rPr>
        <w:t xml:space="preserve"> </w:t>
      </w:r>
    </w:p>
    <w:p w:rsidR="0097321E" w:rsidRDefault="005555D1" w:rsidP="000402B7">
      <w:pPr>
        <w:pStyle w:val="aa"/>
        <w:spacing w:line="216" w:lineRule="auto"/>
        <w:jc w:val="left"/>
        <w:rPr>
          <w:bCs/>
          <w:sz w:val="28"/>
          <w:szCs w:val="28"/>
          <w:lang w:eastAsia="ru-RU"/>
        </w:rPr>
      </w:pPr>
      <w:r w:rsidRPr="005555D1">
        <w:rPr>
          <w:bCs/>
          <w:sz w:val="28"/>
          <w:szCs w:val="28"/>
          <w:lang w:eastAsia="ru-RU"/>
        </w:rPr>
        <w:t>муниципального образован</w:t>
      </w:r>
      <w:r w:rsidR="000402B7">
        <w:rPr>
          <w:bCs/>
          <w:sz w:val="28"/>
          <w:szCs w:val="28"/>
          <w:lang w:eastAsia="ru-RU"/>
        </w:rPr>
        <w:t>ия</w:t>
      </w:r>
      <w:r>
        <w:rPr>
          <w:bCs/>
          <w:sz w:val="28"/>
          <w:szCs w:val="28"/>
          <w:lang w:eastAsia="ru-RU"/>
        </w:rPr>
        <w:t xml:space="preserve"> </w:t>
      </w:r>
      <w:r w:rsidR="000402B7">
        <w:rPr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bCs/>
          <w:sz w:val="28"/>
          <w:szCs w:val="28"/>
          <w:lang w:eastAsia="ru-RU"/>
        </w:rPr>
        <w:t xml:space="preserve">Ибраев </w:t>
      </w:r>
      <w:r w:rsidRPr="005555D1">
        <w:rPr>
          <w:bCs/>
          <w:sz w:val="28"/>
          <w:szCs w:val="28"/>
          <w:lang w:eastAsia="ru-RU"/>
        </w:rPr>
        <w:t>А.</w:t>
      </w:r>
      <w:proofErr w:type="gramStart"/>
      <w:r w:rsidRPr="005555D1">
        <w:rPr>
          <w:bCs/>
          <w:sz w:val="28"/>
          <w:szCs w:val="28"/>
          <w:lang w:eastAsia="ru-RU"/>
        </w:rPr>
        <w:t>К</w:t>
      </w:r>
      <w:proofErr w:type="gramEnd"/>
    </w:p>
    <w:p w:rsidR="000402B7" w:rsidRPr="000402B7" w:rsidRDefault="000402B7" w:rsidP="000402B7">
      <w:pPr>
        <w:rPr>
          <w:lang w:eastAsia="ru-RU"/>
        </w:rPr>
        <w:sectPr w:rsidR="000402B7" w:rsidRPr="000402B7" w:rsidSect="00293FF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6D8F" w:rsidRDefault="004D6D8F" w:rsidP="000402B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5"/>
        <w:tblW w:w="6237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73912" w:rsidTr="003D39BF">
        <w:tc>
          <w:tcPr>
            <w:tcW w:w="6237" w:type="dxa"/>
          </w:tcPr>
          <w:p w:rsidR="00E73912" w:rsidRPr="00BA6C0A" w:rsidRDefault="00E73912" w:rsidP="003D39BF">
            <w:pPr>
              <w:shd w:val="clear" w:color="auto" w:fill="FFFFFF"/>
              <w:ind w:left="7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целевых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ффективности</w:t>
            </w:r>
          </w:p>
          <w:p w:rsidR="00E73912" w:rsidRPr="00BA6C0A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E73912" w:rsidRDefault="00E73912" w:rsidP="000E3E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3912" w:rsidRDefault="00E73912" w:rsidP="000E3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8F" w:rsidRDefault="004D6D8F" w:rsidP="000E3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D6D8F" w:rsidRDefault="00E73912" w:rsidP="00125B9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7A7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ведомственной целевой</w:t>
      </w:r>
      <w:r w:rsidRPr="00937A7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708"/>
        <w:gridCol w:w="348"/>
        <w:gridCol w:w="503"/>
        <w:gridCol w:w="850"/>
        <w:gridCol w:w="607"/>
        <w:gridCol w:w="244"/>
        <w:gridCol w:w="304"/>
        <w:gridCol w:w="405"/>
        <w:gridCol w:w="850"/>
        <w:gridCol w:w="851"/>
        <w:gridCol w:w="850"/>
        <w:gridCol w:w="304"/>
        <w:gridCol w:w="405"/>
        <w:gridCol w:w="850"/>
        <w:gridCol w:w="851"/>
        <w:gridCol w:w="215"/>
        <w:gridCol w:w="635"/>
        <w:gridCol w:w="709"/>
        <w:gridCol w:w="851"/>
        <w:gridCol w:w="850"/>
        <w:gridCol w:w="851"/>
      </w:tblGrid>
      <w:tr w:rsidR="003D39BF" w:rsidRPr="00B20496" w:rsidTr="003D39BF"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F97205" w:rsidRDefault="003D39BF" w:rsidP="003D39BF">
            <w:pPr>
              <w:rPr>
                <w:rFonts w:ascii="Times New Roman" w:hAnsi="Times New Roman" w:cs="Times New Roman"/>
                <w:color w:val="8496B0" w:themeColor="text2" w:themeTint="99"/>
                <w:sz w:val="17"/>
                <w:szCs w:val="17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  <w:r w:rsidRPr="00AF4851">
              <w:rPr>
                <w:rStyle w:val="ab"/>
                <w:color w:val="auto"/>
                <w:sz w:val="17"/>
                <w:szCs w:val="17"/>
              </w:rPr>
              <w:t>за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9BF" w:rsidRPr="00AF4851" w:rsidRDefault="003D39BF" w:rsidP="000F3272">
            <w:pPr>
              <w:pStyle w:val="aa"/>
              <w:jc w:val="center"/>
              <w:rPr>
                <w:sz w:val="17"/>
                <w:szCs w:val="17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</w:tr>
      <w:tr w:rsidR="003D39BF" w:rsidRPr="00B20496" w:rsidTr="003D39BF"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F97205" w:rsidRDefault="003D39BF" w:rsidP="000F3272">
            <w:pPr>
              <w:pStyle w:val="aa"/>
              <w:rPr>
                <w:color w:val="8496B0" w:themeColor="text2" w:themeTint="99"/>
                <w:sz w:val="17"/>
                <w:szCs w:val="17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1"/>
              <w:rPr>
                <w:rFonts w:ascii="Times New Roman" w:hAnsi="Times New Roman"/>
                <w:color w:val="auto"/>
                <w:sz w:val="17"/>
                <w:szCs w:val="17"/>
              </w:rPr>
            </w:pPr>
            <w:r w:rsidRPr="00AF4851">
              <w:rPr>
                <w:rFonts w:ascii="Times New Roman" w:hAnsi="Times New Roman"/>
                <w:color w:val="auto"/>
                <w:sz w:val="17"/>
                <w:szCs w:val="17"/>
              </w:rPr>
              <w:t>отчетный период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</w:tr>
      <w:tr w:rsidR="003D39BF" w:rsidRPr="00B20496" w:rsidTr="003D39BF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Наименование </w:t>
            </w:r>
            <w:r>
              <w:rPr>
                <w:sz w:val="15"/>
                <w:szCs w:val="15"/>
              </w:rPr>
              <w:t xml:space="preserve">ведомственной целевой </w:t>
            </w:r>
            <w:r w:rsidRPr="00B20496">
              <w:rPr>
                <w:sz w:val="15"/>
                <w:szCs w:val="15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Мероприятия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Финансовые затраты, тыс. рублей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Показатели результативности</w:t>
            </w:r>
            <w:r>
              <w:rPr>
                <w:sz w:val="15"/>
                <w:szCs w:val="15"/>
              </w:rPr>
              <w:t xml:space="preserve"> ведомственной целевой </w:t>
            </w:r>
            <w:r w:rsidRPr="00B20496">
              <w:rPr>
                <w:sz w:val="15"/>
                <w:szCs w:val="15"/>
              </w:rPr>
              <w:t>программы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Запланировано программой (первоначально)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Уточненный план (в ходе реализации)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Реализовано на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Процент освоения по состоянию </w:t>
            </w:r>
            <w:proofErr w:type="gramStart"/>
            <w:r w:rsidRPr="00B20496">
              <w:rPr>
                <w:sz w:val="15"/>
                <w:szCs w:val="15"/>
              </w:rPr>
              <w:t>на</w:t>
            </w:r>
            <w:proofErr w:type="gramEnd"/>
            <w:r w:rsidRPr="00B20496">
              <w:rPr>
                <w:sz w:val="15"/>
                <w:szCs w:val="15"/>
              </w:rPr>
              <w:t xml:space="preserve"> 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proofErr w:type="spellStart"/>
            <w:r w:rsidRPr="00B20496">
              <w:rPr>
                <w:sz w:val="15"/>
                <w:szCs w:val="15"/>
              </w:rPr>
              <w:t>федера</w:t>
            </w:r>
            <w:proofErr w:type="spellEnd"/>
            <w:r w:rsidRPr="00B20496">
              <w:rPr>
                <w:sz w:val="15"/>
                <w:szCs w:val="15"/>
              </w:rPr>
              <w:t>-</w:t>
            </w:r>
          </w:p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proofErr w:type="spellStart"/>
            <w:r w:rsidRPr="00B20496">
              <w:rPr>
                <w:sz w:val="15"/>
                <w:szCs w:val="15"/>
              </w:rPr>
              <w:t>льный</w:t>
            </w:r>
            <w:proofErr w:type="spellEnd"/>
            <w:r w:rsidRPr="00B20496">
              <w:rPr>
                <w:sz w:val="15"/>
                <w:szCs w:val="15"/>
              </w:rPr>
              <w:t xml:space="preserve"> бюджет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B20496">
              <w:rPr>
                <w:sz w:val="15"/>
                <w:szCs w:val="15"/>
              </w:rPr>
              <w:t>федера-льный</w:t>
            </w:r>
            <w:proofErr w:type="spellEnd"/>
            <w:proofErr w:type="gramEnd"/>
            <w:r w:rsidRPr="00B20496">
              <w:rPr>
                <w:sz w:val="15"/>
                <w:szCs w:val="15"/>
              </w:rPr>
              <w:t xml:space="preserve"> бюджет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B20496">
              <w:rPr>
                <w:sz w:val="15"/>
                <w:szCs w:val="15"/>
              </w:rPr>
              <w:t>федера-льный</w:t>
            </w:r>
            <w:proofErr w:type="spellEnd"/>
            <w:proofErr w:type="gramEnd"/>
            <w:r w:rsidRPr="00B20496">
              <w:rPr>
                <w:sz w:val="15"/>
                <w:szCs w:val="15"/>
              </w:rPr>
              <w:t xml:space="preserve">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proofErr w:type="spellStart"/>
            <w:r w:rsidRPr="00B20496">
              <w:rPr>
                <w:sz w:val="15"/>
                <w:szCs w:val="15"/>
              </w:rPr>
              <w:t>федера</w:t>
            </w:r>
            <w:proofErr w:type="spellEnd"/>
            <w:r w:rsidRPr="00B20496">
              <w:rPr>
                <w:sz w:val="15"/>
                <w:szCs w:val="15"/>
              </w:rPr>
              <w:t>-</w:t>
            </w:r>
          </w:p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proofErr w:type="spellStart"/>
            <w:r w:rsidRPr="00B20496">
              <w:rPr>
                <w:sz w:val="15"/>
                <w:szCs w:val="15"/>
              </w:rPr>
              <w:t>льный</w:t>
            </w:r>
            <w:proofErr w:type="spellEnd"/>
            <w:r w:rsidRPr="00B20496">
              <w:rPr>
                <w:sz w:val="15"/>
                <w:szCs w:val="15"/>
              </w:rPr>
              <w:t xml:space="preserve"> бюджет</w:t>
            </w:r>
          </w:p>
        </w:tc>
      </w:tr>
      <w:tr w:rsidR="003D39BF" w:rsidRPr="00EC4640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EC4640" w:rsidRDefault="003D39BF" w:rsidP="003D39BF">
            <w:pPr>
              <w:pStyle w:val="aa"/>
              <w:ind w:left="-103"/>
              <w:jc w:val="left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EC4640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ind w:left="-103" w:right="-115"/>
              <w:jc w:val="left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F3515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F3515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5916F9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ind w:left="-103" w:right="-11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FD712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FD712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761661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ind w:left="-103" w:right="-11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761661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ind w:left="-103" w:right="-115"/>
              <w:jc w:val="left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B51DF3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ind w:left="-103" w:right="-115"/>
              <w:jc w:val="left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4F326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4F326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</w:tbl>
    <w:p w:rsidR="004D6D8F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D6D8F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55D1" w:rsidRPr="005555D1" w:rsidRDefault="005555D1" w:rsidP="00555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Pr="0055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</w:t>
      </w:r>
      <w:proofErr w:type="gramEnd"/>
      <w:r w:rsidRPr="0055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169F" w:rsidRDefault="005555D1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</w:t>
      </w:r>
      <w:r w:rsidR="0004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="0004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4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4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Ибраев </w:t>
      </w:r>
      <w:r w:rsidRPr="0055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proofErr w:type="gramStart"/>
      <w:r w:rsidRPr="00555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</w:p>
    <w:p w:rsidR="000402B7" w:rsidRDefault="000402B7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2B7" w:rsidRDefault="000402B7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2B7" w:rsidRDefault="000402B7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402B7" w:rsidSect="00690B9E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169F" w:rsidRDefault="00F6169F" w:rsidP="000402B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6169F" w:rsidSect="00F6169F">
      <w:pgSz w:w="11906" w:h="16838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5" w:rsidRDefault="00923D05" w:rsidP="00690B9E">
      <w:pPr>
        <w:spacing w:after="0" w:line="240" w:lineRule="auto"/>
      </w:pPr>
      <w:r>
        <w:separator/>
      </w:r>
    </w:p>
  </w:endnote>
  <w:endnote w:type="continuationSeparator" w:id="0">
    <w:p w:rsidR="00923D05" w:rsidRDefault="00923D05" w:rsidP="0069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5" w:rsidRDefault="00923D05" w:rsidP="00690B9E">
      <w:pPr>
        <w:spacing w:after="0" w:line="240" w:lineRule="auto"/>
      </w:pPr>
      <w:r>
        <w:separator/>
      </w:r>
    </w:p>
  </w:footnote>
  <w:footnote w:type="continuationSeparator" w:id="0">
    <w:p w:rsidR="00923D05" w:rsidRDefault="00923D05" w:rsidP="0069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4678"/>
      <w:docPartObj>
        <w:docPartGallery w:val="Page Numbers (Top of Page)"/>
        <w:docPartUnique/>
      </w:docPartObj>
    </w:sdtPr>
    <w:sdtEndPr/>
    <w:sdtContent>
      <w:p w:rsidR="00923D05" w:rsidRDefault="00923D0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E2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23D05" w:rsidRDefault="00923D0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2E59"/>
    <w:multiLevelType w:val="hybridMultilevel"/>
    <w:tmpl w:val="0F2C499A"/>
    <w:lvl w:ilvl="0" w:tplc="F6BAF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52B"/>
    <w:rsid w:val="00001B68"/>
    <w:rsid w:val="00023870"/>
    <w:rsid w:val="00026DAE"/>
    <w:rsid w:val="00033030"/>
    <w:rsid w:val="000402B7"/>
    <w:rsid w:val="00060F16"/>
    <w:rsid w:val="000E3E12"/>
    <w:rsid w:val="000F3272"/>
    <w:rsid w:val="00113A30"/>
    <w:rsid w:val="00125B9A"/>
    <w:rsid w:val="00160348"/>
    <w:rsid w:val="001644FA"/>
    <w:rsid w:val="00197969"/>
    <w:rsid w:val="001D7832"/>
    <w:rsid w:val="001E0617"/>
    <w:rsid w:val="001E69BB"/>
    <w:rsid w:val="00223EA3"/>
    <w:rsid w:val="00232E45"/>
    <w:rsid w:val="00274075"/>
    <w:rsid w:val="00284BBD"/>
    <w:rsid w:val="0028713D"/>
    <w:rsid w:val="00293FFD"/>
    <w:rsid w:val="002B2F7D"/>
    <w:rsid w:val="002C2B91"/>
    <w:rsid w:val="002E3AC3"/>
    <w:rsid w:val="003072FC"/>
    <w:rsid w:val="003537D7"/>
    <w:rsid w:val="00365CB9"/>
    <w:rsid w:val="003745AA"/>
    <w:rsid w:val="003D39BF"/>
    <w:rsid w:val="003D6926"/>
    <w:rsid w:val="003D7ADE"/>
    <w:rsid w:val="003E5CAE"/>
    <w:rsid w:val="004325C8"/>
    <w:rsid w:val="00456668"/>
    <w:rsid w:val="00476136"/>
    <w:rsid w:val="004C70EA"/>
    <w:rsid w:val="004D6D8F"/>
    <w:rsid w:val="004F5AE8"/>
    <w:rsid w:val="0050322D"/>
    <w:rsid w:val="0050441F"/>
    <w:rsid w:val="00511786"/>
    <w:rsid w:val="00535F43"/>
    <w:rsid w:val="005555D1"/>
    <w:rsid w:val="00585E24"/>
    <w:rsid w:val="005B3849"/>
    <w:rsid w:val="005D46AE"/>
    <w:rsid w:val="005E01ED"/>
    <w:rsid w:val="005E45E8"/>
    <w:rsid w:val="00624C85"/>
    <w:rsid w:val="00671A9D"/>
    <w:rsid w:val="00690B9E"/>
    <w:rsid w:val="0069676E"/>
    <w:rsid w:val="006C7B68"/>
    <w:rsid w:val="006D42EF"/>
    <w:rsid w:val="006F33E9"/>
    <w:rsid w:val="007067E9"/>
    <w:rsid w:val="00771BF0"/>
    <w:rsid w:val="00784D15"/>
    <w:rsid w:val="007869D5"/>
    <w:rsid w:val="007878F1"/>
    <w:rsid w:val="00792629"/>
    <w:rsid w:val="007A07B2"/>
    <w:rsid w:val="007D5739"/>
    <w:rsid w:val="007F40DB"/>
    <w:rsid w:val="008259BF"/>
    <w:rsid w:val="00853084"/>
    <w:rsid w:val="00892B3F"/>
    <w:rsid w:val="008A609E"/>
    <w:rsid w:val="008B2C78"/>
    <w:rsid w:val="008B5343"/>
    <w:rsid w:val="00923D05"/>
    <w:rsid w:val="00925781"/>
    <w:rsid w:val="009257FE"/>
    <w:rsid w:val="0092673C"/>
    <w:rsid w:val="00937A73"/>
    <w:rsid w:val="00946E91"/>
    <w:rsid w:val="00967AB6"/>
    <w:rsid w:val="0097321E"/>
    <w:rsid w:val="009D1C08"/>
    <w:rsid w:val="009F1385"/>
    <w:rsid w:val="00A14675"/>
    <w:rsid w:val="00A3014C"/>
    <w:rsid w:val="00A5705B"/>
    <w:rsid w:val="00A9466C"/>
    <w:rsid w:val="00AA7E7F"/>
    <w:rsid w:val="00AB68A4"/>
    <w:rsid w:val="00AC2837"/>
    <w:rsid w:val="00AD00B7"/>
    <w:rsid w:val="00AE0D67"/>
    <w:rsid w:val="00AE3781"/>
    <w:rsid w:val="00B1722E"/>
    <w:rsid w:val="00B55794"/>
    <w:rsid w:val="00B67702"/>
    <w:rsid w:val="00B73A92"/>
    <w:rsid w:val="00B87623"/>
    <w:rsid w:val="00BA6C0A"/>
    <w:rsid w:val="00BE052B"/>
    <w:rsid w:val="00BF1F66"/>
    <w:rsid w:val="00C06EA5"/>
    <w:rsid w:val="00C31B1E"/>
    <w:rsid w:val="00C37161"/>
    <w:rsid w:val="00C54B7F"/>
    <w:rsid w:val="00C6135F"/>
    <w:rsid w:val="00C96CFD"/>
    <w:rsid w:val="00CC1D39"/>
    <w:rsid w:val="00CD5E9F"/>
    <w:rsid w:val="00CD6CD7"/>
    <w:rsid w:val="00CE2E80"/>
    <w:rsid w:val="00CF0FE5"/>
    <w:rsid w:val="00CF5B45"/>
    <w:rsid w:val="00D01EA1"/>
    <w:rsid w:val="00D02DEA"/>
    <w:rsid w:val="00D3423B"/>
    <w:rsid w:val="00D56545"/>
    <w:rsid w:val="00D65422"/>
    <w:rsid w:val="00D668BF"/>
    <w:rsid w:val="00DF1F99"/>
    <w:rsid w:val="00E2351F"/>
    <w:rsid w:val="00E5276E"/>
    <w:rsid w:val="00E61D78"/>
    <w:rsid w:val="00E67E3B"/>
    <w:rsid w:val="00E73912"/>
    <w:rsid w:val="00EE4A03"/>
    <w:rsid w:val="00EF68A3"/>
    <w:rsid w:val="00F07068"/>
    <w:rsid w:val="00F0798E"/>
    <w:rsid w:val="00F31FF0"/>
    <w:rsid w:val="00F60D6A"/>
    <w:rsid w:val="00F6169F"/>
    <w:rsid w:val="00F81F4F"/>
    <w:rsid w:val="00FD5432"/>
    <w:rsid w:val="00FE0061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B6"/>
  </w:style>
  <w:style w:type="paragraph" w:styleId="1">
    <w:name w:val="heading 1"/>
    <w:basedOn w:val="a"/>
    <w:next w:val="a"/>
    <w:link w:val="10"/>
    <w:uiPriority w:val="99"/>
    <w:qFormat/>
    <w:rsid w:val="003D39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52B"/>
    <w:rPr>
      <w:color w:val="0000FF"/>
      <w:u w:val="single"/>
    </w:rPr>
  </w:style>
  <w:style w:type="paragraph" w:customStyle="1" w:styleId="s22">
    <w:name w:val="s_22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BE052B"/>
  </w:style>
  <w:style w:type="character" w:customStyle="1" w:styleId="s10">
    <w:name w:val="s_10"/>
    <w:basedOn w:val="a0"/>
    <w:rsid w:val="00BE052B"/>
  </w:style>
  <w:style w:type="paragraph" w:customStyle="1" w:styleId="s16">
    <w:name w:val="s_16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E61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D78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476136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732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Цветовое выделение"/>
    <w:uiPriority w:val="99"/>
    <w:rsid w:val="0097321E"/>
    <w:rPr>
      <w:color w:val="0000FF"/>
    </w:rPr>
  </w:style>
  <w:style w:type="character" w:customStyle="1" w:styleId="10">
    <w:name w:val="Заголовок 1 Знак"/>
    <w:basedOn w:val="a0"/>
    <w:link w:val="1"/>
    <w:uiPriority w:val="99"/>
    <w:rsid w:val="003D39B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B9E"/>
  </w:style>
  <w:style w:type="paragraph" w:styleId="ae">
    <w:name w:val="footer"/>
    <w:basedOn w:val="a"/>
    <w:link w:val="af"/>
    <w:uiPriority w:val="99"/>
    <w:semiHidden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0B9E"/>
  </w:style>
  <w:style w:type="character" w:customStyle="1" w:styleId="ConsPlusNormal">
    <w:name w:val="ConsPlusNormal Знак"/>
    <w:basedOn w:val="a0"/>
    <w:link w:val="ConsPlusNormal0"/>
    <w:locked/>
    <w:rsid w:val="00F6169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61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23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660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62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33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0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207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20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25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5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77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73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2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19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52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8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37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16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7340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95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69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034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97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4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48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7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5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54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6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13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333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21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8309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7182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61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304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1023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568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81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65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6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06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7931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25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8098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207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76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929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1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686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37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39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8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DBCA6-AEEE-42CA-A985-29E093A6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эксперт</cp:lastModifiedBy>
  <cp:revision>9</cp:revision>
  <cp:lastPrinted>2023-06-20T05:11:00Z</cp:lastPrinted>
  <dcterms:created xsi:type="dcterms:W3CDTF">2021-03-13T23:10:00Z</dcterms:created>
  <dcterms:modified xsi:type="dcterms:W3CDTF">2023-06-20T05:11:00Z</dcterms:modified>
</cp:coreProperties>
</file>