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678" w:rsidRPr="00943678" w:rsidRDefault="00943678" w:rsidP="009436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6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C2E1A9" wp14:editId="4A57E92F">
            <wp:extent cx="657225" cy="8286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678" w:rsidRPr="00943678" w:rsidRDefault="00943678" w:rsidP="00943678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4367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АДМИНИСТРАЦИЯ</w:t>
      </w:r>
    </w:p>
    <w:p w:rsidR="00943678" w:rsidRPr="00943678" w:rsidRDefault="00943678" w:rsidP="00943678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4367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КОМСОМОЛЬСКОГО МУНИЦИПАЛЬНОГО ОБРАЗОВАНИЯ </w:t>
      </w:r>
    </w:p>
    <w:p w:rsidR="00943678" w:rsidRPr="00943678" w:rsidRDefault="00943678" w:rsidP="00943678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4367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КРАСНОКУТСКОГО МУНИЦИПАЛЬНОГО РАЙОНА </w:t>
      </w:r>
    </w:p>
    <w:p w:rsidR="00943678" w:rsidRPr="00943678" w:rsidRDefault="00943678" w:rsidP="00943678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4367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САРАТОВСКОЙ ОБЛАСТИ</w:t>
      </w:r>
    </w:p>
    <w:p w:rsidR="00943678" w:rsidRPr="00943678" w:rsidRDefault="00943678" w:rsidP="009436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3678" w:rsidRPr="00943678" w:rsidRDefault="00943678" w:rsidP="009436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3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943678" w:rsidRDefault="00943678" w:rsidP="00943678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36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423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21 июня </w:t>
      </w:r>
      <w:r w:rsidRPr="009436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2021 года</w:t>
      </w:r>
      <w:r w:rsidR="007423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 36</w:t>
      </w:r>
      <w:bookmarkStart w:id="0" w:name="_GoBack"/>
      <w:bookmarkEnd w:id="0"/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056"/>
      </w:tblGrid>
      <w:tr w:rsidR="00943678" w:rsidRPr="00F91181" w:rsidTr="005C60D6">
        <w:trPr>
          <w:trHeight w:val="535"/>
        </w:trPr>
        <w:tc>
          <w:tcPr>
            <w:tcW w:w="6056" w:type="dxa"/>
          </w:tcPr>
          <w:p w:rsidR="00943678" w:rsidRPr="00943678" w:rsidRDefault="005C60D6" w:rsidP="005C60D6">
            <w:pPr>
              <w:tabs>
                <w:tab w:val="left" w:pos="5670"/>
                <w:tab w:val="left" w:pos="5704"/>
                <w:tab w:val="left" w:pos="5812"/>
              </w:tabs>
              <w:spacing w:after="0" w:line="240" w:lineRule="auto"/>
              <w:ind w:right="174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60D6">
              <w:rPr>
                <w:rFonts w:ascii="Times New Roman" w:hAnsi="Times New Roman" w:cs="Times New Roman"/>
                <w:b/>
                <w:sz w:val="28"/>
              </w:rPr>
              <w:t>О вне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сении изменений в постановление </w:t>
            </w:r>
            <w:r w:rsidRPr="005C60D6">
              <w:rPr>
                <w:rFonts w:ascii="Times New Roman" w:hAnsi="Times New Roman" w:cs="Times New Roman"/>
                <w:b/>
                <w:sz w:val="28"/>
              </w:rPr>
              <w:t>от 18.10.2018 года № 48 «О порядке разработки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5C60D6">
              <w:rPr>
                <w:rFonts w:ascii="Times New Roman" w:hAnsi="Times New Roman" w:cs="Times New Roman"/>
                <w:b/>
                <w:sz w:val="28"/>
              </w:rPr>
              <w:t>и утверждения административных регламентов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5C60D6">
              <w:rPr>
                <w:rFonts w:ascii="Times New Roman" w:hAnsi="Times New Roman" w:cs="Times New Roman"/>
                <w:b/>
                <w:sz w:val="28"/>
              </w:rPr>
              <w:t>предоставления муниципальных услуг</w:t>
            </w:r>
            <w:r w:rsidR="00943678" w:rsidRPr="009436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»</w:t>
            </w:r>
          </w:p>
        </w:tc>
      </w:tr>
    </w:tbl>
    <w:p w:rsidR="005C60D6" w:rsidRPr="005C60D6" w:rsidRDefault="005C60D6" w:rsidP="005C60D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C60D6" w:rsidRPr="005C60D6" w:rsidRDefault="005C60D6" w:rsidP="005C60D6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60D6">
        <w:rPr>
          <w:rFonts w:ascii="Times New Roman" w:hAnsi="Times New Roman" w:cs="Times New Roman"/>
          <w:sz w:val="28"/>
          <w:szCs w:val="28"/>
        </w:rPr>
        <w:t>На основании предложения прокуратуры Краснокутского района от 18.05.2021г. № 38-2021, в соответствии с Федеральным законом от 27 июля 2010 года №210-ФЗ «Об организации предоставления государственных и муниципальных услуг» (в редакции Федерального закона от 30.12.2020г. № 509-ФЗ), руководствуясь Уставом Комсомольского муниципального образования Краснокутского муниципального района, Администрация Комсомольского муниципального образования  Краснокутского муниципального района</w:t>
      </w:r>
      <w:r w:rsidRPr="005C60D6">
        <w:rPr>
          <w:rFonts w:ascii="Times New Roman" w:hAnsi="Times New Roman" w:cs="Times New Roman"/>
          <w:b/>
          <w:sz w:val="28"/>
          <w:szCs w:val="28"/>
        </w:rPr>
        <w:t xml:space="preserve"> ПОСТАНОВЛЯЕТ:</w:t>
      </w:r>
      <w:proofErr w:type="gramEnd"/>
    </w:p>
    <w:p w:rsidR="00943678" w:rsidRPr="005C60D6" w:rsidRDefault="005C60D6" w:rsidP="005C60D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0D6">
        <w:rPr>
          <w:rFonts w:ascii="Times New Roman" w:eastAsia="Calibri" w:hAnsi="Times New Roman" w:cs="Times New Roman"/>
          <w:sz w:val="28"/>
          <w:szCs w:val="28"/>
        </w:rPr>
        <w:t>1. Внести в приложение к постановлению администрации Комсомольского муниципального образования от 18.10.2018 года № 48 «О порядке разработки и утверждения административных регламентов предоставления муниципальных услуг»</w:t>
      </w:r>
      <w:r w:rsidRPr="005C60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60D6">
        <w:rPr>
          <w:rFonts w:ascii="Times New Roman" w:eastAsia="Calibri" w:hAnsi="Times New Roman" w:cs="Times New Roman"/>
          <w:sz w:val="28"/>
          <w:szCs w:val="28"/>
        </w:rPr>
        <w:t>следующие изменения:</w:t>
      </w:r>
    </w:p>
    <w:p w:rsidR="005C60D6" w:rsidRPr="005C60D6" w:rsidRDefault="005C60D6" w:rsidP="005C60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60D6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Pr="005C60D6">
        <w:rPr>
          <w:rFonts w:ascii="Times New Roman" w:hAnsi="Times New Roman" w:cs="Times New Roman"/>
          <w:sz w:val="28"/>
          <w:szCs w:val="28"/>
        </w:rPr>
        <w:t xml:space="preserve">Пункт 6 Раздела 1 Правил дополнить абзацами первым и вторым следующего содержания: </w:t>
      </w:r>
    </w:p>
    <w:p w:rsidR="005C60D6" w:rsidRPr="005C60D6" w:rsidRDefault="005C60D6" w:rsidP="005C60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60D6">
        <w:rPr>
          <w:rFonts w:ascii="Times New Roman" w:hAnsi="Times New Roman" w:cs="Times New Roman"/>
          <w:sz w:val="28"/>
          <w:szCs w:val="28"/>
        </w:rPr>
        <w:t>«</w:t>
      </w:r>
      <w:r w:rsidRPr="005C60D6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Разработка и согласование проектов административных регламентов исполнительным органом местного самоуправления осуществляются в муниципальной информационной системе, обеспечивающей соответственно ведение реестра муниципальных услуг в электронной форме</w:t>
      </w:r>
      <w:proofErr w:type="gramStart"/>
      <w:r w:rsidRPr="005C60D6">
        <w:rPr>
          <w:rFonts w:ascii="Times New Roman" w:hAnsi="Times New Roman" w:cs="Times New Roman"/>
          <w:sz w:val="28"/>
          <w:szCs w:val="28"/>
          <w:shd w:val="clear" w:color="auto" w:fill="FFFFFF"/>
        </w:rPr>
        <w:t>.»;</w:t>
      </w:r>
      <w:proofErr w:type="gramEnd"/>
    </w:p>
    <w:p w:rsidR="005C60D6" w:rsidRPr="005C60D6" w:rsidRDefault="005C60D6" w:rsidP="005C60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60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«В случае наличия региональной государственной информационной системы, обеспечивающей разработку и согласование административных регламентов исполнительных органов местного самоуправления, и решения высшего исполнительного органа государственной власти субъекта Российской Федерации об использовании указанной системы разработка и согласование указанных в настоящей части проектов административных регламентов осуществляются в такой информационной системе. </w:t>
      </w:r>
      <w:proofErr w:type="gramStart"/>
      <w:r w:rsidRPr="005C60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использовании для разработки и согласования указанных проектов административных регламентов региональной государственной </w:t>
      </w:r>
      <w:r w:rsidRPr="005C60D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информационной системы обеспечивается в установленном Правительством Российской Федерации порядке передача принятых административных регламентов в федеральную государственную информационную систему, обеспечивающую ведение федерального реестра государственных услуг в электронной форме, в том числе с учетом требований </w:t>
      </w:r>
      <w:hyperlink r:id="rId6" w:anchor="block_123" w:history="1">
        <w:r w:rsidRPr="005C60D6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части 3 статьи 12</w:t>
        </w:r>
      </w:hyperlink>
      <w:r w:rsidRPr="005C60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настоящего Федерального закона.»., далее по тексту без изменений.            </w:t>
      </w:r>
      <w:proofErr w:type="gramEnd"/>
    </w:p>
    <w:p w:rsidR="005C60D6" w:rsidRPr="005C60D6" w:rsidRDefault="005C60D6" w:rsidP="005C60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60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1.2. </w:t>
      </w:r>
      <w:proofErr w:type="gramStart"/>
      <w:r w:rsidRPr="005C60D6">
        <w:rPr>
          <w:rFonts w:ascii="Times New Roman" w:hAnsi="Times New Roman" w:cs="Times New Roman"/>
          <w:sz w:val="28"/>
          <w:szCs w:val="28"/>
          <w:shd w:val="clear" w:color="auto" w:fill="FFFFFF"/>
        </w:rPr>
        <w:t>Подпункт ж</w:t>
      </w:r>
      <w:proofErr w:type="gramEnd"/>
      <w:r w:rsidRPr="005C60D6">
        <w:rPr>
          <w:rFonts w:ascii="Times New Roman" w:hAnsi="Times New Roman" w:cs="Times New Roman"/>
          <w:sz w:val="28"/>
          <w:szCs w:val="28"/>
          <w:shd w:val="clear" w:color="auto" w:fill="FFFFFF"/>
        </w:rPr>
        <w:t>(1) Пункта 12 Раздела ӀӀ Правил дополнить абзацем следующего содержания:</w:t>
      </w:r>
    </w:p>
    <w:p w:rsidR="005C60D6" w:rsidRPr="005C60D6" w:rsidRDefault="005C60D6" w:rsidP="005C60D6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60D6">
        <w:rPr>
          <w:rFonts w:ascii="Times New Roman" w:hAnsi="Times New Roman" w:cs="Times New Roman"/>
          <w:sz w:val="28"/>
          <w:szCs w:val="28"/>
        </w:rPr>
        <w:t>« - предоставления на бумажном носителе документов и информации, электронные образцы которых ранее были заверены в соответствии с пунктом 7.2 части 1 статьи 16 Федерального закона от 27.07.2010г. № 210-ФЗ, за исключением оговоренных в законе случаев</w:t>
      </w:r>
      <w:proofErr w:type="gramStart"/>
      <w:r w:rsidRPr="005C60D6">
        <w:rPr>
          <w:rFonts w:ascii="Times New Roman" w:hAnsi="Times New Roman" w:cs="Times New Roman"/>
          <w:sz w:val="28"/>
          <w:szCs w:val="28"/>
        </w:rPr>
        <w:t xml:space="preserve">.», </w:t>
      </w:r>
      <w:proofErr w:type="gramEnd"/>
      <w:r w:rsidRPr="005C60D6">
        <w:rPr>
          <w:rFonts w:ascii="Times New Roman" w:hAnsi="Times New Roman" w:cs="Times New Roman"/>
          <w:sz w:val="28"/>
          <w:szCs w:val="28"/>
        </w:rPr>
        <w:t xml:space="preserve">далее по тексту без изменений. </w:t>
      </w:r>
    </w:p>
    <w:p w:rsidR="005C60D6" w:rsidRPr="005C60D6" w:rsidRDefault="005C60D6" w:rsidP="005C60D6">
      <w:pPr>
        <w:autoSpaceDE w:val="0"/>
        <w:autoSpaceDN w:val="0"/>
        <w:adjustRightInd w:val="0"/>
        <w:spacing w:before="24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0D6">
        <w:rPr>
          <w:rFonts w:ascii="Times New Roman" w:eastAsia="Calibri" w:hAnsi="Times New Roman" w:cs="Times New Roman"/>
          <w:sz w:val="28"/>
          <w:szCs w:val="28"/>
        </w:rPr>
        <w:t>2. Постановление вступает в силу после его официального обнародования.</w:t>
      </w:r>
    </w:p>
    <w:p w:rsidR="005C60D6" w:rsidRPr="005C60D6" w:rsidRDefault="005C60D6" w:rsidP="005C60D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0D6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5C60D6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5C60D6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C60D6" w:rsidRPr="005C60D6" w:rsidRDefault="005C60D6" w:rsidP="005C60D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60D6" w:rsidRDefault="005C60D6" w:rsidP="005C60D6">
      <w:pPr>
        <w:ind w:firstLine="851"/>
        <w:jc w:val="both"/>
      </w:pPr>
    </w:p>
    <w:p w:rsidR="005C60D6" w:rsidRDefault="005C60D6"/>
    <w:tbl>
      <w:tblPr>
        <w:tblW w:w="0" w:type="auto"/>
        <w:tblLook w:val="04A0" w:firstRow="1" w:lastRow="0" w:firstColumn="1" w:lastColumn="0" w:noHBand="0" w:noVBand="1"/>
      </w:tblPr>
      <w:tblGrid>
        <w:gridCol w:w="4813"/>
        <w:gridCol w:w="4758"/>
      </w:tblGrid>
      <w:tr w:rsidR="00943678" w:rsidRPr="00943678" w:rsidTr="00943678">
        <w:tc>
          <w:tcPr>
            <w:tcW w:w="4927" w:type="dxa"/>
            <w:hideMark/>
          </w:tcPr>
          <w:p w:rsidR="00943678" w:rsidRPr="00943678" w:rsidRDefault="00943678" w:rsidP="00943678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36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proofErr w:type="gramStart"/>
            <w:r w:rsidRPr="009436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Комсомольского</w:t>
            </w:r>
            <w:proofErr w:type="gramEnd"/>
          </w:p>
          <w:p w:rsidR="00943678" w:rsidRPr="00943678" w:rsidRDefault="00943678" w:rsidP="00943678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36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927" w:type="dxa"/>
          </w:tcPr>
          <w:p w:rsidR="00943678" w:rsidRPr="00943678" w:rsidRDefault="00943678" w:rsidP="00943678">
            <w:pPr>
              <w:tabs>
                <w:tab w:val="left" w:pos="567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43678" w:rsidRPr="00943678" w:rsidRDefault="00943678" w:rsidP="00943678">
            <w:pPr>
              <w:tabs>
                <w:tab w:val="left" w:pos="567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36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Ибраев А.К.</w:t>
            </w:r>
          </w:p>
        </w:tc>
      </w:tr>
    </w:tbl>
    <w:p w:rsidR="00943678" w:rsidRDefault="00943678"/>
    <w:p w:rsidR="0013032B" w:rsidRDefault="0013032B"/>
    <w:p w:rsidR="0013032B" w:rsidRDefault="0013032B"/>
    <w:p w:rsidR="0013032B" w:rsidRDefault="0013032B"/>
    <w:p w:rsidR="0013032B" w:rsidRDefault="0013032B"/>
    <w:sectPr w:rsidR="00130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485"/>
    <w:rsid w:val="0013032B"/>
    <w:rsid w:val="00167C88"/>
    <w:rsid w:val="00584485"/>
    <w:rsid w:val="005C60D6"/>
    <w:rsid w:val="007423A6"/>
    <w:rsid w:val="0094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67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C60D6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5C60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67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C60D6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5C60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ase.garant.ru/12177515/b6e02e45ca70d110df0019b9fe339c70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эксперт</cp:lastModifiedBy>
  <cp:revision>4</cp:revision>
  <cp:lastPrinted>2021-06-24T11:01:00Z</cp:lastPrinted>
  <dcterms:created xsi:type="dcterms:W3CDTF">2021-06-23T06:49:00Z</dcterms:created>
  <dcterms:modified xsi:type="dcterms:W3CDTF">2021-06-24T11:01:00Z</dcterms:modified>
</cp:coreProperties>
</file>