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2E1A9" wp14:editId="4A57E92F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CF1D4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3678" w:rsidRPr="00CF1D48" w:rsidRDefault="00943678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 </w:t>
      </w:r>
      <w:r w:rsidR="007423A6"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124918"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7423A6"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июня </w:t>
      </w:r>
      <w:r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2021 года</w:t>
      </w:r>
      <w:r w:rsidR="007423A6"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№ 3</w:t>
      </w:r>
      <w:r w:rsidR="00124918" w:rsidRPr="00CF1D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424"/>
      </w:tblGrid>
      <w:tr w:rsidR="00943678" w:rsidRPr="00CF1D48" w:rsidTr="00CF1D48">
        <w:trPr>
          <w:trHeight w:val="184"/>
        </w:trPr>
        <w:tc>
          <w:tcPr>
            <w:tcW w:w="7424" w:type="dxa"/>
          </w:tcPr>
          <w:p w:rsidR="00943678" w:rsidRPr="00CF1D48" w:rsidRDefault="00CF1D48" w:rsidP="00CF1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proofErr w:type="gramStart"/>
            <w:r w:rsidRPr="00CF1D4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 внесении изменений в постановление от 27.10.2014 года № 67 «О Порядке размещения сведений о доходах, расходах об имуществе и обязательствах имущественного характера отдельных категорий лиц и членов их семей на официальном сайте администрации Комсомольского муниципального образования Краснокутского муниципального района Саратовской области и представления этих сведений общероссийским, окружным и районным средствам массовой информации для опубликования»</w:t>
            </w:r>
            <w:proofErr w:type="gramEnd"/>
          </w:p>
        </w:tc>
      </w:tr>
    </w:tbl>
    <w:p w:rsidR="00CF1D48" w:rsidRPr="00CF1D48" w:rsidRDefault="00CF1D48" w:rsidP="00CF1D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F1D48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Федеральным законом от 25 декабря 2008 № 273-ФЗ «О противодействии коррупции», Федеральным законом  от 3 декабря 2012 года № 230-ФЗ «О </w:t>
      </w:r>
      <w:proofErr w:type="gramStart"/>
      <w:r w:rsidRPr="00CF1D48">
        <w:rPr>
          <w:rFonts w:ascii="Times New Roman" w:eastAsia="Calibri" w:hAnsi="Times New Roman" w:cs="Times New Roman"/>
          <w:sz w:val="27"/>
          <w:szCs w:val="27"/>
        </w:rPr>
        <w:t>контроле за</w:t>
      </w:r>
      <w:proofErr w:type="gramEnd"/>
      <w:r w:rsidRPr="00CF1D48">
        <w:rPr>
          <w:rFonts w:ascii="Times New Roman" w:eastAsia="Calibri" w:hAnsi="Times New Roman" w:cs="Times New Roman"/>
          <w:sz w:val="27"/>
          <w:szCs w:val="27"/>
        </w:rPr>
        <w:t xml:space="preserve"> соответствием расходов лиц, замещающих государственные должности, и иных лиц их доходам», Уставом Комсомольского муниципального образования, администрация Комсомольского муниципального образования </w:t>
      </w:r>
      <w:r w:rsidRPr="00CF1D48">
        <w:rPr>
          <w:rFonts w:ascii="Times New Roman" w:eastAsia="Calibri" w:hAnsi="Times New Roman" w:cs="Times New Roman"/>
          <w:b/>
          <w:sz w:val="27"/>
          <w:szCs w:val="27"/>
        </w:rPr>
        <w:t xml:space="preserve">ПОСТАНОВЛЯЕТ: </w:t>
      </w:r>
    </w:p>
    <w:p w:rsidR="00CF1D48" w:rsidRPr="00CF1D48" w:rsidRDefault="00CF1D48" w:rsidP="00CF1D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CF1D48">
        <w:rPr>
          <w:rFonts w:ascii="Times New Roman" w:eastAsia="Calibri" w:hAnsi="Times New Roman" w:cs="Times New Roman"/>
          <w:sz w:val="27"/>
          <w:szCs w:val="27"/>
        </w:rPr>
        <w:t>Внести изменения в подп. «г» п.2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Краснокутского муниципального района и предоставлении этих сведений средствам массовой информации для опубликования, утвержденного постановлением администрации Комсомольского муниципального образования от 27.10.2014 № 67, а именно: подп. «г» п.2 Порядка изложить в</w:t>
      </w:r>
      <w:proofErr w:type="gramEnd"/>
      <w:r w:rsidRPr="00CF1D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CF1D48">
        <w:rPr>
          <w:rFonts w:ascii="Times New Roman" w:eastAsia="Calibri" w:hAnsi="Times New Roman" w:cs="Times New Roman"/>
          <w:sz w:val="27"/>
          <w:szCs w:val="27"/>
        </w:rPr>
        <w:t>новой редакции: «</w:t>
      </w:r>
      <w:r w:rsidRPr="00CF1D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источник получения средств, за счет которых </w:t>
      </w:r>
      <w:r w:rsidRPr="00CF1D48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том числе цифровых финансовых активов, цифровой валюты, если общая сумма таких сделок превышает общий доход лица, замещающего (занимающего) муниципальную должность, и его супруги (супруга) за три последних</w:t>
      </w:r>
      <w:proofErr w:type="gramEnd"/>
      <w:r w:rsidRPr="00CF1D48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 года, </w:t>
      </w:r>
      <w:proofErr w:type="gramStart"/>
      <w:r w:rsidRPr="00CF1D48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предшествующих</w:t>
      </w:r>
      <w:proofErr w:type="gramEnd"/>
      <w:r w:rsidRPr="00CF1D48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отчетному периоду». </w:t>
      </w:r>
    </w:p>
    <w:p w:rsidR="00CF1D48" w:rsidRPr="00CF1D48" w:rsidRDefault="00CF1D48" w:rsidP="00CF1D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1D48">
        <w:rPr>
          <w:rFonts w:ascii="Times New Roman" w:eastAsia="Calibri" w:hAnsi="Times New Roman" w:cs="Times New Roman"/>
          <w:sz w:val="27"/>
          <w:szCs w:val="27"/>
        </w:rPr>
        <w:t>Настоящее постановление вступает в силу с момента его подписания.</w:t>
      </w:r>
    </w:p>
    <w:p w:rsidR="00CF1D48" w:rsidRPr="00CF1D48" w:rsidRDefault="00CF1D48" w:rsidP="00CF1D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CF1D48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CF1D48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5C60D6" w:rsidRDefault="005C60D6"/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943678" w:rsidRPr="00943678" w:rsidTr="00943678">
        <w:tc>
          <w:tcPr>
            <w:tcW w:w="4927" w:type="dxa"/>
            <w:hideMark/>
          </w:tcPr>
          <w:p w:rsidR="00943678" w:rsidRPr="00CF1D48" w:rsidRDefault="00943678" w:rsidP="0094367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F1D4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Глава </w:t>
            </w:r>
            <w:proofErr w:type="gramStart"/>
            <w:r w:rsidRPr="00CF1D4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Комсомольского</w:t>
            </w:r>
            <w:proofErr w:type="gramEnd"/>
          </w:p>
          <w:p w:rsidR="00943678" w:rsidRPr="00CF1D48" w:rsidRDefault="00943678" w:rsidP="0094367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F1D4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4927" w:type="dxa"/>
          </w:tcPr>
          <w:p w:rsidR="00943678" w:rsidRPr="00CF1D48" w:rsidRDefault="00943678" w:rsidP="0094367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943678" w:rsidRPr="00CF1D48" w:rsidRDefault="00943678" w:rsidP="0094367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F1D4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Ибраев А.К.</w:t>
            </w:r>
          </w:p>
        </w:tc>
      </w:tr>
    </w:tbl>
    <w:p w:rsidR="00CF1D48" w:rsidRPr="00CF1D48" w:rsidRDefault="00CF1D48" w:rsidP="00CF1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F1D48">
        <w:rPr>
          <w:rFonts w:ascii="Calibri" w:eastAsia="Calibri" w:hAnsi="Calibri" w:cs="Times New Roman"/>
        </w:rPr>
        <w:tab/>
      </w:r>
    </w:p>
    <w:p w:rsidR="0013032B" w:rsidRDefault="0013032B"/>
    <w:sectPr w:rsidR="0013032B" w:rsidSect="00CF1D4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3E08"/>
    <w:multiLevelType w:val="hybridMultilevel"/>
    <w:tmpl w:val="68E81FEC"/>
    <w:lvl w:ilvl="0" w:tplc="C9D69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85"/>
    <w:rsid w:val="00124918"/>
    <w:rsid w:val="0013032B"/>
    <w:rsid w:val="00167C88"/>
    <w:rsid w:val="00584485"/>
    <w:rsid w:val="005C60D6"/>
    <w:rsid w:val="007423A6"/>
    <w:rsid w:val="00943678"/>
    <w:rsid w:val="00C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60D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C6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60D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C6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</cp:revision>
  <cp:lastPrinted>2021-06-24T11:01:00Z</cp:lastPrinted>
  <dcterms:created xsi:type="dcterms:W3CDTF">2021-06-23T06:49:00Z</dcterms:created>
  <dcterms:modified xsi:type="dcterms:W3CDTF">2021-06-24T13:36:00Z</dcterms:modified>
</cp:coreProperties>
</file>