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15" w:rsidRDefault="00495A15" w:rsidP="00495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572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15" w:rsidRDefault="00495A15" w:rsidP="00495A1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495A15" w:rsidRDefault="00495A15" w:rsidP="00495A1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495A15" w:rsidRDefault="00495A15" w:rsidP="00495A1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495A15" w:rsidRDefault="00495A15" w:rsidP="00495A1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495A15" w:rsidRDefault="00495A15" w:rsidP="00495A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5A15" w:rsidRDefault="00495A15" w:rsidP="00495A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346EA" w:rsidRDefault="007346EA" w:rsidP="006018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от 27 августа 2021 года №51</w:t>
      </w:r>
    </w:p>
    <w:bookmarkEnd w:id="0"/>
    <w:p w:rsidR="0060188A" w:rsidRDefault="007346EA" w:rsidP="006018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0188A" w:rsidRPr="00495A15" w:rsidRDefault="0060188A" w:rsidP="00495A15">
      <w:pPr>
        <w:spacing w:after="0" w:line="240" w:lineRule="auto"/>
        <w:ind w:right="53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A1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видах поощрения муниципального служащего и порядке его применения</w:t>
      </w:r>
    </w:p>
    <w:p w:rsidR="0060188A" w:rsidRPr="00495A15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5A1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0188A" w:rsidRPr="00495A15" w:rsidRDefault="00686205" w:rsidP="006862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862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предложения прокуратуры Краснокутского района от 25.06.2021г. № 38-2021,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>соответствии с Трудовым </w:t>
      </w:r>
      <w:hyperlink r:id="rId7" w:history="1">
        <w:r w:rsidR="0060188A" w:rsidRPr="00495A1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 </w:t>
      </w:r>
      <w:hyperlink r:id="rId8" w:history="1">
        <w:r w:rsidR="0060188A" w:rsidRPr="00495A1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> от 06.10.2003 г. № 131-ФЗ «Об общих принципах организации местного самоуправления в Российской Федерации», Федеральным </w:t>
      </w:r>
      <w:hyperlink r:id="rId9" w:history="1">
        <w:r w:rsidR="0060188A" w:rsidRPr="00495A1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> от 02.03.2007 г. № 25-ФЗ «О муниципальной службе в Российской Федерации», ст. 9 Закона Саратовской области от 02.08.2007 г. № 157-ЗСО «О некоторых вопросах муниципальной службы в Саратовской</w:t>
      </w:r>
      <w:proofErr w:type="gramEnd"/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 xml:space="preserve"> области», руководствуясь   </w:t>
      </w:r>
      <w:hyperlink r:id="rId10" w:history="1">
        <w:r w:rsidR="0060188A" w:rsidRPr="00495A1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5A15" w:rsidRPr="00495A15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95A15" w:rsidRPr="00495A15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r w:rsidR="0060188A" w:rsidRPr="00495A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60188A" w:rsidRPr="00495A1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60188A" w:rsidRPr="00495A15" w:rsidRDefault="0060188A" w:rsidP="00495A1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5A15">
        <w:rPr>
          <w:rFonts w:ascii="Times New Roman" w:eastAsia="Times New Roman" w:hAnsi="Times New Roman" w:cs="Times New Roman"/>
          <w:sz w:val="28"/>
          <w:szCs w:val="28"/>
        </w:rPr>
        <w:t>1. Утвердить </w:t>
      </w:r>
      <w:hyperlink r:id="rId11" w:history="1">
        <w:r w:rsidRPr="00495A15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495A15">
        <w:rPr>
          <w:rFonts w:ascii="Times New Roman" w:eastAsia="Times New Roman" w:hAnsi="Times New Roman" w:cs="Times New Roman"/>
          <w:sz w:val="28"/>
          <w:szCs w:val="28"/>
        </w:rPr>
        <w:t xml:space="preserve"> о видах поощрения муниципального служащего и порядке его применения </w:t>
      </w:r>
      <w:proofErr w:type="gramStart"/>
      <w:r w:rsidRPr="00495A15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495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88A" w:rsidRPr="00495A15" w:rsidRDefault="0060188A" w:rsidP="00495A1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A1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5A15">
        <w:rPr>
          <w:rFonts w:ascii="Times New Roman" w:hAnsi="Times New Roman" w:cs="Times New Roman"/>
          <w:sz w:val="28"/>
          <w:szCs w:val="28"/>
        </w:rPr>
        <w:t>Обнародовать данное постановление в соответствии с установленным порядком.</w:t>
      </w:r>
    </w:p>
    <w:p w:rsidR="0060188A" w:rsidRPr="0060188A" w:rsidRDefault="0060188A" w:rsidP="00495A15">
      <w:pPr>
        <w:pStyle w:val="a4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60188A">
        <w:rPr>
          <w:rFonts w:ascii="Times New Roman" w:hAnsi="Times New Roman" w:cs="Times New Roman"/>
          <w:sz w:val="28"/>
          <w:szCs w:val="28"/>
          <w:lang w:eastAsia="ar-SA"/>
        </w:rPr>
        <w:t>3. Постановление вступает в силу со дня его обнародования.</w:t>
      </w:r>
    </w:p>
    <w:p w:rsidR="0060188A" w:rsidRPr="0060188A" w:rsidRDefault="0060188A" w:rsidP="0060188A">
      <w:pPr>
        <w:tabs>
          <w:tab w:val="left" w:pos="196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188A" w:rsidRPr="0060188A" w:rsidRDefault="0060188A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188A" w:rsidRDefault="0060188A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6933" w:rsidRDefault="00836933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5A15" w:rsidRDefault="00495A15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5A15" w:rsidRDefault="00495A15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5A15" w:rsidRDefault="00495A15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5A15" w:rsidRPr="0060188A" w:rsidRDefault="00495A15" w:rsidP="0060188A">
      <w:pPr>
        <w:pStyle w:val="a4"/>
        <w:tabs>
          <w:tab w:val="left" w:pos="196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5A15" w:rsidRDefault="00495A15" w:rsidP="00495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</w:p>
    <w:p w:rsidR="00495A15" w:rsidRDefault="00495A15" w:rsidP="00495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Ибраев А. К.</w:t>
      </w:r>
    </w:p>
    <w:p w:rsidR="00836933" w:rsidRDefault="00836933" w:rsidP="0060188A">
      <w:pPr>
        <w:pStyle w:val="2"/>
        <w:shd w:val="clear" w:color="auto" w:fill="auto"/>
        <w:spacing w:after="0" w:line="240" w:lineRule="auto"/>
        <w:ind w:left="5840" w:right="40"/>
        <w:jc w:val="right"/>
        <w:rPr>
          <w:sz w:val="28"/>
          <w:szCs w:val="28"/>
        </w:rPr>
      </w:pPr>
    </w:p>
    <w:p w:rsidR="00836933" w:rsidRDefault="00836933" w:rsidP="0060188A">
      <w:pPr>
        <w:pStyle w:val="2"/>
        <w:shd w:val="clear" w:color="auto" w:fill="auto"/>
        <w:spacing w:after="0" w:line="240" w:lineRule="auto"/>
        <w:ind w:left="5840" w:right="40"/>
        <w:jc w:val="right"/>
        <w:rPr>
          <w:sz w:val="28"/>
          <w:szCs w:val="28"/>
        </w:rPr>
      </w:pPr>
    </w:p>
    <w:p w:rsidR="00836933" w:rsidRDefault="00836933" w:rsidP="0060188A">
      <w:pPr>
        <w:pStyle w:val="2"/>
        <w:shd w:val="clear" w:color="auto" w:fill="auto"/>
        <w:spacing w:after="0" w:line="240" w:lineRule="auto"/>
        <w:ind w:left="5840" w:right="40"/>
        <w:jc w:val="right"/>
        <w:rPr>
          <w:sz w:val="28"/>
          <w:szCs w:val="28"/>
        </w:rPr>
      </w:pPr>
    </w:p>
    <w:p w:rsidR="00836933" w:rsidRDefault="00836933" w:rsidP="0060188A">
      <w:pPr>
        <w:pStyle w:val="2"/>
        <w:shd w:val="clear" w:color="auto" w:fill="auto"/>
        <w:spacing w:after="0" w:line="240" w:lineRule="auto"/>
        <w:ind w:left="5840" w:right="40"/>
        <w:jc w:val="right"/>
        <w:rPr>
          <w:sz w:val="28"/>
          <w:szCs w:val="28"/>
        </w:rPr>
      </w:pPr>
    </w:p>
    <w:p w:rsidR="00214699" w:rsidRDefault="00214699" w:rsidP="00495A15">
      <w:pPr>
        <w:pStyle w:val="2"/>
        <w:shd w:val="clear" w:color="auto" w:fill="auto"/>
        <w:spacing w:after="0" w:line="240" w:lineRule="auto"/>
        <w:ind w:left="5387" w:right="40" w:firstLine="0"/>
        <w:jc w:val="right"/>
        <w:rPr>
          <w:sz w:val="24"/>
          <w:szCs w:val="28"/>
        </w:rPr>
      </w:pPr>
    </w:p>
    <w:p w:rsidR="007346EA" w:rsidRDefault="0060188A" w:rsidP="00495A15">
      <w:pPr>
        <w:pStyle w:val="2"/>
        <w:shd w:val="clear" w:color="auto" w:fill="auto"/>
        <w:spacing w:after="0" w:line="240" w:lineRule="auto"/>
        <w:ind w:left="5387" w:right="40" w:firstLine="0"/>
        <w:jc w:val="right"/>
        <w:rPr>
          <w:sz w:val="24"/>
          <w:szCs w:val="28"/>
        </w:rPr>
      </w:pPr>
      <w:r w:rsidRPr="00495A15">
        <w:rPr>
          <w:sz w:val="24"/>
          <w:szCs w:val="28"/>
        </w:rPr>
        <w:lastRenderedPageBreak/>
        <w:t xml:space="preserve">Приложение </w:t>
      </w:r>
    </w:p>
    <w:p w:rsidR="0060188A" w:rsidRPr="00495A15" w:rsidRDefault="007346EA" w:rsidP="00495A15">
      <w:pPr>
        <w:pStyle w:val="2"/>
        <w:shd w:val="clear" w:color="auto" w:fill="auto"/>
        <w:spacing w:after="0" w:line="240" w:lineRule="auto"/>
        <w:ind w:left="5387" w:right="40"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</w:t>
      </w:r>
      <w:r w:rsidR="0060188A" w:rsidRPr="00495A15">
        <w:rPr>
          <w:sz w:val="24"/>
          <w:szCs w:val="28"/>
        </w:rPr>
        <w:t xml:space="preserve">администрации </w:t>
      </w:r>
      <w:r w:rsidR="00495A15" w:rsidRPr="00495A15">
        <w:rPr>
          <w:sz w:val="24"/>
          <w:szCs w:val="28"/>
        </w:rPr>
        <w:t>Комсомольского</w:t>
      </w:r>
      <w:r>
        <w:rPr>
          <w:sz w:val="24"/>
          <w:szCs w:val="28"/>
        </w:rPr>
        <w:t xml:space="preserve"> муниципального образования от 27.08.2021 № 51</w:t>
      </w:r>
    </w:p>
    <w:p w:rsidR="0060188A" w:rsidRPr="0060188A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018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0188A" w:rsidRPr="0060188A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018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0188A" w:rsidRPr="00836933" w:rsidRDefault="0060188A" w:rsidP="0049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0188A" w:rsidRDefault="0060188A" w:rsidP="0049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sz w:val="28"/>
          <w:szCs w:val="28"/>
        </w:rPr>
        <w:t>О ВИДАХ ПООЩРЕНИЯ МУНИЦИПАЛЬНОГО СЛУЖАЩЕГО И ПОРЯДКЕ ЕГО ПРИМЕНЕНИЯ</w:t>
      </w:r>
    </w:p>
    <w:p w:rsidR="007346EA" w:rsidRPr="00836933" w:rsidRDefault="007346EA" w:rsidP="0049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8A" w:rsidRDefault="0060188A" w:rsidP="00495A15">
      <w:pPr>
        <w:numPr>
          <w:ilvl w:val="0"/>
          <w:numId w:val="2"/>
        </w:numPr>
        <w:spacing w:after="0" w:line="240" w:lineRule="auto"/>
        <w:ind w:left="270" w:hanging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346EA" w:rsidRPr="007346EA" w:rsidRDefault="007346EA" w:rsidP="007346EA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Трудовым </w:t>
      </w:r>
      <w:hyperlink r:id="rId12" w:history="1">
        <w:r w:rsidRPr="00836933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836933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 </w:t>
      </w:r>
      <w:hyperlink r:id="rId13" w:history="1">
        <w:r w:rsidRPr="0083693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36933">
        <w:rPr>
          <w:rFonts w:ascii="Times New Roman" w:eastAsia="Times New Roman" w:hAnsi="Times New Roman" w:cs="Times New Roman"/>
          <w:sz w:val="28"/>
          <w:szCs w:val="28"/>
        </w:rPr>
        <w:t xml:space="preserve"> от 06.10.2003 </w:t>
      </w:r>
      <w:r w:rsidR="0083693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36933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 </w:t>
      </w:r>
      <w:hyperlink r:id="rId14" w:history="1">
        <w:r w:rsidRPr="0083693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36933">
        <w:rPr>
          <w:rFonts w:ascii="Times New Roman" w:eastAsia="Times New Roman" w:hAnsi="Times New Roman" w:cs="Times New Roman"/>
          <w:sz w:val="28"/>
          <w:szCs w:val="28"/>
        </w:rPr>
        <w:t xml:space="preserve"> от 02.03.2007 </w:t>
      </w:r>
      <w:r w:rsidR="0083693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36933">
        <w:rPr>
          <w:rFonts w:ascii="Times New Roman" w:eastAsia="Times New Roman" w:hAnsi="Times New Roman" w:cs="Times New Roman"/>
          <w:sz w:val="28"/>
          <w:szCs w:val="28"/>
        </w:rPr>
        <w:t>№ 25-ФЗ «О муниципальной службе в Российской Федерации».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1.3. Поощрение муниципальных служащих основано на принципах: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законности;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поощрения исключительно за личные заслуги и достижения;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стимулирования эффективности и качества работы муниципальных служащих.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1.4. Основанием для поощрения муниципальных служащих является: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1) образцовое выполнение муниципальным служащим должностных полномочий;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4) другие достижения в работе.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188A" w:rsidRPr="00836933" w:rsidRDefault="0060188A" w:rsidP="00495A15">
      <w:pPr>
        <w:numPr>
          <w:ilvl w:val="0"/>
          <w:numId w:val="3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 порядок поощрений муниципальных служащих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2.1. Видами поощрения муниципального служащего являются: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объявление благодарности с выплатой единовременного поощрения;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награждение почетной грамотой органа местного самоуправления с выплатой единовременного поощрения или с вручением ценного подарка.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 иные виды поощрения в соответствии с федеральным законом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2.2. 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2.3. Допускается одновременное применение к муниципальному служащему  нескольких видов поощрений.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0188A" w:rsidRPr="00836933" w:rsidRDefault="0060188A" w:rsidP="00495A15">
      <w:pPr>
        <w:numPr>
          <w:ilvl w:val="0"/>
          <w:numId w:val="4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применения поощрения к муниципальному служащему</w:t>
      </w:r>
    </w:p>
    <w:p w:rsidR="0060188A" w:rsidRPr="00836933" w:rsidRDefault="0060188A" w:rsidP="0049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Приобретение ценного подарка производится на сумму не более одного должностного оклада.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 xml:space="preserve">3.2. Поощрение в виде выдачи премии в размере,  не превышающем два должностных оклада, применяется к муниципальному служащему </w:t>
      </w:r>
      <w:proofErr w:type="gramStart"/>
      <w:r w:rsidRPr="0083693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369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своевременная и четкая организация деятельности муниципальных служащих  по выполнению   особо важных и сложных заданий;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качественное выполнение поручений, 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 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—  внедрение и использование новых форм и методов работы, способствующих повышению ее эффективности.</w:t>
      </w:r>
    </w:p>
    <w:p w:rsidR="0060188A" w:rsidRPr="00836933" w:rsidRDefault="006919B1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95A15">
        <w:rPr>
          <w:rFonts w:ascii="Times New Roman" w:eastAsia="Times New Roman" w:hAnsi="Times New Roman" w:cs="Times New Roman"/>
          <w:sz w:val="28"/>
          <w:szCs w:val="28"/>
        </w:rPr>
        <w:t xml:space="preserve">. В случае </w:t>
      </w:r>
      <w:r w:rsidR="0060188A" w:rsidRPr="00836933">
        <w:rPr>
          <w:rFonts w:ascii="Times New Roman" w:eastAsia="Times New Roman" w:hAnsi="Times New Roman" w:cs="Times New Roman"/>
          <w:sz w:val="28"/>
          <w:szCs w:val="28"/>
        </w:rPr>
        <w:t>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60188A" w:rsidRPr="00836933" w:rsidRDefault="006919B1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60188A" w:rsidRPr="00836933">
        <w:rPr>
          <w:rFonts w:ascii="Times New Roman" w:eastAsia="Times New Roman" w:hAnsi="Times New Roman" w:cs="Times New Roman"/>
          <w:sz w:val="28"/>
          <w:szCs w:val="28"/>
        </w:rPr>
        <w:t>. Поощрение в виде объявления благодарности, награждения благодарственным письмом, почетной грамотой и 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188A" w:rsidRPr="00836933" w:rsidRDefault="0060188A" w:rsidP="00495A15">
      <w:pPr>
        <w:numPr>
          <w:ilvl w:val="0"/>
          <w:numId w:val="5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60188A" w:rsidRPr="00836933" w:rsidRDefault="0060188A" w:rsidP="0049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933">
        <w:rPr>
          <w:rFonts w:ascii="Times New Roman" w:eastAsia="Times New Roman" w:hAnsi="Times New Roman" w:cs="Times New Roman"/>
          <w:sz w:val="28"/>
          <w:szCs w:val="28"/>
        </w:rPr>
        <w:t>4.2.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60188A" w:rsidRPr="0060188A" w:rsidRDefault="0060188A" w:rsidP="0060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01" w:rsidRPr="0060188A" w:rsidRDefault="005C3001" w:rsidP="0060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001" w:rsidRPr="0060188A" w:rsidSect="0060188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6BD"/>
    <w:multiLevelType w:val="multilevel"/>
    <w:tmpl w:val="F3CA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77D78"/>
    <w:multiLevelType w:val="multilevel"/>
    <w:tmpl w:val="5C72F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226F"/>
    <w:multiLevelType w:val="multilevel"/>
    <w:tmpl w:val="5E765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C5AD5"/>
    <w:multiLevelType w:val="multilevel"/>
    <w:tmpl w:val="0EFAF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BCE56F2"/>
    <w:multiLevelType w:val="multilevel"/>
    <w:tmpl w:val="4E7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88A"/>
    <w:rsid w:val="00214699"/>
    <w:rsid w:val="00495A15"/>
    <w:rsid w:val="005C3001"/>
    <w:rsid w:val="0060188A"/>
    <w:rsid w:val="00686205"/>
    <w:rsid w:val="006919B1"/>
    <w:rsid w:val="007346EA"/>
    <w:rsid w:val="008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188A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2"/>
    <w:rsid w:val="0060188A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60188A"/>
    <w:pPr>
      <w:widowControl w:val="0"/>
      <w:shd w:val="clear" w:color="auto" w:fill="FFFFFF"/>
      <w:spacing w:after="420" w:line="0" w:lineRule="atLeast"/>
      <w:ind w:hanging="480"/>
      <w:jc w:val="center"/>
    </w:pPr>
    <w:rPr>
      <w:rFonts w:ascii="Times New Roman" w:eastAsia="Times New Roman" w:hAnsi="Times New Roman" w:cs="Times New Roman"/>
      <w:spacing w:val="7"/>
    </w:rPr>
  </w:style>
  <w:style w:type="paragraph" w:styleId="a6">
    <w:name w:val="Balloon Text"/>
    <w:basedOn w:val="a"/>
    <w:link w:val="a7"/>
    <w:uiPriority w:val="99"/>
    <w:semiHidden/>
    <w:unhideWhenUsed/>
    <w:rsid w:val="0060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F7B86F74B402CC12D05C678FFFFA6D6C655EC9DA0B7t2Y2L" TargetMode="External"/><Relationship Id="rId13" Type="http://schemas.openxmlformats.org/officeDocument/2006/relationships/hyperlink" Target="consultantplus://offline/ref=65ECCC2627B255DC775EAFE1A6E20871A6C187A9B039BB1A289EDD95B2A2a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CD4B52FA35D5C1EB895C8E87082CAF4825A07884F14B402CC12D05C678FFFFA6D6C655EC9CA4BCt2Y7L" TargetMode="External"/><Relationship Id="rId12" Type="http://schemas.openxmlformats.org/officeDocument/2006/relationships/hyperlink" Target="consultantplus://offline/ref=65ECCC2627B255DC775EAFE1A6E20871A6CE83ACBE38BB1A289EDD95B2A2a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4CD4B52FA35D5C1EB894283916476A64D26F97585F74413709E76589171F5A8E1999F17A890A4B426BC9Ft5Y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CD4B52FA35D5C1EB894283916476A64D26F97587F04214799E76589171F5A8E1999F17A890A4B426B99At5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07887F14B402CC12D05C678FFFFA6D6C655EC9DA7B5t2YFL" TargetMode="External"/><Relationship Id="rId14" Type="http://schemas.openxmlformats.org/officeDocument/2006/relationships/hyperlink" Target="consultantplus://offline/ref=65ECCC2627B255DC775EAFE1A6E20871A6C186A8B23ABB1A289EDD95B2A2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эксперт</cp:lastModifiedBy>
  <cp:revision>6</cp:revision>
  <cp:lastPrinted>2021-09-06T13:41:00Z</cp:lastPrinted>
  <dcterms:created xsi:type="dcterms:W3CDTF">2021-07-20T11:52:00Z</dcterms:created>
  <dcterms:modified xsi:type="dcterms:W3CDTF">2021-09-06T13:41:00Z</dcterms:modified>
</cp:coreProperties>
</file>