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8B" w:rsidRPr="005D258B" w:rsidRDefault="005D258B" w:rsidP="005D25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58B" w:rsidRPr="005D258B" w:rsidRDefault="005D258B" w:rsidP="005D258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D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</w:t>
      </w:r>
    </w:p>
    <w:p w:rsidR="005D258B" w:rsidRPr="005D258B" w:rsidRDefault="005D258B" w:rsidP="005D258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D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КОМСОМОЛЬСКОГО МУНИЦИПАЛЬНОГО ОБРАЗОВАНИЯ </w:t>
      </w:r>
    </w:p>
    <w:p w:rsidR="005D258B" w:rsidRPr="005D258B" w:rsidRDefault="005D258B" w:rsidP="005D258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D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КРАСНОКУТСКОГО МУНИЦИПАЛЬНОГО РАЙОНА </w:t>
      </w:r>
    </w:p>
    <w:p w:rsidR="005D258B" w:rsidRPr="005D258B" w:rsidRDefault="005D258B" w:rsidP="005D258B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D2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САРАТОВСКОЙ ОБЛАСТИ</w:t>
      </w:r>
    </w:p>
    <w:p w:rsidR="005D258B" w:rsidRPr="005D258B" w:rsidRDefault="005D258B" w:rsidP="005D25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D258B" w:rsidRPr="005D258B" w:rsidRDefault="005D258B" w:rsidP="00DF45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D258B" w:rsidRPr="00511205" w:rsidRDefault="00D27D93" w:rsidP="00511205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10 июля </w:t>
      </w:r>
      <w:r w:rsidR="000C5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Pr="00D27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</w:t>
      </w:r>
    </w:p>
    <w:p w:rsidR="005D258B" w:rsidRPr="00DF450B" w:rsidRDefault="000C597C" w:rsidP="00DF450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30"/>
        </w:rPr>
      </w:pPr>
      <w:r w:rsidRPr="00DF450B">
        <w:rPr>
          <w:b/>
          <w:bCs/>
          <w:sz w:val="28"/>
          <w:szCs w:val="30"/>
        </w:rPr>
        <w:t>Об утверждении правил разработки</w:t>
      </w:r>
      <w:r w:rsidR="00DF450B" w:rsidRPr="00DF450B">
        <w:rPr>
          <w:b/>
          <w:bCs/>
          <w:sz w:val="28"/>
          <w:szCs w:val="30"/>
        </w:rPr>
        <w:t xml:space="preserve"> </w:t>
      </w:r>
      <w:r w:rsidRPr="00DF450B">
        <w:rPr>
          <w:b/>
          <w:bCs/>
          <w:sz w:val="28"/>
          <w:szCs w:val="30"/>
        </w:rPr>
        <w:t>и утверждения административных</w:t>
      </w:r>
      <w:r w:rsidR="00DF450B" w:rsidRPr="00DF450B">
        <w:rPr>
          <w:b/>
          <w:bCs/>
          <w:sz w:val="28"/>
          <w:szCs w:val="30"/>
        </w:rPr>
        <w:t xml:space="preserve"> </w:t>
      </w:r>
      <w:r w:rsidRPr="00DF450B">
        <w:rPr>
          <w:b/>
          <w:bCs/>
          <w:sz w:val="28"/>
          <w:szCs w:val="30"/>
        </w:rPr>
        <w:t>регламентов предоставления муниципальных услуг</w:t>
      </w:r>
    </w:p>
    <w:p w:rsidR="000C597C" w:rsidRDefault="000C597C" w:rsidP="000C597C">
      <w:pPr>
        <w:pStyle w:val="s3"/>
        <w:shd w:val="clear" w:color="auto" w:fill="FFFFFF"/>
        <w:spacing w:before="0" w:beforeAutospacing="0" w:after="0" w:afterAutospacing="0"/>
        <w:rPr>
          <w:b/>
          <w:bCs/>
          <w:color w:val="22272F"/>
          <w:sz w:val="30"/>
          <w:szCs w:val="30"/>
        </w:rPr>
      </w:pPr>
    </w:p>
    <w:p w:rsidR="007400AB" w:rsidRPr="00DF450B" w:rsidRDefault="000C597C" w:rsidP="00DF450B">
      <w:pPr>
        <w:pStyle w:val="s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30"/>
          <w:szCs w:val="30"/>
        </w:rPr>
      </w:pPr>
      <w:r w:rsidRPr="00DF450B">
        <w:rPr>
          <w:bCs/>
          <w:sz w:val="30"/>
          <w:szCs w:val="30"/>
        </w:rPr>
        <w:t xml:space="preserve">На основании Устава Комсомольского муниципального образования, постановления </w:t>
      </w:r>
      <w:r w:rsidR="007400AB" w:rsidRPr="00DF450B">
        <w:rPr>
          <w:bCs/>
          <w:sz w:val="30"/>
          <w:szCs w:val="30"/>
        </w:rPr>
        <w:t xml:space="preserve"> Правительства Российской Федера</w:t>
      </w:r>
      <w:r w:rsidR="005F5B4E" w:rsidRPr="00DF450B">
        <w:rPr>
          <w:bCs/>
          <w:sz w:val="30"/>
          <w:szCs w:val="30"/>
        </w:rPr>
        <w:t>ции от 20 июля 2021</w:t>
      </w:r>
      <w:r w:rsidR="00DF450B">
        <w:rPr>
          <w:bCs/>
          <w:sz w:val="30"/>
          <w:szCs w:val="30"/>
        </w:rPr>
        <w:t xml:space="preserve"> </w:t>
      </w:r>
      <w:r w:rsidR="005F5B4E" w:rsidRPr="00DF450B">
        <w:rPr>
          <w:bCs/>
          <w:sz w:val="30"/>
          <w:szCs w:val="30"/>
        </w:rPr>
        <w:t>года №</w:t>
      </w:r>
      <w:r w:rsidR="00DF450B">
        <w:rPr>
          <w:bCs/>
          <w:sz w:val="30"/>
          <w:szCs w:val="30"/>
        </w:rPr>
        <w:t xml:space="preserve"> </w:t>
      </w:r>
      <w:r w:rsidR="005F5B4E" w:rsidRPr="00DF450B">
        <w:rPr>
          <w:bCs/>
          <w:sz w:val="30"/>
          <w:szCs w:val="30"/>
        </w:rPr>
        <w:t>1228 «О</w:t>
      </w:r>
      <w:r w:rsidR="007400AB" w:rsidRPr="00DF450B">
        <w:rPr>
          <w:bCs/>
          <w:sz w:val="30"/>
          <w:szCs w:val="30"/>
        </w:rPr>
        <w:t xml:space="preserve">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Федерации» администрация Комсомольского муниципального образования </w:t>
      </w:r>
      <w:r w:rsidR="007400AB" w:rsidRPr="00DF450B">
        <w:rPr>
          <w:b/>
          <w:bCs/>
          <w:sz w:val="30"/>
          <w:szCs w:val="30"/>
        </w:rPr>
        <w:t>ПОСТАНОВЛЯЕТ</w:t>
      </w:r>
      <w:r w:rsidR="007400AB" w:rsidRPr="00DF450B">
        <w:rPr>
          <w:bCs/>
          <w:sz w:val="30"/>
          <w:szCs w:val="30"/>
        </w:rPr>
        <w:t>:</w:t>
      </w:r>
    </w:p>
    <w:p w:rsidR="005D258B" w:rsidRPr="00DF450B" w:rsidRDefault="007400AB" w:rsidP="00DF450B">
      <w:pPr>
        <w:pStyle w:val="s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30"/>
          <w:szCs w:val="30"/>
        </w:rPr>
      </w:pPr>
      <w:r w:rsidRPr="00DF450B">
        <w:rPr>
          <w:bCs/>
          <w:sz w:val="30"/>
          <w:szCs w:val="30"/>
        </w:rPr>
        <w:t>1. Утвердить</w:t>
      </w:r>
      <w:r w:rsidR="00DF450B">
        <w:rPr>
          <w:bCs/>
          <w:sz w:val="30"/>
          <w:szCs w:val="30"/>
        </w:rPr>
        <w:t xml:space="preserve"> </w:t>
      </w:r>
      <w:r w:rsidRPr="00DF450B">
        <w:rPr>
          <w:bCs/>
          <w:sz w:val="30"/>
          <w:szCs w:val="30"/>
        </w:rPr>
        <w:t>Правила разработки и утверждения админист</w:t>
      </w:r>
      <w:r w:rsidR="00CA37BB" w:rsidRPr="00DF450B">
        <w:rPr>
          <w:bCs/>
          <w:sz w:val="30"/>
          <w:szCs w:val="30"/>
        </w:rPr>
        <w:t>ра</w:t>
      </w:r>
      <w:r w:rsidRPr="00DF450B">
        <w:rPr>
          <w:bCs/>
          <w:sz w:val="30"/>
          <w:szCs w:val="30"/>
        </w:rPr>
        <w:t>тивных регламентов предоставления мун</w:t>
      </w:r>
      <w:r w:rsidR="00CA37BB" w:rsidRPr="00DF450B">
        <w:rPr>
          <w:bCs/>
          <w:sz w:val="30"/>
          <w:szCs w:val="30"/>
        </w:rPr>
        <w:t>и</w:t>
      </w:r>
      <w:r w:rsidRPr="00DF450B">
        <w:rPr>
          <w:bCs/>
          <w:sz w:val="30"/>
          <w:szCs w:val="30"/>
        </w:rPr>
        <w:t>ципальных услуг согласно приложению к настоящему постановлению</w:t>
      </w:r>
      <w:r w:rsidR="00DF450B">
        <w:rPr>
          <w:bCs/>
          <w:sz w:val="30"/>
          <w:szCs w:val="30"/>
        </w:rPr>
        <w:t>.</w:t>
      </w:r>
    </w:p>
    <w:p w:rsidR="00E474DA" w:rsidRPr="00DF450B" w:rsidRDefault="00CA37BB" w:rsidP="00DF450B">
      <w:pPr>
        <w:pStyle w:val="s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30"/>
          <w:szCs w:val="30"/>
        </w:rPr>
      </w:pPr>
      <w:r w:rsidRPr="00DF450B">
        <w:rPr>
          <w:bCs/>
          <w:sz w:val="30"/>
          <w:szCs w:val="30"/>
        </w:rPr>
        <w:t>2. Признать утратившим силу</w:t>
      </w:r>
      <w:r w:rsidR="00DF450B">
        <w:rPr>
          <w:bCs/>
          <w:sz w:val="30"/>
          <w:szCs w:val="30"/>
        </w:rPr>
        <w:t xml:space="preserve"> </w:t>
      </w:r>
      <w:r w:rsidR="00E474DA" w:rsidRPr="00DF450B">
        <w:rPr>
          <w:bCs/>
          <w:sz w:val="30"/>
          <w:szCs w:val="30"/>
        </w:rPr>
        <w:t>постановление администрации Комсомольского муниципального образования № 48 от 18.10.2018 года</w:t>
      </w:r>
      <w:r w:rsidR="00DF450B" w:rsidRPr="00DF450B">
        <w:t xml:space="preserve"> </w:t>
      </w:r>
      <w:r w:rsidR="00DF450B">
        <w:t>«</w:t>
      </w:r>
      <w:r w:rsidR="00DF450B" w:rsidRPr="00DF450B">
        <w:rPr>
          <w:bCs/>
          <w:sz w:val="30"/>
          <w:szCs w:val="30"/>
        </w:rPr>
        <w:t>О порядке разработки и утверждения административных регламентов предоставления муниципальных услуг</w:t>
      </w:r>
      <w:r w:rsidR="00DF450B">
        <w:rPr>
          <w:bCs/>
          <w:sz w:val="30"/>
          <w:szCs w:val="30"/>
        </w:rPr>
        <w:t xml:space="preserve">» </w:t>
      </w:r>
      <w:r w:rsidR="00DF450B" w:rsidRPr="00DF450B">
        <w:rPr>
          <w:bCs/>
          <w:sz w:val="30"/>
          <w:szCs w:val="30"/>
        </w:rPr>
        <w:t>(с измен</w:t>
      </w:r>
      <w:r w:rsidR="00DF450B">
        <w:rPr>
          <w:bCs/>
          <w:sz w:val="30"/>
          <w:szCs w:val="30"/>
        </w:rPr>
        <w:t>ениями, внесенными постановление</w:t>
      </w:r>
      <w:r w:rsidR="00DF450B" w:rsidRPr="00DF450B">
        <w:rPr>
          <w:bCs/>
          <w:sz w:val="30"/>
          <w:szCs w:val="30"/>
        </w:rPr>
        <w:t>м</w:t>
      </w:r>
      <w:r w:rsidR="00DF450B">
        <w:rPr>
          <w:bCs/>
          <w:sz w:val="30"/>
          <w:szCs w:val="30"/>
        </w:rPr>
        <w:t xml:space="preserve"> </w:t>
      </w:r>
      <w:r w:rsidR="00E474DA" w:rsidRPr="00DF450B">
        <w:rPr>
          <w:bCs/>
          <w:sz w:val="30"/>
          <w:szCs w:val="30"/>
        </w:rPr>
        <w:t>№ 75 от 05.12.2019</w:t>
      </w:r>
      <w:r w:rsidR="00DF450B">
        <w:rPr>
          <w:bCs/>
          <w:sz w:val="30"/>
          <w:szCs w:val="30"/>
        </w:rPr>
        <w:t xml:space="preserve"> года).</w:t>
      </w:r>
    </w:p>
    <w:p w:rsidR="00A66A7C" w:rsidRPr="00DF450B" w:rsidRDefault="00A66A7C" w:rsidP="00DF450B">
      <w:pPr>
        <w:pStyle w:val="s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30"/>
          <w:szCs w:val="30"/>
        </w:rPr>
      </w:pPr>
      <w:r w:rsidRPr="00DF450B">
        <w:rPr>
          <w:bCs/>
          <w:sz w:val="30"/>
          <w:szCs w:val="30"/>
        </w:rPr>
        <w:t>3. Опубликовать настоящее постановление в порядке, установленном Уставом Комсомольского муниципального образования.</w:t>
      </w:r>
    </w:p>
    <w:p w:rsidR="00A66A7C" w:rsidRPr="00DF450B" w:rsidRDefault="00A66A7C" w:rsidP="00DF450B">
      <w:pPr>
        <w:pStyle w:val="s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30"/>
          <w:szCs w:val="30"/>
        </w:rPr>
      </w:pPr>
      <w:r w:rsidRPr="00DF450B">
        <w:rPr>
          <w:bCs/>
          <w:sz w:val="30"/>
          <w:szCs w:val="30"/>
        </w:rPr>
        <w:t>4. Настоящее постановление вступает в силу с 1 января 2024 года</w:t>
      </w:r>
      <w:r w:rsidR="00E474DA" w:rsidRPr="00DF450B">
        <w:rPr>
          <w:bCs/>
          <w:sz w:val="30"/>
          <w:szCs w:val="30"/>
        </w:rPr>
        <w:t>.</w:t>
      </w:r>
    </w:p>
    <w:p w:rsidR="00A66A7C" w:rsidRDefault="00A66A7C" w:rsidP="00CA37BB">
      <w:pPr>
        <w:pStyle w:val="s3"/>
        <w:shd w:val="clear" w:color="auto" w:fill="FFFFFF"/>
        <w:spacing w:before="0" w:beforeAutospacing="0" w:after="0" w:afterAutospacing="0"/>
        <w:rPr>
          <w:bCs/>
          <w:color w:val="22272F"/>
          <w:sz w:val="30"/>
          <w:szCs w:val="30"/>
        </w:rPr>
      </w:pPr>
    </w:p>
    <w:p w:rsidR="00A66A7C" w:rsidRDefault="00A66A7C" w:rsidP="00CA37BB">
      <w:pPr>
        <w:pStyle w:val="s3"/>
        <w:shd w:val="clear" w:color="auto" w:fill="FFFFFF"/>
        <w:spacing w:before="0" w:beforeAutospacing="0" w:after="0" w:afterAutospacing="0"/>
        <w:rPr>
          <w:bCs/>
          <w:color w:val="22272F"/>
          <w:sz w:val="30"/>
          <w:szCs w:val="30"/>
        </w:rPr>
      </w:pPr>
    </w:p>
    <w:p w:rsidR="00A66A7C" w:rsidRPr="00A66A7C" w:rsidRDefault="00A66A7C" w:rsidP="00A66A7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Комсомольского</w:t>
      </w:r>
    </w:p>
    <w:p w:rsidR="00C1556D" w:rsidRDefault="00A66A7C" w:rsidP="00A66A7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66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Pr="00A66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A66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A66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A66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A66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A66A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А.К. Ибраев </w:t>
      </w:r>
    </w:p>
    <w:p w:rsidR="00883B1C" w:rsidRDefault="00883B1C" w:rsidP="00A66A7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A69F6" w:rsidRDefault="00BA69F6" w:rsidP="00A66A7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A69F6" w:rsidRDefault="00BA69F6" w:rsidP="00A66A7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A69F6" w:rsidRDefault="00BA69F6" w:rsidP="00A66A7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A69F6" w:rsidRDefault="00BA69F6" w:rsidP="00A66A7C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A69F6" w:rsidRDefault="00BA69F6">
      <w:pPr>
        <w:rPr>
          <w:rFonts w:ascii="Times New Roman" w:eastAsia="Times New Roman" w:hAnsi="Times New Roman" w:cs="Times New Roman"/>
          <w:bCs/>
          <w:color w:val="22272F"/>
          <w:sz w:val="20"/>
          <w:szCs w:val="30"/>
          <w:lang w:eastAsia="ru-RU"/>
        </w:rPr>
      </w:pPr>
      <w:r>
        <w:rPr>
          <w:bCs/>
          <w:color w:val="22272F"/>
          <w:sz w:val="20"/>
          <w:szCs w:val="30"/>
        </w:rPr>
        <w:br w:type="page"/>
      </w:r>
    </w:p>
    <w:p w:rsidR="00A66A7C" w:rsidRPr="00F9703B" w:rsidRDefault="00A66A7C" w:rsidP="00A66A7C">
      <w:pPr>
        <w:pStyle w:val="s3"/>
        <w:shd w:val="clear" w:color="auto" w:fill="FFFFFF"/>
        <w:spacing w:before="0" w:beforeAutospacing="0" w:after="0" w:afterAutospacing="0"/>
        <w:jc w:val="right"/>
        <w:rPr>
          <w:bCs/>
          <w:color w:val="22272F"/>
          <w:sz w:val="20"/>
          <w:szCs w:val="30"/>
        </w:rPr>
      </w:pPr>
      <w:r w:rsidRPr="00F9703B">
        <w:rPr>
          <w:bCs/>
          <w:color w:val="22272F"/>
          <w:sz w:val="20"/>
          <w:szCs w:val="30"/>
        </w:rPr>
        <w:lastRenderedPageBreak/>
        <w:t>Приложение к постановлению</w:t>
      </w:r>
    </w:p>
    <w:p w:rsidR="00A66A7C" w:rsidRPr="00F9703B" w:rsidRDefault="00A66A7C" w:rsidP="00A66A7C">
      <w:pPr>
        <w:pStyle w:val="s3"/>
        <w:shd w:val="clear" w:color="auto" w:fill="FFFFFF"/>
        <w:spacing w:before="0" w:beforeAutospacing="0" w:after="0" w:afterAutospacing="0"/>
        <w:jc w:val="right"/>
        <w:rPr>
          <w:bCs/>
          <w:color w:val="22272F"/>
          <w:sz w:val="20"/>
          <w:szCs w:val="30"/>
        </w:rPr>
      </w:pPr>
      <w:r w:rsidRPr="00F9703B">
        <w:rPr>
          <w:bCs/>
          <w:color w:val="22272F"/>
          <w:sz w:val="20"/>
          <w:szCs w:val="30"/>
        </w:rPr>
        <w:t xml:space="preserve"> администрации Комсомольского</w:t>
      </w:r>
    </w:p>
    <w:p w:rsidR="00A66A7C" w:rsidRPr="00F9703B" w:rsidRDefault="00A66A7C" w:rsidP="00A66A7C">
      <w:pPr>
        <w:pStyle w:val="s3"/>
        <w:shd w:val="clear" w:color="auto" w:fill="FFFFFF"/>
        <w:spacing w:before="0" w:beforeAutospacing="0" w:after="0" w:afterAutospacing="0"/>
        <w:jc w:val="right"/>
        <w:rPr>
          <w:bCs/>
          <w:color w:val="22272F"/>
          <w:sz w:val="20"/>
          <w:szCs w:val="30"/>
        </w:rPr>
      </w:pPr>
      <w:r w:rsidRPr="00F9703B">
        <w:rPr>
          <w:bCs/>
          <w:color w:val="22272F"/>
          <w:sz w:val="20"/>
          <w:szCs w:val="30"/>
        </w:rPr>
        <w:t xml:space="preserve">муниципального образования </w:t>
      </w:r>
    </w:p>
    <w:p w:rsidR="00A66A7C" w:rsidRPr="00F9703B" w:rsidRDefault="00A66A7C" w:rsidP="00A66A7C">
      <w:pPr>
        <w:pStyle w:val="s3"/>
        <w:shd w:val="clear" w:color="auto" w:fill="FFFFFF"/>
        <w:spacing w:before="0" w:beforeAutospacing="0" w:after="0" w:afterAutospacing="0"/>
        <w:jc w:val="right"/>
        <w:rPr>
          <w:bCs/>
          <w:color w:val="22272F"/>
          <w:sz w:val="20"/>
          <w:szCs w:val="30"/>
        </w:rPr>
      </w:pPr>
      <w:r w:rsidRPr="00F9703B">
        <w:rPr>
          <w:bCs/>
          <w:color w:val="22272F"/>
          <w:sz w:val="20"/>
          <w:szCs w:val="30"/>
        </w:rPr>
        <w:t xml:space="preserve">от </w:t>
      </w:r>
      <w:r w:rsidR="00D27D93" w:rsidRPr="00F9703B">
        <w:rPr>
          <w:bCs/>
          <w:color w:val="22272F"/>
          <w:sz w:val="20"/>
          <w:szCs w:val="30"/>
        </w:rPr>
        <w:t>10 июля 2023 года № 39</w:t>
      </w:r>
    </w:p>
    <w:p w:rsidR="00A66A7C" w:rsidRDefault="00A66A7C" w:rsidP="00A66A7C">
      <w:pPr>
        <w:pStyle w:val="s3"/>
        <w:shd w:val="clear" w:color="auto" w:fill="FFFFFF"/>
        <w:spacing w:before="0" w:beforeAutospacing="0" w:after="0" w:afterAutospacing="0"/>
        <w:jc w:val="right"/>
        <w:rPr>
          <w:bCs/>
          <w:color w:val="22272F"/>
          <w:sz w:val="30"/>
          <w:szCs w:val="30"/>
        </w:rPr>
      </w:pPr>
    </w:p>
    <w:p w:rsidR="00A66A7C" w:rsidRPr="00BA69F6" w:rsidRDefault="00A66A7C" w:rsidP="00BA69F6">
      <w:pPr>
        <w:pStyle w:val="s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BA69F6">
        <w:rPr>
          <w:b/>
          <w:bCs/>
          <w:sz w:val="28"/>
          <w:szCs w:val="28"/>
        </w:rPr>
        <w:t>Правила</w:t>
      </w:r>
    </w:p>
    <w:p w:rsidR="00A66A7C" w:rsidRPr="00BA69F6" w:rsidRDefault="00A66A7C" w:rsidP="00BA69F6">
      <w:pPr>
        <w:pStyle w:val="s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BA69F6">
        <w:rPr>
          <w:b/>
          <w:bCs/>
          <w:sz w:val="28"/>
          <w:szCs w:val="28"/>
        </w:rPr>
        <w:t>разработки</w:t>
      </w:r>
      <w:r w:rsidR="00C64269" w:rsidRPr="00BA69F6">
        <w:rPr>
          <w:b/>
          <w:bCs/>
          <w:sz w:val="28"/>
          <w:szCs w:val="28"/>
        </w:rPr>
        <w:t xml:space="preserve"> и утверждения </w:t>
      </w:r>
      <w:r w:rsidRPr="00BA69F6">
        <w:rPr>
          <w:b/>
          <w:bCs/>
          <w:sz w:val="28"/>
          <w:szCs w:val="28"/>
        </w:rPr>
        <w:t>административных регламентов предоставления муниципальных услуг</w:t>
      </w:r>
    </w:p>
    <w:p w:rsidR="00A66A7C" w:rsidRPr="00BA69F6" w:rsidRDefault="00A66A7C" w:rsidP="00BA69F6">
      <w:pPr>
        <w:pStyle w:val="s3"/>
        <w:shd w:val="clear" w:color="auto" w:fill="FFFFFF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</w:p>
    <w:p w:rsidR="00C868EA" w:rsidRPr="00BA69F6" w:rsidRDefault="00C868EA" w:rsidP="00BA69F6">
      <w:pPr>
        <w:pStyle w:val="s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BA69F6">
        <w:rPr>
          <w:b/>
          <w:bCs/>
          <w:sz w:val="28"/>
          <w:szCs w:val="28"/>
        </w:rPr>
        <w:t>I. Общие положения</w:t>
      </w:r>
    </w:p>
    <w:p w:rsidR="00C868EA" w:rsidRPr="00BA69F6" w:rsidRDefault="00C868EA" w:rsidP="00BA69F6">
      <w:pPr>
        <w:pStyle w:val="empty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 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1.</w:t>
      </w:r>
      <w:r w:rsidR="00D06C23" w:rsidRPr="00BA69F6">
        <w:rPr>
          <w:sz w:val="28"/>
          <w:szCs w:val="28"/>
        </w:rPr>
        <w:t>1.</w:t>
      </w:r>
      <w:r w:rsidRPr="00BA69F6">
        <w:rPr>
          <w:sz w:val="28"/>
          <w:szCs w:val="28"/>
        </w:rPr>
        <w:t xml:space="preserve"> Настоящие Правила устанавливают порядок разработки и утверждения административных регламентов предоставления муниципальных услуг администрацией Комсомольского муниципального образования (далее – орган, предоставляющий муниципальную услугу, административный регламент).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1.</w:t>
      </w:r>
      <w:r w:rsidR="00C868EA" w:rsidRPr="00BA69F6">
        <w:rPr>
          <w:sz w:val="28"/>
          <w:szCs w:val="28"/>
        </w:rPr>
        <w:t>2. </w:t>
      </w:r>
      <w:hyperlink r:id="rId8" w:history="1">
        <w:r w:rsidR="00C868EA" w:rsidRPr="00BA69F6">
          <w:rPr>
            <w:rStyle w:val="a3"/>
            <w:color w:val="auto"/>
            <w:sz w:val="28"/>
            <w:szCs w:val="28"/>
            <w:u w:val="none"/>
          </w:rPr>
          <w:t>Административные регламенты</w:t>
        </w:r>
      </w:hyperlink>
      <w:r w:rsidR="00C868EA" w:rsidRPr="00BA69F6">
        <w:rPr>
          <w:sz w:val="28"/>
          <w:szCs w:val="28"/>
        </w:rPr>
        <w:t> разрабатываются и утверждаются органами, предоставляющими муниципальные услуги.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1.</w:t>
      </w:r>
      <w:r w:rsidR="00C868EA" w:rsidRPr="00BA69F6">
        <w:rPr>
          <w:sz w:val="28"/>
          <w:szCs w:val="28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</w:t>
      </w:r>
      <w:r w:rsidR="00661B9C" w:rsidRPr="00BA69F6">
        <w:rPr>
          <w:sz w:val="28"/>
          <w:szCs w:val="28"/>
        </w:rPr>
        <w:t xml:space="preserve"> </w:t>
      </w:r>
      <w:r w:rsidR="00C868EA" w:rsidRPr="00BA69F6">
        <w:rPr>
          <w:sz w:val="28"/>
          <w:szCs w:val="28"/>
        </w:rPr>
        <w:t>нормативными правовыми Правительства Саратовской области</w:t>
      </w:r>
      <w:r w:rsidR="00661B9C" w:rsidRPr="00BA69F6">
        <w:rPr>
          <w:sz w:val="28"/>
          <w:szCs w:val="28"/>
        </w:rPr>
        <w:t>,</w:t>
      </w:r>
      <w:r w:rsidR="00C868EA" w:rsidRPr="00BA69F6">
        <w:rPr>
          <w:sz w:val="28"/>
          <w:szCs w:val="28"/>
        </w:rPr>
        <w:t xml:space="preserve"> а также в соответствии с единым стандартом</w:t>
      </w:r>
      <w:r w:rsidR="00661B9C" w:rsidRPr="00BA69F6">
        <w:rPr>
          <w:sz w:val="28"/>
          <w:szCs w:val="28"/>
        </w:rPr>
        <w:t xml:space="preserve"> предоставления муниципальной</w:t>
      </w:r>
      <w:r w:rsidR="00C868EA" w:rsidRPr="00BA69F6">
        <w:rPr>
          <w:sz w:val="28"/>
          <w:szCs w:val="28"/>
        </w:rPr>
        <w:t xml:space="preserve"> услуги (при его наличии) после вне</w:t>
      </w:r>
      <w:r w:rsidR="00661B9C" w:rsidRPr="00BA69F6">
        <w:rPr>
          <w:sz w:val="28"/>
          <w:szCs w:val="28"/>
        </w:rPr>
        <w:t>сения сведений о муниципальной</w:t>
      </w:r>
      <w:r w:rsidR="00C868EA" w:rsidRPr="00BA69F6">
        <w:rPr>
          <w:sz w:val="28"/>
          <w:szCs w:val="28"/>
        </w:rPr>
        <w:t xml:space="preserve"> услуге в федеральную </w:t>
      </w:r>
      <w:r w:rsidR="00661B9C" w:rsidRPr="00BA69F6">
        <w:rPr>
          <w:sz w:val="28"/>
          <w:szCs w:val="28"/>
        </w:rPr>
        <w:t>муниципальную инфо</w:t>
      </w:r>
      <w:r w:rsidR="00C868EA" w:rsidRPr="00BA69F6">
        <w:rPr>
          <w:sz w:val="28"/>
          <w:szCs w:val="28"/>
        </w:rPr>
        <w:t>рмационную систему "Федеральный реестр государственных и муниципальных услуг (функций)" (далее - реестр услуг).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 случае если нормативным правовым актом, устанавливающим конкретное полномочие органа, предоставляющего</w:t>
      </w:r>
      <w:r w:rsidR="00661B9C" w:rsidRPr="00BA69F6">
        <w:rPr>
          <w:sz w:val="28"/>
          <w:szCs w:val="28"/>
        </w:rPr>
        <w:t xml:space="preserve"> муниципальную</w:t>
      </w:r>
      <w:r w:rsidRPr="00BA69F6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661B9C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услуги. При этом указанным порядком осуществления полномочия, утвержденным </w:t>
      </w:r>
      <w:r w:rsidR="00661B9C" w:rsidRPr="00BA69F6">
        <w:rPr>
          <w:sz w:val="28"/>
          <w:szCs w:val="28"/>
        </w:rPr>
        <w:t xml:space="preserve">отдельным </w:t>
      </w:r>
      <w:r w:rsidRPr="00BA69F6">
        <w:rPr>
          <w:sz w:val="28"/>
          <w:szCs w:val="28"/>
        </w:rPr>
        <w:t>нормативным правовым актом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1.</w:t>
      </w:r>
      <w:r w:rsidR="00C868EA" w:rsidRPr="00BA69F6">
        <w:rPr>
          <w:sz w:val="28"/>
          <w:szCs w:val="28"/>
        </w:rPr>
        <w:t>4.</w:t>
      </w:r>
      <w:r w:rsidR="00661B9C" w:rsidRPr="00BA69F6">
        <w:rPr>
          <w:sz w:val="28"/>
          <w:szCs w:val="28"/>
        </w:rPr>
        <w:t xml:space="preserve"> Разработка, согласование </w:t>
      </w:r>
      <w:r w:rsidR="00C868EA" w:rsidRPr="00BA69F6">
        <w:rPr>
          <w:sz w:val="28"/>
          <w:szCs w:val="28"/>
        </w:rPr>
        <w:t xml:space="preserve">и утверждение проектов административных регламентов осуществляются органами, предоставляющими </w:t>
      </w:r>
      <w:r w:rsidR="00BA3F68" w:rsidRPr="00BA69F6">
        <w:rPr>
          <w:sz w:val="28"/>
          <w:szCs w:val="28"/>
        </w:rPr>
        <w:t>муниципальные</w:t>
      </w:r>
      <w:r w:rsidR="00C868EA" w:rsidRPr="00BA69F6">
        <w:rPr>
          <w:sz w:val="28"/>
          <w:szCs w:val="28"/>
        </w:rPr>
        <w:t xml:space="preserve"> услуги, </w:t>
      </w:r>
      <w:r w:rsidR="00BA3F68" w:rsidRPr="00BA69F6">
        <w:rPr>
          <w:sz w:val="28"/>
          <w:szCs w:val="28"/>
        </w:rPr>
        <w:t xml:space="preserve">органами </w:t>
      </w:r>
      <w:r w:rsidR="00C868EA" w:rsidRPr="00BA69F6">
        <w:rPr>
          <w:sz w:val="28"/>
          <w:szCs w:val="28"/>
        </w:rPr>
        <w:t>и</w:t>
      </w:r>
      <w:r w:rsidR="00BA3F68" w:rsidRPr="00BA69F6">
        <w:rPr>
          <w:sz w:val="28"/>
          <w:szCs w:val="28"/>
        </w:rPr>
        <w:t xml:space="preserve"> организациями,</w:t>
      </w:r>
      <w:r w:rsidR="00C868EA" w:rsidRPr="00BA69F6">
        <w:rPr>
          <w:sz w:val="28"/>
          <w:szCs w:val="28"/>
        </w:rPr>
        <w:t xml:space="preserve"> </w:t>
      </w:r>
      <w:r w:rsidR="00BA3F68" w:rsidRPr="00BA69F6">
        <w:rPr>
          <w:sz w:val="28"/>
          <w:szCs w:val="28"/>
        </w:rPr>
        <w:t>участвующими в согласовании проекта административного регламента, с использованием программно-технических средств реестра услуг.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1.</w:t>
      </w:r>
      <w:r w:rsidR="00C868EA" w:rsidRPr="00BA69F6"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внесение в реестр услуг органами, предоставляющими </w:t>
      </w:r>
      <w:r w:rsidR="00BA3F68" w:rsidRPr="00BA69F6">
        <w:rPr>
          <w:sz w:val="28"/>
          <w:szCs w:val="28"/>
        </w:rPr>
        <w:t>муниципальные</w:t>
      </w:r>
      <w:r w:rsidRPr="00BA69F6">
        <w:rPr>
          <w:sz w:val="28"/>
          <w:szCs w:val="28"/>
        </w:rPr>
        <w:t xml:space="preserve"> услуги, сведений о </w:t>
      </w:r>
      <w:r w:rsidR="00BA3F68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услуге, в том числе о логически </w:t>
      </w:r>
      <w:r w:rsidRPr="00BA69F6">
        <w:rPr>
          <w:sz w:val="28"/>
          <w:szCs w:val="28"/>
        </w:rPr>
        <w:lastRenderedPageBreak/>
        <w:t>обособленных последовательностях административных действий при ее предоставлении (далее - административные процедуры);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б) преобразование сведений, указанных в </w:t>
      </w:r>
      <w:hyperlink r:id="rId9" w:anchor="block_3020" w:history="1">
        <w:r w:rsidRPr="00BA69F6">
          <w:rPr>
            <w:rStyle w:val="a3"/>
            <w:color w:val="auto"/>
            <w:sz w:val="28"/>
            <w:szCs w:val="28"/>
            <w:u w:val="none"/>
          </w:rPr>
          <w:t>подпункте "а"</w:t>
        </w:r>
      </w:hyperlink>
      <w:r w:rsidRPr="00BA69F6">
        <w:rPr>
          <w:sz w:val="28"/>
          <w:szCs w:val="28"/>
        </w:rPr>
        <w:t> настоящего пункта, в машиночитаемый вид в соответствии с требованиями, предусмотренными </w:t>
      </w:r>
      <w:hyperlink r:id="rId10" w:anchor="block_123" w:history="1">
        <w:r w:rsidRPr="00BA69F6">
          <w:rPr>
            <w:rStyle w:val="a3"/>
            <w:color w:val="auto"/>
            <w:sz w:val="28"/>
            <w:szCs w:val="28"/>
            <w:u w:val="none"/>
          </w:rPr>
          <w:t>частью 3 статьи 12</w:t>
        </w:r>
      </w:hyperlink>
      <w:r w:rsidRPr="00BA69F6">
        <w:rPr>
          <w:sz w:val="28"/>
          <w:szCs w:val="28"/>
        </w:rPr>
        <w:t> Федерального закона "Об организации предоставления государственных и муниципальных услуг";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в) автоматическое формирование из сведений, указанных в </w:t>
      </w:r>
      <w:hyperlink r:id="rId11" w:anchor="block_3021" w:history="1">
        <w:r w:rsidRPr="00BA69F6">
          <w:rPr>
            <w:rStyle w:val="a3"/>
            <w:color w:val="auto"/>
            <w:sz w:val="28"/>
            <w:szCs w:val="28"/>
            <w:u w:val="none"/>
          </w:rPr>
          <w:t>подпункте "б"</w:t>
        </w:r>
      </w:hyperlink>
      <w:r w:rsidRPr="00BA69F6">
        <w:rPr>
          <w:sz w:val="28"/>
          <w:szCs w:val="28"/>
        </w:rPr>
        <w:t> 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 </w:t>
      </w:r>
      <w:hyperlink r:id="rId12" w:anchor="block_3017" w:history="1">
        <w:r w:rsidRPr="00BA69F6">
          <w:rPr>
            <w:rStyle w:val="a3"/>
            <w:color w:val="auto"/>
            <w:sz w:val="28"/>
            <w:szCs w:val="28"/>
            <w:u w:val="none"/>
          </w:rPr>
          <w:t>разделом II</w:t>
        </w:r>
      </w:hyperlink>
      <w:r w:rsidRPr="00BA69F6">
        <w:rPr>
          <w:sz w:val="28"/>
          <w:szCs w:val="28"/>
        </w:rPr>
        <w:t> настоящих Правил.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1.</w:t>
      </w:r>
      <w:r w:rsidR="00C868EA" w:rsidRPr="00BA69F6">
        <w:rPr>
          <w:sz w:val="28"/>
          <w:szCs w:val="28"/>
        </w:rPr>
        <w:t xml:space="preserve">6. Сведения о </w:t>
      </w:r>
      <w:r w:rsidR="00BA3F68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услуге, указанные в </w:t>
      </w:r>
      <w:hyperlink r:id="rId13" w:anchor="block_3020" w:history="1">
        <w:r w:rsidR="00C868EA" w:rsidRPr="00BA69F6">
          <w:rPr>
            <w:rStyle w:val="a3"/>
            <w:color w:val="auto"/>
            <w:sz w:val="28"/>
            <w:szCs w:val="28"/>
            <w:u w:val="none"/>
          </w:rPr>
          <w:t>подпункте "а" пункта 5</w:t>
        </w:r>
      </w:hyperlink>
      <w:r w:rsidR="00C868EA" w:rsidRPr="00BA69F6">
        <w:rPr>
          <w:sz w:val="28"/>
          <w:szCs w:val="28"/>
        </w:rPr>
        <w:t> настоящих Правил, должны быть достаточны для описания: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всех возможных категорий заявителей, обратившихся за одним результатом предоставления</w:t>
      </w:r>
      <w:r w:rsidR="00BA3F68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>услуги и объединенных общими признаками;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уникальных для каждой категории заявителей, указанной в </w:t>
      </w:r>
      <w:hyperlink r:id="rId14" w:anchor="block_62" w:history="1">
        <w:r w:rsidRPr="00BA69F6">
          <w:rPr>
            <w:rStyle w:val="a3"/>
            <w:color w:val="auto"/>
            <w:sz w:val="28"/>
            <w:szCs w:val="28"/>
            <w:u w:val="none"/>
          </w:rPr>
          <w:t>абзаце втором</w:t>
        </w:r>
      </w:hyperlink>
      <w:r w:rsidRPr="00BA69F6">
        <w:rPr>
          <w:sz w:val="28"/>
          <w:szCs w:val="28"/>
        </w:rPr>
        <w:t xml:space="preserve"> 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1A71FA" w:rsidRPr="00BA69F6">
        <w:rPr>
          <w:sz w:val="28"/>
          <w:szCs w:val="28"/>
        </w:rPr>
        <w:t xml:space="preserve">муниципальной </w:t>
      </w:r>
      <w:r w:rsidRPr="00BA69F6">
        <w:rPr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1A71FA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критериях принятия решения о предоставлении (об отказе в предоставлении)</w:t>
      </w:r>
      <w:r w:rsidR="001A71FA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 xml:space="preserve">услуги, а также максимального срока предоставления </w:t>
      </w:r>
      <w:r w:rsidR="001A71FA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(далее - вариант предоставления</w:t>
      </w:r>
      <w:r w:rsidR="001A71FA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>услуги).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Сведения о </w:t>
      </w:r>
      <w:r w:rsidR="001A71FA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услуге, преобразованные в машиночитаемый вид в соответствии с </w:t>
      </w:r>
      <w:hyperlink r:id="rId15" w:anchor="block_3021" w:history="1">
        <w:r w:rsidRPr="00BA69F6">
          <w:rPr>
            <w:rStyle w:val="a3"/>
            <w:color w:val="auto"/>
            <w:sz w:val="28"/>
            <w:szCs w:val="28"/>
            <w:u w:val="none"/>
          </w:rPr>
          <w:t>подпунктом "б" пункта 5</w:t>
        </w:r>
      </w:hyperlink>
      <w:r w:rsidRPr="00BA69F6">
        <w:rPr>
          <w:sz w:val="28"/>
          <w:szCs w:val="28"/>
        </w:rPr>
        <w:t> 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1.</w:t>
      </w:r>
      <w:r w:rsidR="00C868EA" w:rsidRPr="00BA69F6">
        <w:rPr>
          <w:sz w:val="28"/>
          <w:szCs w:val="28"/>
        </w:rPr>
        <w:t xml:space="preserve">7. При разработке административных регламентов органы, предоставляющие </w:t>
      </w:r>
      <w:r w:rsidR="001A71FA" w:rsidRPr="00BA69F6">
        <w:rPr>
          <w:sz w:val="28"/>
          <w:szCs w:val="28"/>
        </w:rPr>
        <w:t>муниципальные</w:t>
      </w:r>
      <w:r w:rsidR="00C868EA" w:rsidRPr="00BA69F6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1A71FA" w:rsidRPr="00BA69F6">
        <w:rPr>
          <w:sz w:val="28"/>
          <w:szCs w:val="28"/>
        </w:rPr>
        <w:t>муниципальных</w:t>
      </w:r>
      <w:r w:rsidR="00C868EA" w:rsidRPr="00BA69F6">
        <w:rPr>
          <w:sz w:val="28"/>
          <w:szCs w:val="28"/>
        </w:rPr>
        <w:t xml:space="preserve"> услуг, в том числе возможность предоставления </w:t>
      </w:r>
      <w:r w:rsidR="001A71FA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в упреждающем (</w:t>
      </w:r>
      <w:proofErr w:type="spellStart"/>
      <w:r w:rsidR="00C868EA" w:rsidRPr="00BA69F6">
        <w:rPr>
          <w:sz w:val="28"/>
          <w:szCs w:val="28"/>
        </w:rPr>
        <w:t>проактивном</w:t>
      </w:r>
      <w:proofErr w:type="spellEnd"/>
      <w:r w:rsidR="00C868EA" w:rsidRPr="00BA69F6">
        <w:rPr>
          <w:sz w:val="28"/>
          <w:szCs w:val="28"/>
        </w:rPr>
        <w:t xml:space="preserve">) режиме, многоканальность и экстерриториальность получения </w:t>
      </w:r>
      <w:r w:rsidR="001A71FA" w:rsidRPr="00BA69F6">
        <w:rPr>
          <w:sz w:val="28"/>
          <w:szCs w:val="28"/>
        </w:rPr>
        <w:t>муниципальных</w:t>
      </w:r>
      <w:r w:rsidR="00C868EA" w:rsidRPr="00BA69F6">
        <w:rPr>
          <w:sz w:val="28"/>
          <w:szCs w:val="28"/>
        </w:rPr>
        <w:t xml:space="preserve"> услуг, описания всех вариантов предоставления</w:t>
      </w:r>
      <w:r w:rsidR="001A71FA" w:rsidRPr="00BA69F6">
        <w:rPr>
          <w:sz w:val="28"/>
          <w:szCs w:val="28"/>
        </w:rPr>
        <w:t xml:space="preserve"> муниципальной </w:t>
      </w:r>
      <w:r w:rsidR="00C868EA" w:rsidRPr="00BA69F6">
        <w:rPr>
          <w:sz w:val="28"/>
          <w:szCs w:val="28"/>
        </w:rPr>
        <w:t xml:space="preserve">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1A71FA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внедрение реестровой модели предоставления </w:t>
      </w:r>
      <w:r w:rsidR="001A71FA" w:rsidRPr="00BA69F6">
        <w:rPr>
          <w:sz w:val="28"/>
          <w:szCs w:val="28"/>
        </w:rPr>
        <w:t>муниципальных</w:t>
      </w:r>
      <w:r w:rsidR="00C868EA" w:rsidRPr="00BA69F6">
        <w:rPr>
          <w:sz w:val="28"/>
          <w:szCs w:val="28"/>
        </w:rPr>
        <w:t xml:space="preserve"> услуг, а также внедрение иных принципов предоставления </w:t>
      </w:r>
      <w:r w:rsidR="001A71FA" w:rsidRPr="00BA69F6">
        <w:rPr>
          <w:sz w:val="28"/>
          <w:szCs w:val="28"/>
        </w:rPr>
        <w:t>муниципальных</w:t>
      </w:r>
      <w:r w:rsidR="00C868EA" w:rsidRPr="00BA69F6">
        <w:rPr>
          <w:sz w:val="28"/>
          <w:szCs w:val="28"/>
        </w:rPr>
        <w:t xml:space="preserve"> услуг, предусмотренных </w:t>
      </w:r>
      <w:hyperlink r:id="rId16" w:history="1">
        <w:r w:rsidR="00C868EA" w:rsidRPr="00BA69F6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C868EA" w:rsidRPr="00BA69F6">
        <w:rPr>
          <w:sz w:val="28"/>
          <w:szCs w:val="28"/>
        </w:rPr>
        <w:t> "Об организации предоставления государственных и муниципальных услуг".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lastRenderedPageBreak/>
        <w:t>1.</w:t>
      </w:r>
      <w:r w:rsidR="00C868EA" w:rsidRPr="00BA69F6">
        <w:rPr>
          <w:sz w:val="28"/>
          <w:szCs w:val="28"/>
        </w:rPr>
        <w:t xml:space="preserve">8. Наименование административных регламентов определяется органами, предоставляющими </w:t>
      </w:r>
      <w:r w:rsidR="001A71FA" w:rsidRPr="00BA69F6">
        <w:rPr>
          <w:sz w:val="28"/>
          <w:szCs w:val="28"/>
        </w:rPr>
        <w:t>муниципальные</w:t>
      </w:r>
      <w:r w:rsidR="00C868EA" w:rsidRPr="00BA69F6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государственная услуга.</w:t>
      </w:r>
    </w:p>
    <w:p w:rsidR="00C868EA" w:rsidRPr="00BA69F6" w:rsidRDefault="00C868EA" w:rsidP="00BA69F6">
      <w:pPr>
        <w:pStyle w:val="empty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 </w:t>
      </w:r>
    </w:p>
    <w:p w:rsidR="00C868EA" w:rsidRPr="00BA69F6" w:rsidRDefault="00C868EA" w:rsidP="00BA69F6">
      <w:pPr>
        <w:pStyle w:val="s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BA69F6">
        <w:rPr>
          <w:b/>
          <w:bCs/>
          <w:sz w:val="28"/>
          <w:szCs w:val="28"/>
        </w:rPr>
        <w:t>II. Требования к структуре и содержанию административных регламентов</w:t>
      </w:r>
    </w:p>
    <w:p w:rsidR="00C868EA" w:rsidRPr="00BA69F6" w:rsidRDefault="00C868EA" w:rsidP="00BA69F6">
      <w:pPr>
        <w:pStyle w:val="empty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 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2.1</w:t>
      </w:r>
      <w:r w:rsidR="00C868EA" w:rsidRPr="00BA69F6">
        <w:rPr>
          <w:sz w:val="28"/>
          <w:szCs w:val="28"/>
        </w:rPr>
        <w:t>. В административный регламент включаются следующие разделы: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а) общие положения;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б) стандарт предоставления</w:t>
      </w:r>
      <w:r w:rsidR="001A71FA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>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г) формы контроля за исполнением административного регламента;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1A71FA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многофункционального центра, организаций, указанных в </w:t>
      </w:r>
      <w:hyperlink r:id="rId17" w:anchor="block_16011" w:history="1">
        <w:r w:rsidRPr="00BA69F6">
          <w:rPr>
            <w:rStyle w:val="a3"/>
            <w:color w:val="auto"/>
            <w:sz w:val="28"/>
            <w:szCs w:val="28"/>
            <w:u w:val="none"/>
          </w:rPr>
          <w:t>части 1</w:t>
        </w:r>
        <w:r w:rsidRPr="00BA69F6">
          <w:rPr>
            <w:rStyle w:val="a3"/>
            <w:color w:val="auto"/>
            <w:sz w:val="28"/>
            <w:szCs w:val="28"/>
            <w:u w:val="none"/>
            <w:vertAlign w:val="superscript"/>
          </w:rPr>
          <w:t> 1</w:t>
        </w:r>
      </w:hyperlink>
      <w:r w:rsidRPr="00BA69F6">
        <w:rPr>
          <w:sz w:val="28"/>
          <w:szCs w:val="28"/>
        </w:rPr>
        <w:t> 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2.2</w:t>
      </w:r>
      <w:r w:rsidR="00C868EA" w:rsidRPr="00BA69F6">
        <w:rPr>
          <w:sz w:val="28"/>
          <w:szCs w:val="28"/>
        </w:rPr>
        <w:t>. В раздел "Общие положения" включаются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а) предмет регулирования административного регламента;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б) круг заявителей;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в) требование предоставления заявителю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в соответствии с вариантом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2F6ECB" w:rsidRPr="00BA69F6">
        <w:rPr>
          <w:sz w:val="28"/>
          <w:szCs w:val="28"/>
        </w:rPr>
        <w:t xml:space="preserve">муниципальную </w:t>
      </w:r>
      <w:r w:rsidRPr="00BA69F6">
        <w:rPr>
          <w:sz w:val="28"/>
          <w:szCs w:val="28"/>
        </w:rPr>
        <w:t>услугу (далее - профилирование), а также результата, за предоставлением которого обратился заявитель.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2.3</w:t>
      </w:r>
      <w:r w:rsidR="00C868EA" w:rsidRPr="00BA69F6">
        <w:rPr>
          <w:sz w:val="28"/>
          <w:szCs w:val="28"/>
        </w:rPr>
        <w:t xml:space="preserve">. Раздел "Стандарт предоставления </w:t>
      </w:r>
      <w:r w:rsidR="002F6ECB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услуги" состоит из следующих подразделов: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а) наименование</w:t>
      </w:r>
      <w:r w:rsidR="002F6ECB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>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б) наименование органа, предоставляющего </w:t>
      </w:r>
      <w:r w:rsidR="002F6ECB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в) результат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г) срок предоставления</w:t>
      </w:r>
      <w:r w:rsidR="002F6ECB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>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д) правовые основания для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2F6ECB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или отказа в предоставлении государственной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и) размер платы, взимаемой с заявителя при предоставлении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и способы ее взимания;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lastRenderedPageBreak/>
        <w:t xml:space="preserve">к) максимальный срок ожидания в очереди при подаче заявителем запроса о предоставлении </w:t>
      </w:r>
      <w:r w:rsidR="002F6ECB" w:rsidRPr="00BA69F6">
        <w:rPr>
          <w:sz w:val="28"/>
          <w:szCs w:val="28"/>
        </w:rPr>
        <w:t xml:space="preserve">муниципальной </w:t>
      </w:r>
      <w:r w:rsidRPr="00BA69F6">
        <w:rPr>
          <w:sz w:val="28"/>
          <w:szCs w:val="28"/>
        </w:rPr>
        <w:t xml:space="preserve">услуги и при получении результата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л) срок регистрации запроса заявителя о предоставлении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м) требования к помещениям, в которых предоставляются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н) показатели доступности и качества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о) иные требования к предоставлению</w:t>
      </w:r>
      <w:r w:rsidR="002F6ECB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>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</w:t>
      </w:r>
      <w:r w:rsidR="00D06C23" w:rsidRPr="00BA69F6">
        <w:rPr>
          <w:sz w:val="28"/>
          <w:szCs w:val="28"/>
        </w:rPr>
        <w:t>.4</w:t>
      </w:r>
      <w:r w:rsidRPr="00BA69F6">
        <w:rPr>
          <w:sz w:val="28"/>
          <w:szCs w:val="28"/>
        </w:rPr>
        <w:t xml:space="preserve">. Подраздел "Наименование органа, предоставляющего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услугу" должен включать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полное наименование органа, предоставляющего </w:t>
      </w:r>
      <w:r w:rsidR="002F6ECB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(в случае, если запрос о предоставлении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может быть подан в многофункциональный центр).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2.5</w:t>
      </w:r>
      <w:r w:rsidR="00C868EA" w:rsidRPr="00BA69F6">
        <w:rPr>
          <w:sz w:val="28"/>
          <w:szCs w:val="28"/>
        </w:rPr>
        <w:t xml:space="preserve">. Подраздел "Результат предоставления </w:t>
      </w:r>
      <w:r w:rsidR="002F6ECB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услуги" должен включать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наименование результата (результатов)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состав реестровой записи о результате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является реестровая запись);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2F6EC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способ получения результата предоставления </w:t>
      </w:r>
      <w:r w:rsidR="0036508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2.6</w:t>
      </w:r>
      <w:r w:rsidR="00C868EA" w:rsidRPr="00BA69F6">
        <w:rPr>
          <w:sz w:val="28"/>
          <w:szCs w:val="28"/>
        </w:rPr>
        <w:t>. Положения, указанные в </w:t>
      </w:r>
      <w:hyperlink r:id="rId18" w:anchor="block_1013" w:history="1">
        <w:r w:rsidR="00C868EA" w:rsidRPr="00BA69F6">
          <w:rPr>
            <w:rStyle w:val="a3"/>
            <w:color w:val="auto"/>
            <w:sz w:val="28"/>
            <w:szCs w:val="28"/>
            <w:u w:val="none"/>
          </w:rPr>
          <w:t>пункте 13</w:t>
        </w:r>
      </w:hyperlink>
      <w:r w:rsidR="00C868EA" w:rsidRPr="00BA69F6">
        <w:rPr>
          <w:sz w:val="28"/>
          <w:szCs w:val="28"/>
        </w:rPr>
        <w:t xml:space="preserve"> настоящих Правил, приводятся для каждого варианта предоставления </w:t>
      </w:r>
      <w:r w:rsidR="00365081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365081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2.7</w:t>
      </w:r>
      <w:r w:rsidR="00C868EA" w:rsidRPr="00BA69F6">
        <w:rPr>
          <w:sz w:val="28"/>
          <w:szCs w:val="28"/>
        </w:rPr>
        <w:t xml:space="preserve">. Подраздел "Срок предоставления </w:t>
      </w:r>
      <w:r w:rsidR="00365081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услуги" должен включать сведения о максимальном сроке предоставления </w:t>
      </w:r>
      <w:r w:rsidR="00365081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365081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 органе, предоставляющем </w:t>
      </w:r>
      <w:r w:rsidR="00365081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в том числе в случае, если запрос и документы и (или) информация, необходимые для </w:t>
      </w:r>
      <w:r w:rsidRPr="00BA69F6">
        <w:rPr>
          <w:sz w:val="28"/>
          <w:szCs w:val="28"/>
        </w:rPr>
        <w:lastRenderedPageBreak/>
        <w:t xml:space="preserve">предоставления </w:t>
      </w:r>
      <w:r w:rsidR="0036508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365081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 федеральной государственной информационной системе "</w:t>
      </w:r>
      <w:hyperlink r:id="rId19" w:tgtFrame="_blank" w:history="1">
        <w:r w:rsidRPr="00BA69F6">
          <w:rPr>
            <w:rStyle w:val="a3"/>
            <w:color w:val="auto"/>
            <w:sz w:val="28"/>
            <w:szCs w:val="28"/>
            <w:u w:val="none"/>
          </w:rPr>
          <w:t>Единый портал</w:t>
        </w:r>
      </w:hyperlink>
      <w:r w:rsidRPr="00BA69F6">
        <w:rPr>
          <w:sz w:val="28"/>
          <w:szCs w:val="28"/>
        </w:rPr>
        <w:t xml:space="preserve"> 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</w:t>
      </w:r>
      <w:r w:rsidR="00365081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36508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поданы заявителем в многофункциональном центре.</w:t>
      </w:r>
    </w:p>
    <w:p w:rsidR="00365081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Максимальный срок предоставления</w:t>
      </w:r>
      <w:r w:rsidR="00365081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2.8</w:t>
      </w:r>
      <w:r w:rsidR="00C868EA" w:rsidRPr="00BA69F6">
        <w:rPr>
          <w:sz w:val="28"/>
          <w:szCs w:val="28"/>
        </w:rPr>
        <w:t xml:space="preserve">. Подраздел "Правовые основания для предоставления </w:t>
      </w:r>
      <w:r w:rsidR="00365081" w:rsidRPr="00BA69F6">
        <w:rPr>
          <w:sz w:val="28"/>
          <w:szCs w:val="28"/>
        </w:rPr>
        <w:t xml:space="preserve">муниципальной </w:t>
      </w:r>
      <w:r w:rsidR="00C868EA" w:rsidRPr="00BA69F6">
        <w:rPr>
          <w:sz w:val="28"/>
          <w:szCs w:val="28"/>
        </w:rPr>
        <w:t xml:space="preserve">услуги" должен включать сведения о размещении на официальном сайте органа, предоставляющего </w:t>
      </w:r>
      <w:r w:rsidR="00365081" w:rsidRPr="00BA69F6">
        <w:rPr>
          <w:sz w:val="28"/>
          <w:szCs w:val="28"/>
        </w:rPr>
        <w:t>муниципальную</w:t>
      </w:r>
      <w:r w:rsidR="00C868EA" w:rsidRPr="00BA69F6">
        <w:rPr>
          <w:sz w:val="28"/>
          <w:szCs w:val="28"/>
        </w:rPr>
        <w:t xml:space="preserve"> услугу, а также на </w:t>
      </w:r>
      <w:hyperlink r:id="rId20" w:tgtFrame="_blank" w:history="1">
        <w:r w:rsidR="00C868EA" w:rsidRPr="00BA69F6">
          <w:rPr>
            <w:rStyle w:val="a3"/>
            <w:color w:val="auto"/>
            <w:sz w:val="28"/>
            <w:szCs w:val="28"/>
            <w:u w:val="none"/>
          </w:rPr>
          <w:t>Едином портале</w:t>
        </w:r>
      </w:hyperlink>
      <w:r w:rsidR="00C868EA" w:rsidRPr="00BA69F6">
        <w:rPr>
          <w:sz w:val="28"/>
          <w:szCs w:val="28"/>
        </w:rPr>
        <w:t xml:space="preserve"> государственных и муниципальных услуг перечня нормативных правовых актов, регулирующих предоставление </w:t>
      </w:r>
      <w:r w:rsidR="00365081" w:rsidRPr="00BA69F6">
        <w:rPr>
          <w:sz w:val="28"/>
          <w:szCs w:val="28"/>
        </w:rPr>
        <w:t xml:space="preserve">муниципальной </w:t>
      </w:r>
      <w:r w:rsidR="00C868EA" w:rsidRPr="00BA69F6">
        <w:rPr>
          <w:sz w:val="28"/>
          <w:szCs w:val="28"/>
        </w:rPr>
        <w:t xml:space="preserve">услуги, информации о порядке досудебного (внесудебного) обжалования решений и действий (бездействия) органов, предоставляющих </w:t>
      </w:r>
      <w:r w:rsidR="00365081" w:rsidRPr="00BA69F6">
        <w:rPr>
          <w:sz w:val="28"/>
          <w:szCs w:val="28"/>
        </w:rPr>
        <w:t>муниципальные</w:t>
      </w:r>
      <w:r w:rsidR="00C868EA" w:rsidRPr="00BA69F6">
        <w:rPr>
          <w:sz w:val="28"/>
          <w:szCs w:val="28"/>
        </w:rPr>
        <w:t xml:space="preserve"> услуги, а также их должностных лиц, государственных или муниципальных служащих, работников.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2.9</w:t>
      </w:r>
      <w:r w:rsidR="00C868EA" w:rsidRPr="00BA69F6">
        <w:rPr>
          <w:sz w:val="28"/>
          <w:szCs w:val="28"/>
        </w:rPr>
        <w:t xml:space="preserve">. Подраздел "Исчерпывающий перечень документов, необходимых для предоставления </w:t>
      </w:r>
      <w:r w:rsidR="00365081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365081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состав и способы подачи запроса о предоставлении </w:t>
      </w:r>
      <w:r w:rsidR="0036508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который должен содержать: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полное наименование органа, предоставляющего </w:t>
      </w:r>
      <w:r w:rsidR="00365081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дополнительные сведения, необходимые для предоставления </w:t>
      </w:r>
      <w:r w:rsidR="006F115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перечень прилагаемых к запросу документов и (или) информации;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6F115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lastRenderedPageBreak/>
        <w:t xml:space="preserve">наименование документов (категорий документов), необходимых для предоставления </w:t>
      </w:r>
      <w:r w:rsidR="006F115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6F115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</w:t>
      </w:r>
      <w:r w:rsidR="006F1151" w:rsidRPr="00BA69F6">
        <w:rPr>
          <w:sz w:val="28"/>
          <w:szCs w:val="28"/>
        </w:rPr>
        <w:t>, нормативными правовыми актами</w:t>
      </w:r>
      <w:r w:rsidRPr="00BA69F6">
        <w:rPr>
          <w:sz w:val="28"/>
          <w:szCs w:val="28"/>
        </w:rPr>
        <w:t>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Исчерпывающий перечень документов, указанных в </w:t>
      </w:r>
      <w:hyperlink r:id="rId21" w:anchor="block_178" w:history="1">
        <w:r w:rsidRPr="00BA69F6">
          <w:rPr>
            <w:rStyle w:val="a3"/>
            <w:color w:val="auto"/>
            <w:sz w:val="28"/>
            <w:szCs w:val="28"/>
            <w:u w:val="none"/>
          </w:rPr>
          <w:t>абзацах восьмом</w:t>
        </w:r>
      </w:hyperlink>
      <w:r w:rsidRPr="00BA69F6">
        <w:rPr>
          <w:sz w:val="28"/>
          <w:szCs w:val="28"/>
        </w:rPr>
        <w:t> и </w:t>
      </w:r>
      <w:hyperlink r:id="rId22" w:anchor="block_179" w:history="1">
        <w:r w:rsidRPr="00BA69F6">
          <w:rPr>
            <w:rStyle w:val="a3"/>
            <w:color w:val="auto"/>
            <w:sz w:val="28"/>
            <w:szCs w:val="28"/>
            <w:u w:val="none"/>
          </w:rPr>
          <w:t>девятом</w:t>
        </w:r>
      </w:hyperlink>
      <w:r w:rsidRPr="00BA69F6">
        <w:rPr>
          <w:sz w:val="28"/>
          <w:szCs w:val="28"/>
        </w:rPr>
        <w:t xml:space="preserve"> настоящего пункта, приводится для каждого варианта предоставления </w:t>
      </w:r>
      <w:r w:rsidR="006F115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2.10</w:t>
      </w:r>
      <w:r w:rsidR="00C868EA" w:rsidRPr="00BA69F6">
        <w:rPr>
          <w:sz w:val="28"/>
          <w:szCs w:val="28"/>
        </w:rPr>
        <w:t>. Подраздел "Исчерпывающий перечень оснований для отказа в приеме документов, необходимых для предоставления</w:t>
      </w:r>
      <w:r w:rsidR="006F1151" w:rsidRPr="00BA69F6">
        <w:rPr>
          <w:sz w:val="28"/>
          <w:szCs w:val="28"/>
        </w:rPr>
        <w:t xml:space="preserve"> муниципальной </w:t>
      </w:r>
      <w:r w:rsidR="00C868EA" w:rsidRPr="00BA69F6">
        <w:rPr>
          <w:sz w:val="28"/>
          <w:szCs w:val="28"/>
        </w:rPr>
        <w:t>услуги" должен включать информацию об исчерпывающем перечне таких оснований.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6F115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2.11</w:t>
      </w:r>
      <w:r w:rsidR="00C868EA" w:rsidRPr="00BA69F6">
        <w:rPr>
          <w:sz w:val="28"/>
          <w:szCs w:val="28"/>
        </w:rPr>
        <w:t xml:space="preserve">. Подраздел "Исчерпывающий перечень оснований для приостановления предоставления </w:t>
      </w:r>
      <w:r w:rsidR="006F1151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или отказа в предоставлении </w:t>
      </w:r>
      <w:r w:rsidR="006F1151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услуги" должен включать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6F115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в случае, если возможность приостановления </w:t>
      </w:r>
      <w:r w:rsidR="006F115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предусмотрена законодательством Российской Федерации</w:t>
      </w:r>
      <w:r w:rsidR="006F1151" w:rsidRPr="00BA69F6">
        <w:rPr>
          <w:sz w:val="28"/>
          <w:szCs w:val="28"/>
        </w:rPr>
        <w:t>, принимаемыми в соответствии с ним нормативными правовыми актами Саратовской области, муниципальными нормативными правовыми актами</w:t>
      </w:r>
      <w:r w:rsidRPr="00BA69F6">
        <w:rPr>
          <w:sz w:val="28"/>
          <w:szCs w:val="28"/>
        </w:rPr>
        <w:t>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исчерпывающий перечень оснований для отказа в предоставлении государственной услуги.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Для каждого основания, включенного в перечни, указанные в </w:t>
      </w:r>
      <w:hyperlink r:id="rId23" w:anchor="block_192" w:history="1">
        <w:r w:rsidRPr="00BA69F6">
          <w:rPr>
            <w:rStyle w:val="a3"/>
            <w:color w:val="auto"/>
            <w:sz w:val="28"/>
            <w:szCs w:val="28"/>
            <w:u w:val="none"/>
          </w:rPr>
          <w:t>абзацах втором</w:t>
        </w:r>
      </w:hyperlink>
      <w:r w:rsidRPr="00BA69F6">
        <w:rPr>
          <w:sz w:val="28"/>
          <w:szCs w:val="28"/>
        </w:rPr>
        <w:t> и </w:t>
      </w:r>
      <w:hyperlink r:id="rId24" w:anchor="block_193" w:history="1">
        <w:r w:rsidRPr="00BA69F6">
          <w:rPr>
            <w:rStyle w:val="a3"/>
            <w:color w:val="auto"/>
            <w:sz w:val="28"/>
            <w:szCs w:val="28"/>
            <w:u w:val="none"/>
          </w:rPr>
          <w:t>третьем</w:t>
        </w:r>
      </w:hyperlink>
      <w:r w:rsidRPr="00BA69F6">
        <w:rPr>
          <w:sz w:val="28"/>
          <w:szCs w:val="28"/>
        </w:rPr>
        <w:t> настоящего пункта, предусматриваются соответственно критерии принятия решения о предоставлении (об отказе в предоставлении)</w:t>
      </w:r>
      <w:r w:rsidR="006F1151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 xml:space="preserve">услуги и критерии принятия решения о приостановлении предоставления </w:t>
      </w:r>
      <w:r w:rsidR="00BC2AC4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Исчерпывающий перечень оснований, предусмотренных </w:t>
      </w:r>
      <w:hyperlink r:id="rId25" w:anchor="block_192" w:history="1">
        <w:r w:rsidRPr="00BA69F6">
          <w:rPr>
            <w:rStyle w:val="a3"/>
            <w:color w:val="auto"/>
            <w:sz w:val="28"/>
            <w:szCs w:val="28"/>
            <w:u w:val="none"/>
          </w:rPr>
          <w:t>абзацами вторым</w:t>
        </w:r>
      </w:hyperlink>
      <w:r w:rsidRPr="00BA69F6">
        <w:rPr>
          <w:sz w:val="28"/>
          <w:szCs w:val="28"/>
        </w:rPr>
        <w:t> и </w:t>
      </w:r>
      <w:hyperlink r:id="rId26" w:anchor="block_193" w:history="1">
        <w:r w:rsidRPr="00BA69F6">
          <w:rPr>
            <w:rStyle w:val="a3"/>
            <w:color w:val="auto"/>
            <w:sz w:val="28"/>
            <w:szCs w:val="28"/>
            <w:u w:val="none"/>
          </w:rPr>
          <w:t>третьим</w:t>
        </w:r>
      </w:hyperlink>
      <w:r w:rsidRPr="00BA69F6">
        <w:rPr>
          <w:sz w:val="28"/>
          <w:szCs w:val="28"/>
        </w:rPr>
        <w:t xml:space="preserve"> настоящего пункта, приводится для каждого варианта предоставления </w:t>
      </w:r>
      <w:r w:rsidR="00BC2AC4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</w:t>
      </w:r>
      <w:r w:rsidRPr="00BA69F6">
        <w:rPr>
          <w:sz w:val="28"/>
          <w:szCs w:val="28"/>
        </w:rPr>
        <w:lastRenderedPageBreak/>
        <w:t>таких оснований следует прямо указать в тексте административного регламента на их отсутствие.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</w:t>
      </w:r>
      <w:r w:rsidR="00C868EA" w:rsidRPr="00BA69F6">
        <w:rPr>
          <w:sz w:val="28"/>
          <w:szCs w:val="28"/>
        </w:rPr>
        <w:t>.</w:t>
      </w:r>
      <w:r w:rsidRPr="00BA69F6">
        <w:rPr>
          <w:sz w:val="28"/>
          <w:szCs w:val="28"/>
        </w:rPr>
        <w:t>12.</w:t>
      </w:r>
      <w:r w:rsidR="00C868EA" w:rsidRPr="00BA69F6">
        <w:rPr>
          <w:sz w:val="28"/>
          <w:szCs w:val="28"/>
        </w:rPr>
        <w:t xml:space="preserve"> В подраздел "Размер платы, взимаемой с заявителя при предоставлении </w:t>
      </w:r>
      <w:r w:rsidR="00BC2AC4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и способы ее взимания" включаются следующие положения:</w:t>
      </w:r>
    </w:p>
    <w:p w:rsidR="00BC2AC4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а) сведения о размещении на </w:t>
      </w:r>
      <w:hyperlink r:id="rId27" w:tgtFrame="_blank" w:history="1">
        <w:r w:rsidRPr="00BA69F6">
          <w:rPr>
            <w:rStyle w:val="a3"/>
            <w:color w:val="auto"/>
            <w:sz w:val="28"/>
            <w:szCs w:val="28"/>
            <w:u w:val="none"/>
          </w:rPr>
          <w:t>Едином портале</w:t>
        </w:r>
      </w:hyperlink>
      <w:r w:rsidRPr="00BA69F6">
        <w:rPr>
          <w:sz w:val="28"/>
          <w:szCs w:val="28"/>
        </w:rPr>
        <w:t xml:space="preserve"> 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BC2AC4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</w:t>
      </w:r>
      <w:r w:rsidR="00BC2AC4" w:rsidRPr="00BA69F6">
        <w:rPr>
          <w:sz w:val="28"/>
          <w:szCs w:val="28"/>
        </w:rPr>
        <w:t>авовыми актами Саратовской области</w:t>
      </w:r>
      <w:r w:rsidRPr="00BA69F6">
        <w:rPr>
          <w:sz w:val="28"/>
          <w:szCs w:val="28"/>
        </w:rPr>
        <w:t>, муниципальными правовыми актами.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</w:t>
      </w:r>
      <w:r w:rsidR="00D06C23" w:rsidRPr="00BA69F6">
        <w:rPr>
          <w:sz w:val="28"/>
          <w:szCs w:val="28"/>
        </w:rPr>
        <w:t>.</w:t>
      </w:r>
      <w:r w:rsidRPr="00BA69F6">
        <w:rPr>
          <w:sz w:val="28"/>
          <w:szCs w:val="28"/>
        </w:rPr>
        <w:t>1</w:t>
      </w:r>
      <w:r w:rsidR="00D06C23" w:rsidRPr="00BA69F6">
        <w:rPr>
          <w:sz w:val="28"/>
          <w:szCs w:val="28"/>
        </w:rPr>
        <w:t>3</w:t>
      </w:r>
      <w:r w:rsidRPr="00BA69F6">
        <w:rPr>
          <w:sz w:val="28"/>
          <w:szCs w:val="28"/>
        </w:rPr>
        <w:t xml:space="preserve">. В подраздел "Требования к помещениям, в которых предоставляются </w:t>
      </w:r>
      <w:r w:rsidR="00BC2AC4" w:rsidRPr="00BA69F6">
        <w:rPr>
          <w:sz w:val="28"/>
          <w:szCs w:val="28"/>
        </w:rPr>
        <w:t>муниципальные</w:t>
      </w:r>
      <w:r w:rsidRPr="00BA69F6">
        <w:rPr>
          <w:sz w:val="28"/>
          <w:szCs w:val="28"/>
        </w:rPr>
        <w:t xml:space="preserve">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BC2AC4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BC2AC4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 </w:t>
      </w:r>
      <w:hyperlink r:id="rId28" w:anchor="block_3" w:history="1">
        <w:r w:rsidRPr="00BA69F6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BA69F6">
        <w:rPr>
          <w:sz w:val="28"/>
          <w:szCs w:val="28"/>
        </w:rPr>
        <w:t> Российской Федерации о социальной защите инвалидов.</w:t>
      </w:r>
    </w:p>
    <w:p w:rsidR="00BC2AC4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2.14</w:t>
      </w:r>
      <w:r w:rsidR="00C868EA" w:rsidRPr="00BA69F6">
        <w:rPr>
          <w:sz w:val="28"/>
          <w:szCs w:val="28"/>
        </w:rPr>
        <w:t xml:space="preserve">. В подраздел "Показатели качества и доступности государственной услуги" включается перечень показателей качества и доступности </w:t>
      </w:r>
      <w:r w:rsidR="00BC2AC4" w:rsidRPr="00BA69F6">
        <w:rPr>
          <w:sz w:val="28"/>
          <w:szCs w:val="28"/>
        </w:rPr>
        <w:t xml:space="preserve">муниципальной </w:t>
      </w:r>
      <w:r w:rsidR="00C868EA" w:rsidRPr="00BA69F6">
        <w:rPr>
          <w:sz w:val="28"/>
          <w:szCs w:val="28"/>
        </w:rPr>
        <w:t>услуги, в том числе доступность электронных форм документов, необходимых для предоставления услуги, возможность подачи запроса на получение</w:t>
      </w:r>
      <w:r w:rsidR="00BC2AC4" w:rsidRPr="00BA69F6">
        <w:rPr>
          <w:sz w:val="28"/>
          <w:szCs w:val="28"/>
        </w:rPr>
        <w:t xml:space="preserve"> муниципальной </w:t>
      </w:r>
      <w:r w:rsidR="00C868EA" w:rsidRPr="00BA69F6">
        <w:rPr>
          <w:sz w:val="28"/>
          <w:szCs w:val="28"/>
        </w:rPr>
        <w:t xml:space="preserve">услуги и документов в электронной форме, своевременное предоставление </w:t>
      </w:r>
      <w:r w:rsidR="00BC2AC4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(отсутствие нарушений сроков предоставления </w:t>
      </w:r>
      <w:r w:rsidR="00BC2AC4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услуги), предоставление </w:t>
      </w:r>
      <w:r w:rsidR="00BC2AC4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в соответствии с вариантом предоставления </w:t>
      </w:r>
      <w:r w:rsidR="00BC2AC4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FE5EFA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FE5EFA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:rsidR="00C868EA" w:rsidRPr="00BA69F6" w:rsidRDefault="00D06C23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2.15</w:t>
      </w:r>
      <w:r w:rsidR="00C868EA" w:rsidRPr="00BA69F6">
        <w:rPr>
          <w:sz w:val="28"/>
          <w:szCs w:val="28"/>
        </w:rPr>
        <w:t>. В подраздел "Иные требования к предоставлению</w:t>
      </w:r>
      <w:r w:rsidR="00FE5EFA" w:rsidRPr="00BA69F6">
        <w:rPr>
          <w:sz w:val="28"/>
          <w:szCs w:val="28"/>
        </w:rPr>
        <w:t xml:space="preserve"> муниципальной </w:t>
      </w:r>
      <w:r w:rsidR="00C868EA" w:rsidRPr="00BA69F6">
        <w:rPr>
          <w:sz w:val="28"/>
          <w:szCs w:val="28"/>
        </w:rPr>
        <w:t>услуги" включаются следующие положения:</w:t>
      </w:r>
    </w:p>
    <w:p w:rsidR="00511205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E5EFA" w:rsidRPr="00BA69F6">
        <w:rPr>
          <w:sz w:val="28"/>
          <w:szCs w:val="28"/>
        </w:rPr>
        <w:t>муниципальной</w:t>
      </w:r>
      <w:r w:rsidR="00511205" w:rsidRPr="00BA69F6">
        <w:rPr>
          <w:sz w:val="28"/>
          <w:szCs w:val="28"/>
        </w:rPr>
        <w:t xml:space="preserve"> услуги;</w:t>
      </w:r>
    </w:p>
    <w:p w:rsidR="00FE5EF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б) размер платы за предоставление указанных в </w:t>
      </w:r>
      <w:hyperlink r:id="rId29" w:anchor="block_3049" w:history="1">
        <w:r w:rsidRPr="00BA69F6">
          <w:rPr>
            <w:rStyle w:val="a3"/>
            <w:color w:val="auto"/>
            <w:sz w:val="28"/>
            <w:szCs w:val="28"/>
            <w:u w:val="none"/>
          </w:rPr>
          <w:t>подпункте "а"</w:t>
        </w:r>
      </w:hyperlink>
      <w:r w:rsidRPr="00BA69F6">
        <w:rPr>
          <w:sz w:val="28"/>
          <w:szCs w:val="28"/>
        </w:rPr>
        <w:t> настоящего пункта услуг в случаях, когда размер платы установлен законодательством Российской Федерации</w:t>
      </w:r>
      <w:r w:rsidR="00FE5EFA" w:rsidRPr="00BA69F6">
        <w:rPr>
          <w:sz w:val="28"/>
          <w:szCs w:val="28"/>
        </w:rPr>
        <w:t>, нормативными правовыми актами Саратовской области, муниципальными правовыми актами</w:t>
      </w:r>
      <w:r w:rsidRPr="00BA69F6">
        <w:rPr>
          <w:sz w:val="28"/>
          <w:szCs w:val="28"/>
        </w:rPr>
        <w:t>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E5EFA" w:rsidRPr="00BA69F6">
        <w:rPr>
          <w:sz w:val="28"/>
          <w:szCs w:val="28"/>
        </w:rPr>
        <w:t xml:space="preserve">муниципальной </w:t>
      </w:r>
      <w:r w:rsidRPr="00BA69F6">
        <w:rPr>
          <w:sz w:val="28"/>
          <w:szCs w:val="28"/>
        </w:rPr>
        <w:t>услуги.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lastRenderedPageBreak/>
        <w:t>2.16</w:t>
      </w:r>
      <w:r w:rsidR="00C868EA" w:rsidRPr="00BA69F6">
        <w:rPr>
          <w:sz w:val="28"/>
          <w:szCs w:val="28"/>
        </w:rPr>
        <w:t>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перечень вариантов предоставления государственной услуги, включающий в том числе варианты предоставления </w:t>
      </w:r>
      <w:r w:rsidR="00FE5EFA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FE5EFA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б) описание административной процедуры профилирования заявителя;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в) подразделы, содержащие описание вариантов предоставления </w:t>
      </w:r>
      <w:r w:rsidR="00FE5EFA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услуги.</w:t>
      </w:r>
    </w:p>
    <w:p w:rsidR="00FE5EFA" w:rsidRPr="00BA69F6" w:rsidRDefault="00FE5EF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г) требования к направлению в личный кабинет заявителя на едином портале государственных и муниципальных слуг сведений, предусмотренных пунктами 4 и 5 части 3 ст.21 Федерального</w:t>
      </w:r>
      <w:r w:rsidR="00B11B28" w:rsidRPr="00BA69F6">
        <w:rPr>
          <w:sz w:val="28"/>
          <w:szCs w:val="28"/>
        </w:rPr>
        <w:t xml:space="preserve"> закона от 27.07.2010 №210-ФЗ «О</w:t>
      </w:r>
      <w:r w:rsidRPr="00BA69F6">
        <w:rPr>
          <w:sz w:val="28"/>
          <w:szCs w:val="28"/>
        </w:rPr>
        <w:t>б организации</w:t>
      </w:r>
      <w:r w:rsidR="00B11B28" w:rsidRPr="00BA69F6">
        <w:rPr>
          <w:sz w:val="28"/>
          <w:szCs w:val="28"/>
        </w:rPr>
        <w:t xml:space="preserve"> предоставления государственных и муниципальных услуг» в соответствии с определенными Правительством Российской Федерации правилами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2.17</w:t>
      </w:r>
      <w:r w:rsidR="00C868EA" w:rsidRPr="00BA69F6">
        <w:rPr>
          <w:sz w:val="28"/>
          <w:szCs w:val="28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11B28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11B28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услуги.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2.18</w:t>
      </w:r>
      <w:r w:rsidR="00C868EA" w:rsidRPr="00BA69F6">
        <w:rPr>
          <w:sz w:val="28"/>
          <w:szCs w:val="28"/>
        </w:rPr>
        <w:t xml:space="preserve">. Подразделы, содержащие описание вариантов предоставления </w:t>
      </w:r>
      <w:r w:rsidR="00B11B28" w:rsidRPr="00BA69F6">
        <w:rPr>
          <w:sz w:val="28"/>
          <w:szCs w:val="28"/>
        </w:rPr>
        <w:t xml:space="preserve">муниципальной </w:t>
      </w:r>
      <w:r w:rsidR="00C868EA" w:rsidRPr="00BA69F6">
        <w:rPr>
          <w:sz w:val="28"/>
          <w:szCs w:val="28"/>
        </w:rPr>
        <w:t>услуги, формируются по количеству в</w:t>
      </w:r>
      <w:r w:rsidR="00B11B28" w:rsidRPr="00BA69F6">
        <w:rPr>
          <w:sz w:val="28"/>
          <w:szCs w:val="28"/>
        </w:rPr>
        <w:t xml:space="preserve">ариантов предоставления услуги, </w:t>
      </w:r>
      <w:r w:rsidR="00C868EA" w:rsidRPr="00BA69F6">
        <w:rPr>
          <w:sz w:val="28"/>
          <w:szCs w:val="28"/>
        </w:rPr>
        <w:t>предусмотренных </w:t>
      </w:r>
      <w:r w:rsidR="00B11B28" w:rsidRPr="00BA69F6">
        <w:rPr>
          <w:sz w:val="28"/>
          <w:szCs w:val="28"/>
        </w:rPr>
        <w:t xml:space="preserve"> </w:t>
      </w:r>
      <w:hyperlink r:id="rId30" w:anchor="block_3052" w:history="1">
        <w:r w:rsidR="00C868EA" w:rsidRPr="00BA69F6">
          <w:rPr>
            <w:rStyle w:val="a3"/>
            <w:color w:val="auto"/>
            <w:sz w:val="28"/>
            <w:szCs w:val="28"/>
            <w:u w:val="none"/>
          </w:rPr>
          <w:t>подпунктом "а" пункта 24</w:t>
        </w:r>
      </w:hyperlink>
      <w:r w:rsidR="00C868EA" w:rsidRPr="00BA69F6">
        <w:rPr>
          <w:sz w:val="28"/>
          <w:szCs w:val="28"/>
        </w:rPr>
        <w:t xml:space="preserve"> настоящих Правил, и должны содержать результат предоставления </w:t>
      </w:r>
      <w:r w:rsidR="00B11B28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B11B28" w:rsidRPr="00BA69F6">
        <w:rPr>
          <w:sz w:val="28"/>
          <w:szCs w:val="28"/>
        </w:rPr>
        <w:t xml:space="preserve">муниципальной </w:t>
      </w:r>
      <w:r w:rsidR="00C868EA" w:rsidRPr="00BA69F6">
        <w:rPr>
          <w:sz w:val="28"/>
          <w:szCs w:val="28"/>
        </w:rPr>
        <w:t xml:space="preserve">услуги, а также максимальный срок предоставления </w:t>
      </w:r>
      <w:r w:rsidR="00B11B28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в соответствии с вариантом предоставления </w:t>
      </w:r>
      <w:r w:rsidR="00B11B28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услуги.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2.19</w:t>
      </w:r>
      <w:r w:rsidR="00C868EA" w:rsidRPr="00BA69F6">
        <w:rPr>
          <w:sz w:val="28"/>
          <w:szCs w:val="28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="00B11B28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включаются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B11B28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в соответствии с </w:t>
      </w:r>
      <w:r w:rsidRPr="00BA69F6">
        <w:rPr>
          <w:sz w:val="28"/>
          <w:szCs w:val="28"/>
        </w:rPr>
        <w:lastRenderedPageBreak/>
        <w:t xml:space="preserve">вариантом предоставления </w:t>
      </w:r>
      <w:r w:rsidR="00B11B28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11B28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C868EA" w:rsidRPr="00BA69F6" w:rsidRDefault="00B11B28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д)</w:t>
      </w:r>
      <w:r w:rsidR="00C868EA" w:rsidRPr="00BA69F6">
        <w:rPr>
          <w:sz w:val="28"/>
          <w:szCs w:val="28"/>
        </w:rPr>
        <w:t xml:space="preserve"> органы </w:t>
      </w:r>
      <w:r w:rsidRPr="00BA69F6">
        <w:rPr>
          <w:sz w:val="28"/>
          <w:szCs w:val="28"/>
        </w:rPr>
        <w:t>местного самоуправления области</w:t>
      </w:r>
      <w:r w:rsidR="00C868EA" w:rsidRPr="00BA69F6">
        <w:rPr>
          <w:sz w:val="28"/>
          <w:szCs w:val="28"/>
        </w:rPr>
        <w:t xml:space="preserve">, участвующие в приеме запроса о предоставлении </w:t>
      </w:r>
      <w:r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е) возможность (невозможность) приема органом, предоставляющим </w:t>
      </w:r>
      <w:r w:rsidR="00E95A8F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E95A8F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E95A8F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в органе, предоставляющем </w:t>
      </w:r>
      <w:r w:rsidR="00E95A8F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или в многофункциональном центре.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2.20</w:t>
      </w:r>
      <w:r w:rsidR="00C868EA" w:rsidRPr="00BA69F6">
        <w:rPr>
          <w:sz w:val="28"/>
          <w:szCs w:val="28"/>
        </w:rPr>
        <w:t xml:space="preserve">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E95A8F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который должен содержать: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наименование </w:t>
      </w:r>
      <w:r w:rsidR="00E95A8F" w:rsidRPr="00BA69F6">
        <w:rPr>
          <w:sz w:val="28"/>
          <w:szCs w:val="28"/>
        </w:rPr>
        <w:t xml:space="preserve">исполнительного органа области, территориального органа , федерального органа, исполнительной власти, органа внебюджетного фонда, органа местного самоуправления области, </w:t>
      </w:r>
      <w:r w:rsidRPr="00BA69F6">
        <w:rPr>
          <w:sz w:val="28"/>
          <w:szCs w:val="28"/>
        </w:rPr>
        <w:t>в которые направляется запрос;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направляемые в запросе сведения;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основание для информационного запроса, срок его направления;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E95A8F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Орган, предоставляющий </w:t>
      </w:r>
      <w:r w:rsidR="00E95A8F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E95A8F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lastRenderedPageBreak/>
        <w:t>2.21</w:t>
      </w:r>
      <w:r w:rsidR="00C868EA" w:rsidRPr="00BA69F6">
        <w:rPr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E95A8F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включаются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перечень оснований для приостановления предоставления </w:t>
      </w:r>
      <w:r w:rsidR="00E95A8F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E95A8F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административных действий;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в) перечень оснований для возобновления предоставления </w:t>
      </w:r>
      <w:r w:rsidR="00E95A8F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услуги.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2.22</w:t>
      </w:r>
      <w:r w:rsidR="00C868EA" w:rsidRPr="00BA69F6">
        <w:rPr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="00132F71" w:rsidRPr="00BA69F6">
        <w:rPr>
          <w:sz w:val="28"/>
          <w:szCs w:val="28"/>
        </w:rPr>
        <w:t xml:space="preserve">муниципальной </w:t>
      </w:r>
      <w:r w:rsidR="00C868EA" w:rsidRPr="00BA69F6">
        <w:rPr>
          <w:sz w:val="28"/>
          <w:szCs w:val="28"/>
        </w:rPr>
        <w:t>услуги включаются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132F7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132F7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132F71" w:rsidRPr="00BA69F6">
        <w:rPr>
          <w:sz w:val="28"/>
          <w:szCs w:val="28"/>
        </w:rPr>
        <w:t xml:space="preserve">муниципальную </w:t>
      </w:r>
      <w:r w:rsidRPr="00BA69F6">
        <w:rPr>
          <w:sz w:val="28"/>
          <w:szCs w:val="28"/>
        </w:rPr>
        <w:t>услугу, всех сведений, необходимых для принятия решения.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2.23</w:t>
      </w:r>
      <w:r w:rsidR="00C868EA" w:rsidRPr="00BA69F6">
        <w:rPr>
          <w:sz w:val="28"/>
          <w:szCs w:val="28"/>
        </w:rPr>
        <w:t xml:space="preserve">. В описание административной процедуры предоставления результата </w:t>
      </w:r>
      <w:r w:rsidR="00132F71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включаются следующие положения:</w:t>
      </w:r>
      <w:bookmarkStart w:id="0" w:name="_GoBack"/>
      <w:bookmarkEnd w:id="0"/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способы предоставления результата </w:t>
      </w:r>
      <w:r w:rsidR="00132F71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б) срок предоставления заявителю результата </w:t>
      </w:r>
      <w:r w:rsidR="00A365CD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A365CD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A365CD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услугу, или многофункциональным центром результата </w:t>
      </w:r>
      <w:r w:rsidR="00A365CD" w:rsidRPr="00BA69F6">
        <w:rPr>
          <w:sz w:val="28"/>
          <w:szCs w:val="28"/>
        </w:rPr>
        <w:t xml:space="preserve">муниципальной </w:t>
      </w:r>
      <w:r w:rsidRPr="00BA69F6">
        <w:rPr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</w:t>
      </w:r>
      <w:r w:rsidR="001F266E" w:rsidRPr="00BA69F6">
        <w:rPr>
          <w:sz w:val="28"/>
          <w:szCs w:val="28"/>
        </w:rPr>
        <w:t>.24</w:t>
      </w:r>
      <w:r w:rsidRPr="00BA69F6">
        <w:rPr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A365CD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б) срок, необходимый для получения таких документов и (или) информации;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A365CD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г) перечень </w:t>
      </w:r>
      <w:r w:rsidR="00A365CD" w:rsidRPr="00BA69F6">
        <w:rPr>
          <w:sz w:val="28"/>
          <w:szCs w:val="28"/>
        </w:rPr>
        <w:t xml:space="preserve">исполнительных </w:t>
      </w:r>
      <w:r w:rsidRPr="00BA69F6">
        <w:rPr>
          <w:sz w:val="28"/>
          <w:szCs w:val="28"/>
        </w:rPr>
        <w:t xml:space="preserve">органов </w:t>
      </w:r>
      <w:r w:rsidR="00A365CD" w:rsidRPr="00BA69F6">
        <w:rPr>
          <w:sz w:val="28"/>
          <w:szCs w:val="28"/>
        </w:rPr>
        <w:t>об</w:t>
      </w:r>
      <w:r w:rsidRPr="00BA69F6">
        <w:rPr>
          <w:sz w:val="28"/>
          <w:szCs w:val="28"/>
        </w:rPr>
        <w:t>лас</w:t>
      </w:r>
      <w:r w:rsidR="00A365CD" w:rsidRPr="00BA69F6">
        <w:rPr>
          <w:sz w:val="28"/>
          <w:szCs w:val="28"/>
        </w:rPr>
        <w:t xml:space="preserve">ти, территориальных </w:t>
      </w:r>
      <w:r w:rsidRPr="00BA69F6">
        <w:rPr>
          <w:sz w:val="28"/>
          <w:szCs w:val="28"/>
        </w:rPr>
        <w:t>органов</w:t>
      </w:r>
      <w:r w:rsidR="00A365CD" w:rsidRPr="00BA69F6">
        <w:rPr>
          <w:sz w:val="28"/>
          <w:szCs w:val="28"/>
        </w:rPr>
        <w:t>, федеральных органов исполнительной власти, органов государственных внебюджетных фондов</w:t>
      </w:r>
      <w:r w:rsidRPr="00BA69F6">
        <w:rPr>
          <w:sz w:val="28"/>
          <w:szCs w:val="28"/>
        </w:rPr>
        <w:t>,</w:t>
      </w:r>
      <w:r w:rsidR="00A365CD" w:rsidRPr="00BA69F6">
        <w:rPr>
          <w:sz w:val="28"/>
          <w:szCs w:val="28"/>
        </w:rPr>
        <w:t xml:space="preserve"> органов  местного самоуправления области,</w:t>
      </w:r>
      <w:r w:rsidRPr="00BA69F6">
        <w:rPr>
          <w:sz w:val="28"/>
          <w:szCs w:val="28"/>
        </w:rPr>
        <w:t xml:space="preserve"> участвующих в административной процедуре, в случае, если они известны (при необходимости).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lastRenderedPageBreak/>
        <w:t>2.25</w:t>
      </w:r>
      <w:r w:rsidR="00C868EA" w:rsidRPr="00BA69F6">
        <w:rPr>
          <w:sz w:val="28"/>
          <w:szCs w:val="28"/>
        </w:rPr>
        <w:t xml:space="preserve">. В случае если вариант предоставления </w:t>
      </w:r>
      <w:r w:rsidR="00A365CD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предполагает предоставление </w:t>
      </w:r>
      <w:r w:rsidR="00A365CD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 в упреждающем (</w:t>
      </w:r>
      <w:proofErr w:type="spellStart"/>
      <w:r w:rsidR="00C868EA" w:rsidRPr="00BA69F6">
        <w:rPr>
          <w:sz w:val="28"/>
          <w:szCs w:val="28"/>
        </w:rPr>
        <w:t>проактивном</w:t>
      </w:r>
      <w:proofErr w:type="spellEnd"/>
      <w:r w:rsidR="00C868EA" w:rsidRPr="00BA69F6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A365CD" w:rsidRPr="00BA69F6">
        <w:rPr>
          <w:sz w:val="28"/>
          <w:szCs w:val="28"/>
        </w:rPr>
        <w:t>муниципальной</w:t>
      </w:r>
      <w:r w:rsidR="00C868EA" w:rsidRPr="00BA69F6">
        <w:rPr>
          <w:sz w:val="28"/>
          <w:szCs w:val="28"/>
        </w:rPr>
        <w:t xml:space="preserve"> услуги, включаются следующие положения: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A365CD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в упреждающем (</w:t>
      </w:r>
      <w:proofErr w:type="spellStart"/>
      <w:r w:rsidRPr="00BA69F6">
        <w:rPr>
          <w:sz w:val="28"/>
          <w:szCs w:val="28"/>
        </w:rPr>
        <w:t>проактивном</w:t>
      </w:r>
      <w:proofErr w:type="spellEnd"/>
      <w:r w:rsidRPr="00BA69F6">
        <w:rPr>
          <w:sz w:val="28"/>
          <w:szCs w:val="28"/>
        </w:rPr>
        <w:t xml:space="preserve">) режиме или подачи заявителем запроса о предоставлении данной </w:t>
      </w:r>
      <w:r w:rsidR="00A365CD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после осуществления органом, предоставляющим </w:t>
      </w:r>
      <w:r w:rsidR="00A365CD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услугу, мероприятий в соответствии с </w:t>
      </w:r>
      <w:hyperlink r:id="rId31" w:anchor="block_7311" w:history="1">
        <w:r w:rsidRPr="00BA69F6">
          <w:rPr>
            <w:rStyle w:val="a3"/>
            <w:color w:val="auto"/>
            <w:sz w:val="28"/>
            <w:szCs w:val="28"/>
            <w:u w:val="none"/>
          </w:rPr>
          <w:t>пунктом 1 части 1 статьи 7</w:t>
        </w:r>
        <w:r w:rsidR="001C100B" w:rsidRPr="00BA69F6">
          <w:rPr>
            <w:rStyle w:val="a3"/>
            <w:color w:val="auto"/>
            <w:sz w:val="28"/>
            <w:szCs w:val="28"/>
            <w:u w:val="none"/>
          </w:rPr>
          <w:t xml:space="preserve">.3 </w:t>
        </w:r>
        <w:r w:rsidRPr="00BA69F6">
          <w:rPr>
            <w:rStyle w:val="a3"/>
            <w:color w:val="auto"/>
            <w:sz w:val="28"/>
            <w:szCs w:val="28"/>
            <w:u w:val="none"/>
            <w:vertAlign w:val="superscript"/>
          </w:rPr>
          <w:t> </w:t>
        </w:r>
      </w:hyperlink>
      <w:r w:rsidRPr="00BA69F6">
        <w:rPr>
          <w:sz w:val="28"/>
          <w:szCs w:val="28"/>
        </w:rPr>
        <w:t>Федерального закона "Об организации предоставления государственных и муниципальных услуг";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1C100B" w:rsidRPr="00BA69F6">
        <w:rPr>
          <w:sz w:val="28"/>
          <w:szCs w:val="28"/>
        </w:rPr>
        <w:t xml:space="preserve">муниципальную </w:t>
      </w:r>
      <w:r w:rsidRPr="00BA69F6">
        <w:rPr>
          <w:sz w:val="28"/>
          <w:szCs w:val="28"/>
        </w:rPr>
        <w:t xml:space="preserve">услугу, является основанием для предоставления заявителю данной </w:t>
      </w:r>
      <w:r w:rsidR="001C100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 в упреждающем (</w:t>
      </w:r>
      <w:proofErr w:type="spellStart"/>
      <w:r w:rsidRPr="00BA69F6">
        <w:rPr>
          <w:sz w:val="28"/>
          <w:szCs w:val="28"/>
        </w:rPr>
        <w:t>проактивном</w:t>
      </w:r>
      <w:proofErr w:type="spellEnd"/>
      <w:r w:rsidRPr="00BA69F6">
        <w:rPr>
          <w:sz w:val="28"/>
          <w:szCs w:val="28"/>
        </w:rPr>
        <w:t>) режиме;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в) наименование информационной системы, из которой должны поступить сведения, указанные в </w:t>
      </w:r>
      <w:hyperlink r:id="rId32" w:anchor="block_3075" w:history="1">
        <w:r w:rsidRPr="00BA69F6">
          <w:rPr>
            <w:rStyle w:val="a3"/>
            <w:color w:val="auto"/>
            <w:sz w:val="28"/>
            <w:szCs w:val="28"/>
            <w:u w:val="none"/>
          </w:rPr>
          <w:t>подпункте "б"</w:t>
        </w:r>
      </w:hyperlink>
      <w:r w:rsidRPr="00BA69F6">
        <w:rPr>
          <w:sz w:val="28"/>
          <w:szCs w:val="28"/>
        </w:rPr>
        <w:t xml:space="preserve"> настоящего пункта, а также информационной системы органа, предоставляющего </w:t>
      </w:r>
      <w:r w:rsidR="001C100B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в которую должны поступить данные сведения;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1C100B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после поступления в информационную систему данного органа сведений, указанных в </w:t>
      </w:r>
      <w:hyperlink r:id="rId33" w:anchor="block_3075" w:history="1">
        <w:r w:rsidRPr="00BA69F6">
          <w:rPr>
            <w:rStyle w:val="a3"/>
            <w:color w:val="auto"/>
            <w:sz w:val="28"/>
            <w:szCs w:val="28"/>
            <w:u w:val="none"/>
          </w:rPr>
          <w:t>подпункте "б"</w:t>
        </w:r>
      </w:hyperlink>
      <w:r w:rsidRPr="00BA69F6">
        <w:rPr>
          <w:sz w:val="28"/>
          <w:szCs w:val="28"/>
        </w:rPr>
        <w:t> настоящего пункта.</w:t>
      </w:r>
    </w:p>
    <w:p w:rsidR="00C868EA" w:rsidRPr="00BA69F6" w:rsidRDefault="001F266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2.26</w:t>
      </w:r>
      <w:r w:rsidR="00C868EA" w:rsidRPr="00BA69F6">
        <w:rPr>
          <w:sz w:val="28"/>
          <w:szCs w:val="28"/>
        </w:rPr>
        <w:t>. Раздел "Формы контроля за исполнением административного регламента" состоит из следующих подразделов: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C100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а также принятием ими решений;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1C100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C100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в) ответственность должностных лиц органа, предоставляющего </w:t>
      </w:r>
      <w:r w:rsidR="001C100B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</w:t>
      </w:r>
      <w:r w:rsidR="001C100B" w:rsidRPr="00BA69F6">
        <w:rPr>
          <w:sz w:val="28"/>
          <w:szCs w:val="28"/>
        </w:rPr>
        <w:t xml:space="preserve"> муниципальной </w:t>
      </w:r>
      <w:r w:rsidRPr="00BA69F6">
        <w:rPr>
          <w:sz w:val="28"/>
          <w:szCs w:val="28"/>
        </w:rPr>
        <w:t>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1C100B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2.27</w:t>
      </w:r>
      <w:r w:rsidR="00C868EA" w:rsidRPr="00BA69F6">
        <w:rPr>
          <w:sz w:val="28"/>
          <w:szCs w:val="28"/>
        </w:rPr>
        <w:t xml:space="preserve">. Раздел "Досудебный (внесудебный) порядок обжалования решений и действий (бездействия) органа, предоставляющего </w:t>
      </w:r>
      <w:r w:rsidR="001C100B" w:rsidRPr="00BA69F6">
        <w:rPr>
          <w:sz w:val="28"/>
          <w:szCs w:val="28"/>
        </w:rPr>
        <w:t>муниципальную</w:t>
      </w:r>
      <w:r w:rsidR="00C868EA" w:rsidRPr="00BA69F6">
        <w:rPr>
          <w:sz w:val="28"/>
          <w:szCs w:val="28"/>
        </w:rPr>
        <w:t xml:space="preserve"> услугу, многофункционального центра, организаций, указанных в </w:t>
      </w:r>
      <w:hyperlink r:id="rId34" w:anchor="block_16011" w:history="1">
        <w:r w:rsidR="00C868EA" w:rsidRPr="00BA69F6">
          <w:rPr>
            <w:rStyle w:val="a3"/>
            <w:color w:val="auto"/>
            <w:sz w:val="28"/>
            <w:szCs w:val="28"/>
            <w:u w:val="none"/>
          </w:rPr>
          <w:t>части 1</w:t>
        </w:r>
        <w:r w:rsidR="001C100B" w:rsidRPr="00BA69F6">
          <w:rPr>
            <w:rStyle w:val="a3"/>
            <w:color w:val="auto"/>
            <w:sz w:val="28"/>
            <w:szCs w:val="28"/>
            <w:u w:val="none"/>
          </w:rPr>
          <w:t>.1</w:t>
        </w:r>
        <w:r w:rsidR="00C868EA" w:rsidRPr="00BA69F6">
          <w:rPr>
            <w:rStyle w:val="a3"/>
            <w:color w:val="auto"/>
            <w:sz w:val="28"/>
            <w:szCs w:val="28"/>
            <w:u w:val="none"/>
            <w:vertAlign w:val="superscript"/>
          </w:rPr>
          <w:t> </w:t>
        </w:r>
      </w:hyperlink>
      <w:r w:rsidR="00C868EA" w:rsidRPr="00BA69F6">
        <w:rPr>
          <w:sz w:val="28"/>
          <w:szCs w:val="28"/>
        </w:rPr>
        <w:t xml:space="preserve"> 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</w:t>
      </w:r>
      <w:r w:rsidR="00C868EA" w:rsidRPr="00BA69F6">
        <w:rPr>
          <w:sz w:val="28"/>
          <w:szCs w:val="28"/>
        </w:rPr>
        <w:lastRenderedPageBreak/>
        <w:t>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C868EA" w:rsidRPr="00BA69F6" w:rsidRDefault="00C868EA" w:rsidP="00BA69F6">
      <w:pPr>
        <w:pStyle w:val="empty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 </w:t>
      </w:r>
    </w:p>
    <w:p w:rsidR="00C868EA" w:rsidRPr="00BA69F6" w:rsidRDefault="00C868EA" w:rsidP="00BA69F6">
      <w:pPr>
        <w:pStyle w:val="s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BA69F6">
        <w:rPr>
          <w:b/>
          <w:bCs/>
          <w:sz w:val="28"/>
          <w:szCs w:val="28"/>
        </w:rPr>
        <w:t>III. Порядок согласования и утверждения административных регламентов</w:t>
      </w:r>
    </w:p>
    <w:p w:rsidR="00C868EA" w:rsidRPr="00BA69F6" w:rsidRDefault="00C868EA" w:rsidP="00BA69F6">
      <w:pPr>
        <w:pStyle w:val="empty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 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</w:t>
      </w:r>
      <w:r w:rsidR="00C868EA" w:rsidRPr="00BA69F6">
        <w:rPr>
          <w:sz w:val="28"/>
          <w:szCs w:val="28"/>
        </w:rPr>
        <w:t>.</w:t>
      </w:r>
      <w:r w:rsidRPr="00BA69F6">
        <w:rPr>
          <w:sz w:val="28"/>
          <w:szCs w:val="28"/>
        </w:rPr>
        <w:t>1.</w:t>
      </w:r>
      <w:r w:rsidR="00C868EA" w:rsidRPr="00BA69F6">
        <w:rPr>
          <w:sz w:val="28"/>
          <w:szCs w:val="28"/>
        </w:rPr>
        <w:t xml:space="preserve"> Проект административного регламента формируется органом, предоставляющим </w:t>
      </w:r>
      <w:r w:rsidR="00B47D33" w:rsidRPr="00BA69F6">
        <w:rPr>
          <w:sz w:val="28"/>
          <w:szCs w:val="28"/>
        </w:rPr>
        <w:t>муниципальные</w:t>
      </w:r>
      <w:r w:rsidR="00C868EA" w:rsidRPr="00BA69F6">
        <w:rPr>
          <w:sz w:val="28"/>
          <w:szCs w:val="28"/>
        </w:rPr>
        <w:t xml:space="preserve"> услуги, в машиночитаемом формате в электронном виде в реестре услуг.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3.2</w:t>
      </w:r>
      <w:r w:rsidR="00C868EA" w:rsidRPr="00BA69F6">
        <w:rPr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а) органам, предоставляющим </w:t>
      </w:r>
      <w:r w:rsidR="00B47D33" w:rsidRPr="00BA69F6">
        <w:rPr>
          <w:sz w:val="28"/>
          <w:szCs w:val="28"/>
        </w:rPr>
        <w:t>муниципальные</w:t>
      </w:r>
      <w:r w:rsidRPr="00BA69F6">
        <w:rPr>
          <w:sz w:val="28"/>
          <w:szCs w:val="28"/>
        </w:rPr>
        <w:t xml:space="preserve"> услуги;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3.3</w:t>
      </w:r>
      <w:r w:rsidR="00C868EA" w:rsidRPr="00BA69F6">
        <w:rPr>
          <w:sz w:val="28"/>
          <w:szCs w:val="28"/>
        </w:rPr>
        <w:t>. 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3.4</w:t>
      </w:r>
      <w:r w:rsidR="00C868EA" w:rsidRPr="00BA69F6">
        <w:rPr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3.5</w:t>
      </w:r>
      <w:r w:rsidR="00C868EA" w:rsidRPr="00BA69F6">
        <w:rPr>
          <w:sz w:val="28"/>
          <w:szCs w:val="28"/>
        </w:rPr>
        <w:t xml:space="preserve">. Одновременно с </w:t>
      </w:r>
      <w:r w:rsidR="00B47D33" w:rsidRPr="00BA69F6">
        <w:rPr>
          <w:sz w:val="28"/>
          <w:szCs w:val="28"/>
        </w:rPr>
        <w:t xml:space="preserve">началом процедуры согласования </w:t>
      </w:r>
      <w:r w:rsidR="00C868EA" w:rsidRPr="00BA69F6">
        <w:rPr>
          <w:sz w:val="28"/>
          <w:szCs w:val="28"/>
        </w:rPr>
        <w:t xml:space="preserve"> проект административного регламента </w:t>
      </w:r>
      <w:r w:rsidR="00B47D33" w:rsidRPr="00BA69F6">
        <w:rPr>
          <w:sz w:val="28"/>
          <w:szCs w:val="28"/>
        </w:rPr>
        <w:t xml:space="preserve">представляется на независимую экспертизу, проводимую в порядке, установленном в разделе </w:t>
      </w:r>
      <w:r w:rsidR="00B47D33" w:rsidRPr="00BA69F6">
        <w:rPr>
          <w:sz w:val="28"/>
          <w:szCs w:val="28"/>
          <w:lang w:val="en-US"/>
        </w:rPr>
        <w:t>IV</w:t>
      </w:r>
      <w:r w:rsidR="00B47D33" w:rsidRPr="00BA69F6">
        <w:rPr>
          <w:sz w:val="28"/>
          <w:szCs w:val="28"/>
        </w:rPr>
        <w:t xml:space="preserve"> настоящих правил</w:t>
      </w:r>
      <w:r w:rsidR="00C868EA" w:rsidRPr="00BA69F6">
        <w:rPr>
          <w:sz w:val="28"/>
          <w:szCs w:val="28"/>
        </w:rPr>
        <w:t>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3.6</w:t>
      </w:r>
      <w:r w:rsidR="00C868EA" w:rsidRPr="00BA69F6">
        <w:rPr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3.7</w:t>
      </w:r>
      <w:r w:rsidR="00C868EA" w:rsidRPr="00BA69F6">
        <w:rPr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FA4814" w:rsidRPr="00BA69F6">
        <w:rPr>
          <w:sz w:val="28"/>
          <w:szCs w:val="28"/>
        </w:rPr>
        <w:t>муниципальную</w:t>
      </w:r>
      <w:r w:rsidR="00C868EA" w:rsidRPr="00BA69F6">
        <w:rPr>
          <w:sz w:val="28"/>
          <w:szCs w:val="28"/>
        </w:rPr>
        <w:t xml:space="preserve"> услугу, рассматривает поступившие замечания.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lastRenderedPageBreak/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FA4814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FA4814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FA4814" w:rsidRPr="00BA69F6">
        <w:rPr>
          <w:sz w:val="28"/>
          <w:szCs w:val="28"/>
        </w:rPr>
        <w:t>муниципальной</w:t>
      </w:r>
      <w:r w:rsidRPr="00BA69F6">
        <w:rPr>
          <w:sz w:val="28"/>
          <w:szCs w:val="28"/>
        </w:rPr>
        <w:t xml:space="preserve"> услуге, указанные в </w:t>
      </w:r>
      <w:hyperlink r:id="rId35" w:anchor="block_3020" w:history="1">
        <w:r w:rsidRPr="00BA69F6">
          <w:rPr>
            <w:rStyle w:val="a3"/>
            <w:color w:val="auto"/>
            <w:sz w:val="28"/>
            <w:szCs w:val="28"/>
            <w:u w:val="none"/>
          </w:rPr>
          <w:t xml:space="preserve">подпункте "а" пункта </w:t>
        </w:r>
        <w:r w:rsidR="00265C42" w:rsidRPr="00BA69F6">
          <w:rPr>
            <w:rStyle w:val="a3"/>
            <w:color w:val="auto"/>
            <w:sz w:val="28"/>
            <w:szCs w:val="28"/>
            <w:u w:val="none"/>
          </w:rPr>
          <w:t>1.</w:t>
        </w:r>
        <w:r w:rsidRPr="00BA69F6">
          <w:rPr>
            <w:rStyle w:val="a3"/>
            <w:color w:val="auto"/>
            <w:sz w:val="28"/>
            <w:szCs w:val="28"/>
            <w:u w:val="none"/>
          </w:rPr>
          <w:t>5</w:t>
        </w:r>
      </w:hyperlink>
      <w:r w:rsidR="00265C42" w:rsidRPr="00BA69F6">
        <w:rPr>
          <w:rStyle w:val="a3"/>
          <w:color w:val="auto"/>
          <w:sz w:val="28"/>
          <w:szCs w:val="28"/>
          <w:u w:val="none"/>
        </w:rPr>
        <w:t>.</w:t>
      </w:r>
      <w:r w:rsidRPr="00BA69F6">
        <w:rPr>
          <w:sz w:val="28"/>
          <w:szCs w:val="28"/>
        </w:rPr>
        <w:t> 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При наличии возражений к замечаниям орган, предоставляющий </w:t>
      </w:r>
      <w:r w:rsidR="00FA4814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3.8</w:t>
      </w:r>
      <w:r w:rsidR="00C868EA" w:rsidRPr="00BA69F6">
        <w:rPr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FA4814" w:rsidRPr="00BA69F6">
        <w:rPr>
          <w:sz w:val="28"/>
          <w:szCs w:val="28"/>
        </w:rPr>
        <w:t>муниципальную</w:t>
      </w:r>
      <w:r w:rsidR="00C868EA" w:rsidRPr="00BA69F6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FA4814" w:rsidRPr="00BA69F6">
        <w:rPr>
          <w:sz w:val="28"/>
          <w:szCs w:val="28"/>
        </w:rPr>
        <w:t>муниципальную</w:t>
      </w:r>
      <w:r w:rsidRPr="00BA69F6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3.9</w:t>
      </w:r>
      <w:r w:rsidR="00C868EA" w:rsidRPr="00BA69F6">
        <w:rPr>
          <w:sz w:val="28"/>
          <w:szCs w:val="28"/>
        </w:rPr>
        <w:t xml:space="preserve">. Орган, предоставляющий </w:t>
      </w:r>
      <w:r w:rsidR="009E3B66" w:rsidRPr="00BA69F6">
        <w:rPr>
          <w:sz w:val="28"/>
          <w:szCs w:val="28"/>
        </w:rPr>
        <w:t>муниципальную</w:t>
      </w:r>
      <w:r w:rsidR="00C868EA" w:rsidRPr="00BA69F6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3.10</w:t>
      </w:r>
      <w:r w:rsidR="00C868EA" w:rsidRPr="00BA69F6">
        <w:rPr>
          <w:sz w:val="28"/>
          <w:szCs w:val="28"/>
        </w:rPr>
        <w:t xml:space="preserve">. </w:t>
      </w:r>
      <w:r w:rsidR="009E3B66" w:rsidRPr="00BA69F6">
        <w:rPr>
          <w:sz w:val="28"/>
          <w:szCs w:val="28"/>
        </w:rPr>
        <w:t>При необходимости р</w:t>
      </w:r>
      <w:r w:rsidR="00C868EA" w:rsidRPr="00BA69F6">
        <w:rPr>
          <w:sz w:val="28"/>
          <w:szCs w:val="28"/>
        </w:rPr>
        <w:t>азногласия по проекту административного регламента разреша</w:t>
      </w:r>
      <w:r w:rsidR="00803997" w:rsidRPr="00BA69F6">
        <w:rPr>
          <w:sz w:val="28"/>
          <w:szCs w:val="28"/>
        </w:rPr>
        <w:t>ются в порядке, предусмотренном нормативным правовым актом</w:t>
      </w:r>
      <w:r w:rsidR="00C868EA" w:rsidRPr="00BA69F6">
        <w:rPr>
          <w:sz w:val="28"/>
          <w:szCs w:val="28"/>
        </w:rPr>
        <w:t xml:space="preserve"> </w:t>
      </w:r>
      <w:r w:rsidR="00803997" w:rsidRPr="00BA69F6">
        <w:rPr>
          <w:sz w:val="28"/>
          <w:szCs w:val="28"/>
        </w:rPr>
        <w:t xml:space="preserve"> о порядке внесения проектов муниципальных правовых актов в администрацию муниципального образования.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3.11</w:t>
      </w:r>
      <w:r w:rsidR="00C868EA" w:rsidRPr="00BA69F6">
        <w:rPr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803997" w:rsidRPr="00BA69F6">
        <w:rPr>
          <w:sz w:val="28"/>
          <w:szCs w:val="28"/>
        </w:rPr>
        <w:lastRenderedPageBreak/>
        <w:t>муниципальную</w:t>
      </w:r>
      <w:r w:rsidR="00C868EA" w:rsidRPr="00BA69F6">
        <w:rPr>
          <w:sz w:val="28"/>
          <w:szCs w:val="28"/>
        </w:rPr>
        <w:t xml:space="preserve"> услугу, направляет проект административного регламента на экспертизу в соответствии с </w:t>
      </w:r>
      <w:hyperlink r:id="rId36" w:anchor="block_3019" w:history="1">
        <w:r w:rsidR="00803997" w:rsidRPr="00BA69F6">
          <w:rPr>
            <w:rStyle w:val="a3"/>
            <w:color w:val="auto"/>
            <w:sz w:val="28"/>
            <w:szCs w:val="28"/>
            <w:u w:val="none"/>
          </w:rPr>
          <w:t xml:space="preserve">разделом </w:t>
        </w:r>
        <w:r w:rsidR="00C868EA" w:rsidRPr="00BA69F6">
          <w:rPr>
            <w:rStyle w:val="a3"/>
            <w:color w:val="auto"/>
            <w:sz w:val="28"/>
            <w:szCs w:val="28"/>
            <w:u w:val="none"/>
          </w:rPr>
          <w:t>V</w:t>
        </w:r>
      </w:hyperlink>
      <w:r w:rsidR="00C868EA" w:rsidRPr="00BA69F6">
        <w:rPr>
          <w:sz w:val="28"/>
          <w:szCs w:val="28"/>
        </w:rPr>
        <w:t> настоящих Правил.</w:t>
      </w:r>
    </w:p>
    <w:p w:rsidR="00EC25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3.12</w:t>
      </w:r>
      <w:r w:rsidR="00C868EA" w:rsidRPr="00BA69F6">
        <w:rPr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 </w:t>
      </w:r>
      <w:hyperlink r:id="rId37" w:anchor="block_21" w:history="1">
        <w:r w:rsidR="00C868EA" w:rsidRPr="00BA69F6">
          <w:rPr>
            <w:rStyle w:val="a3"/>
            <w:color w:val="auto"/>
            <w:sz w:val="28"/>
            <w:szCs w:val="28"/>
            <w:u w:val="none"/>
          </w:rPr>
          <w:t>электронной подписью</w:t>
        </w:r>
      </w:hyperlink>
      <w:r w:rsidR="00C868EA" w:rsidRPr="00BA69F6">
        <w:rPr>
          <w:sz w:val="28"/>
          <w:szCs w:val="28"/>
        </w:rPr>
        <w:t> руководителя органа, предоставляющего</w:t>
      </w:r>
      <w:r w:rsidR="00803997" w:rsidRPr="00BA69F6">
        <w:rPr>
          <w:sz w:val="28"/>
          <w:szCs w:val="28"/>
        </w:rPr>
        <w:t xml:space="preserve"> муниципальную</w:t>
      </w:r>
      <w:r w:rsidR="00C868EA" w:rsidRPr="00BA69F6">
        <w:rPr>
          <w:sz w:val="28"/>
          <w:szCs w:val="28"/>
        </w:rPr>
        <w:t xml:space="preserve"> услугу, после получения положи</w:t>
      </w:r>
      <w:r w:rsidR="00803997" w:rsidRPr="00BA69F6">
        <w:rPr>
          <w:sz w:val="28"/>
          <w:szCs w:val="28"/>
        </w:rPr>
        <w:t>тельного заключения экспертизы муниципального</w:t>
      </w:r>
      <w:r w:rsidR="00C868EA" w:rsidRPr="00BA69F6">
        <w:rPr>
          <w:sz w:val="28"/>
          <w:szCs w:val="28"/>
        </w:rPr>
        <w:t xml:space="preserve"> органа </w:t>
      </w:r>
      <w:r w:rsidR="00EC25EA" w:rsidRPr="00BA69F6">
        <w:rPr>
          <w:sz w:val="28"/>
          <w:szCs w:val="28"/>
        </w:rPr>
        <w:t xml:space="preserve">, уполномоченного на проведение экспертизы проектов административных регламентов, </w:t>
      </w:r>
    </w:p>
    <w:p w:rsidR="00C868EA" w:rsidRPr="00BA69F6" w:rsidRDefault="00C868E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 xml:space="preserve"> либо урегулирования разногласий по результатам </w:t>
      </w:r>
      <w:r w:rsidR="00EC25EA" w:rsidRPr="00BA69F6">
        <w:rPr>
          <w:sz w:val="28"/>
          <w:szCs w:val="28"/>
        </w:rPr>
        <w:t xml:space="preserve">такой </w:t>
      </w:r>
      <w:r w:rsidRPr="00BA69F6">
        <w:rPr>
          <w:sz w:val="28"/>
          <w:szCs w:val="28"/>
        </w:rPr>
        <w:t>эксперти</w:t>
      </w:r>
      <w:r w:rsidR="00EC25EA" w:rsidRPr="00BA69F6">
        <w:rPr>
          <w:sz w:val="28"/>
          <w:szCs w:val="28"/>
        </w:rPr>
        <w:t>зы</w:t>
      </w:r>
      <w:r w:rsidRPr="00BA69F6">
        <w:rPr>
          <w:sz w:val="28"/>
          <w:szCs w:val="28"/>
        </w:rPr>
        <w:t>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3.13</w:t>
      </w:r>
      <w:r w:rsidR="00C868EA" w:rsidRPr="00BA69F6">
        <w:rPr>
          <w:sz w:val="28"/>
          <w:szCs w:val="28"/>
        </w:rPr>
        <w:t>. Утвержденный администр</w:t>
      </w:r>
      <w:r w:rsidR="00757F1B" w:rsidRPr="00BA69F6">
        <w:rPr>
          <w:sz w:val="28"/>
          <w:szCs w:val="28"/>
        </w:rPr>
        <w:t>ативный регламент направляется органом</w:t>
      </w:r>
      <w:r w:rsidR="00C868EA" w:rsidRPr="00BA69F6">
        <w:rPr>
          <w:sz w:val="28"/>
          <w:szCs w:val="28"/>
        </w:rPr>
        <w:t xml:space="preserve">, предоставляющим </w:t>
      </w:r>
      <w:r w:rsidR="00757F1B" w:rsidRPr="00BA69F6">
        <w:rPr>
          <w:sz w:val="28"/>
          <w:szCs w:val="28"/>
        </w:rPr>
        <w:t>муниципальную</w:t>
      </w:r>
      <w:r w:rsidR="00C868EA" w:rsidRPr="00BA69F6">
        <w:rPr>
          <w:sz w:val="28"/>
          <w:szCs w:val="28"/>
        </w:rPr>
        <w:t xml:space="preserve"> услугу, </w:t>
      </w:r>
      <w:r w:rsidR="00757F1B" w:rsidRPr="00BA69F6">
        <w:rPr>
          <w:sz w:val="28"/>
          <w:szCs w:val="28"/>
        </w:rPr>
        <w:t xml:space="preserve">для </w:t>
      </w:r>
      <w:r w:rsidR="00C868EA" w:rsidRPr="00BA69F6">
        <w:rPr>
          <w:sz w:val="28"/>
          <w:szCs w:val="28"/>
        </w:rPr>
        <w:t>официального опубликования</w:t>
      </w:r>
      <w:r w:rsidR="00757F1B" w:rsidRPr="00BA69F6">
        <w:rPr>
          <w:sz w:val="28"/>
          <w:szCs w:val="28"/>
        </w:rPr>
        <w:t xml:space="preserve"> в соответствии с Уставом Комсомольского муниципального образования</w:t>
      </w:r>
      <w:r w:rsidR="00C868EA" w:rsidRPr="00BA69F6">
        <w:rPr>
          <w:sz w:val="28"/>
          <w:szCs w:val="28"/>
        </w:rPr>
        <w:t>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3.14</w:t>
      </w:r>
      <w:r w:rsidR="00C868EA" w:rsidRPr="00BA69F6">
        <w:rPr>
          <w:sz w:val="28"/>
          <w:szCs w:val="28"/>
        </w:rPr>
        <w:t xml:space="preserve">. </w:t>
      </w:r>
      <w:r w:rsidR="00757F1B" w:rsidRPr="00BA69F6">
        <w:rPr>
          <w:sz w:val="28"/>
          <w:szCs w:val="28"/>
        </w:rPr>
        <w:t>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актов Российской Федерации.</w:t>
      </w:r>
    </w:p>
    <w:p w:rsidR="00C868EA" w:rsidRPr="00BA69F6" w:rsidRDefault="00C868EA" w:rsidP="00BA69F6">
      <w:pPr>
        <w:pStyle w:val="empty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 </w:t>
      </w:r>
    </w:p>
    <w:p w:rsidR="00C868EA" w:rsidRPr="00BA69F6" w:rsidRDefault="00C868EA" w:rsidP="00BA69F6">
      <w:pPr>
        <w:pStyle w:val="s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BA69F6">
        <w:rPr>
          <w:b/>
          <w:bCs/>
          <w:sz w:val="28"/>
          <w:szCs w:val="28"/>
        </w:rPr>
        <w:t xml:space="preserve">IV. </w:t>
      </w:r>
      <w:r w:rsidR="00757F1B" w:rsidRPr="00BA69F6">
        <w:rPr>
          <w:b/>
          <w:bCs/>
          <w:sz w:val="28"/>
          <w:szCs w:val="28"/>
        </w:rPr>
        <w:t>Особенности проведения</w:t>
      </w:r>
      <w:r w:rsidRPr="00BA69F6">
        <w:rPr>
          <w:b/>
          <w:bCs/>
          <w:sz w:val="28"/>
          <w:szCs w:val="28"/>
        </w:rPr>
        <w:t xml:space="preserve"> </w:t>
      </w:r>
      <w:r w:rsidR="00757F1B" w:rsidRPr="00BA69F6">
        <w:rPr>
          <w:b/>
          <w:bCs/>
          <w:sz w:val="28"/>
          <w:szCs w:val="28"/>
        </w:rPr>
        <w:t xml:space="preserve">независимой </w:t>
      </w:r>
      <w:r w:rsidRPr="00BA69F6">
        <w:rPr>
          <w:b/>
          <w:bCs/>
          <w:sz w:val="28"/>
          <w:szCs w:val="28"/>
        </w:rPr>
        <w:t>экспертизы проектов административных регламентов</w:t>
      </w:r>
    </w:p>
    <w:p w:rsidR="00C868EA" w:rsidRPr="00BA69F6" w:rsidRDefault="00C868EA" w:rsidP="00BA69F6">
      <w:pPr>
        <w:pStyle w:val="empty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 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4.1</w:t>
      </w:r>
      <w:r w:rsidR="00C868EA" w:rsidRPr="00BA69F6">
        <w:rPr>
          <w:sz w:val="28"/>
          <w:szCs w:val="28"/>
        </w:rPr>
        <w:t xml:space="preserve">. </w:t>
      </w:r>
      <w:r w:rsidR="00757F1B" w:rsidRPr="00BA69F6">
        <w:rPr>
          <w:sz w:val="28"/>
          <w:szCs w:val="28"/>
        </w:rPr>
        <w:t>Для проведения независимой экспертизы орган, предоставляющий муниципальную услугу, размещает проект  административного регламента вместе с пояснительной</w:t>
      </w:r>
      <w:r w:rsidR="00C44405" w:rsidRPr="00BA69F6">
        <w:rPr>
          <w:sz w:val="28"/>
          <w:szCs w:val="28"/>
        </w:rPr>
        <w:t xml:space="preserve"> запиской к нему на своем официальном сайте с указанием срока, отведенного для проведения независимой экспертизы</w:t>
      </w:r>
      <w:r w:rsidR="00C868EA" w:rsidRPr="00BA69F6">
        <w:rPr>
          <w:sz w:val="28"/>
          <w:szCs w:val="28"/>
        </w:rPr>
        <w:t>.</w:t>
      </w:r>
    </w:p>
    <w:p w:rsidR="00C44405" w:rsidRPr="00BA69F6" w:rsidRDefault="00C4440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4.2</w:t>
      </w:r>
      <w:r w:rsidR="00C868EA" w:rsidRPr="00BA69F6">
        <w:rPr>
          <w:sz w:val="28"/>
          <w:szCs w:val="28"/>
        </w:rPr>
        <w:t xml:space="preserve">. </w:t>
      </w:r>
      <w:r w:rsidR="00C44405" w:rsidRPr="00BA69F6">
        <w:rPr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</w:t>
      </w:r>
      <w:r w:rsidR="00C14952" w:rsidRPr="00BA69F6">
        <w:rPr>
          <w:sz w:val="28"/>
          <w:szCs w:val="28"/>
        </w:rPr>
        <w:t xml:space="preserve"> и юридическими лицами, принимавшими участие в разработке проекта административного регламента, а также организациями, находящимися в ведении органа, предоставляющего муниципальную услугу</w:t>
      </w:r>
      <w:r w:rsidR="00C868EA" w:rsidRPr="00BA69F6">
        <w:rPr>
          <w:sz w:val="28"/>
          <w:szCs w:val="28"/>
        </w:rPr>
        <w:t>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4.</w:t>
      </w:r>
      <w:r w:rsidR="00C868EA" w:rsidRPr="00BA69F6">
        <w:rPr>
          <w:sz w:val="28"/>
          <w:szCs w:val="28"/>
        </w:rPr>
        <w:t xml:space="preserve">3. </w:t>
      </w:r>
      <w:r w:rsidR="00EE372D" w:rsidRPr="00BA69F6">
        <w:rPr>
          <w:sz w:val="28"/>
          <w:szCs w:val="28"/>
        </w:rPr>
        <w:t>Срок, отведенный для проведения независимой экспертизы указывается при размещении проекта административного регламента на официальном сайте органа, предоставляющего муниципальную услугу, с указанием дат начала и окончания приема заключений по результатам независимой экспертизы. Срок приема заключений не может быть менее 7 календарных дней со дня размещения проекта административного регламента.</w:t>
      </w: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4.</w:t>
      </w:r>
      <w:r w:rsidR="00C868EA" w:rsidRPr="00BA69F6">
        <w:rPr>
          <w:sz w:val="28"/>
          <w:szCs w:val="28"/>
        </w:rPr>
        <w:t xml:space="preserve">4. По результатам </w:t>
      </w:r>
      <w:r w:rsidR="00EE372D" w:rsidRPr="00BA69F6">
        <w:rPr>
          <w:sz w:val="28"/>
          <w:szCs w:val="28"/>
        </w:rPr>
        <w:t>независимой экспертизы составляется  заключение в произвольной форме, которое направляется органу</w:t>
      </w:r>
      <w:r w:rsidR="00C75C5A" w:rsidRPr="00BA69F6">
        <w:rPr>
          <w:sz w:val="28"/>
          <w:szCs w:val="28"/>
        </w:rPr>
        <w:t>, предоставляющему муниципальную услугу</w:t>
      </w:r>
      <w:r w:rsidR="00C868EA" w:rsidRPr="00BA69F6">
        <w:rPr>
          <w:sz w:val="28"/>
          <w:szCs w:val="28"/>
        </w:rPr>
        <w:t>.</w:t>
      </w:r>
    </w:p>
    <w:p w:rsidR="00C75C5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lastRenderedPageBreak/>
        <w:t>4.</w:t>
      </w:r>
      <w:r w:rsidR="00C868EA" w:rsidRPr="00BA69F6">
        <w:rPr>
          <w:sz w:val="28"/>
          <w:szCs w:val="28"/>
        </w:rPr>
        <w:t xml:space="preserve">5. </w:t>
      </w:r>
      <w:r w:rsidR="00C75C5A" w:rsidRPr="00BA69F6">
        <w:rPr>
          <w:sz w:val="28"/>
          <w:szCs w:val="28"/>
        </w:rPr>
        <w:t>Заключение подлежит обязательному рассмотрению органом, предоставляющим муниципальную услугу, в течение 5 рабочих дней со дня его получения и носит рекомендательный характер.</w:t>
      </w:r>
    </w:p>
    <w:p w:rsidR="006B792D" w:rsidRPr="00BA69F6" w:rsidRDefault="006B792D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C75C5A" w:rsidRDefault="00C75C5A" w:rsidP="00BA69F6">
      <w:pPr>
        <w:pStyle w:val="s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BA69F6">
        <w:rPr>
          <w:b/>
          <w:bCs/>
          <w:sz w:val="28"/>
          <w:szCs w:val="28"/>
        </w:rPr>
        <w:t>V. Особенности проведения экспертизы проектов административных регламентов</w:t>
      </w:r>
    </w:p>
    <w:p w:rsidR="00BA69F6" w:rsidRPr="00BA69F6" w:rsidRDefault="00BA69F6" w:rsidP="00BA69F6">
      <w:pPr>
        <w:pStyle w:val="s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</w:p>
    <w:p w:rsidR="00C868EA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5</w:t>
      </w:r>
      <w:r w:rsidR="00C868EA" w:rsidRPr="00BA69F6">
        <w:rPr>
          <w:sz w:val="28"/>
          <w:szCs w:val="28"/>
        </w:rPr>
        <w:t>.</w:t>
      </w:r>
      <w:r w:rsidRPr="00BA69F6">
        <w:rPr>
          <w:sz w:val="28"/>
          <w:szCs w:val="28"/>
        </w:rPr>
        <w:t>1.</w:t>
      </w:r>
      <w:r w:rsidR="00C868EA" w:rsidRPr="00BA69F6">
        <w:rPr>
          <w:sz w:val="28"/>
          <w:szCs w:val="28"/>
        </w:rPr>
        <w:t xml:space="preserve"> </w:t>
      </w:r>
      <w:r w:rsidR="00C75C5A" w:rsidRPr="00BA69F6">
        <w:rPr>
          <w:sz w:val="28"/>
          <w:szCs w:val="28"/>
        </w:rPr>
        <w:t>Для проведения экспертизы орган, предоставляющий муниц</w:t>
      </w:r>
      <w:r w:rsidR="00293059" w:rsidRPr="00BA69F6">
        <w:rPr>
          <w:sz w:val="28"/>
          <w:szCs w:val="28"/>
        </w:rPr>
        <w:t>и</w:t>
      </w:r>
      <w:r w:rsidR="00C75C5A" w:rsidRPr="00BA69F6">
        <w:rPr>
          <w:sz w:val="28"/>
          <w:szCs w:val="28"/>
        </w:rPr>
        <w:t>пальную услугу, направляет проект администр</w:t>
      </w:r>
      <w:r w:rsidR="00293059" w:rsidRPr="00BA69F6">
        <w:rPr>
          <w:sz w:val="28"/>
          <w:szCs w:val="28"/>
        </w:rPr>
        <w:t>ативного регламента в</w:t>
      </w:r>
      <w:r w:rsidR="00350475" w:rsidRPr="00BA69F6">
        <w:rPr>
          <w:sz w:val="28"/>
          <w:szCs w:val="28"/>
        </w:rPr>
        <w:t xml:space="preserve"> прокуратуру Краснокутского района</w:t>
      </w:r>
      <w:r w:rsidR="00C868EA" w:rsidRPr="00BA69F6">
        <w:rPr>
          <w:sz w:val="28"/>
          <w:szCs w:val="28"/>
        </w:rPr>
        <w:t>.</w:t>
      </w:r>
      <w:r w:rsidR="00126DFB" w:rsidRPr="00BA69F6">
        <w:rPr>
          <w:sz w:val="28"/>
          <w:szCs w:val="28"/>
        </w:rPr>
        <w:t xml:space="preserve"> </w:t>
      </w:r>
    </w:p>
    <w:p w:rsidR="00126DFB" w:rsidRPr="00BA69F6" w:rsidRDefault="000C6B7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5.2</w:t>
      </w:r>
      <w:r w:rsidR="00C868EA" w:rsidRPr="00BA69F6">
        <w:rPr>
          <w:sz w:val="28"/>
          <w:szCs w:val="28"/>
        </w:rPr>
        <w:t xml:space="preserve">. </w:t>
      </w:r>
      <w:r w:rsidR="00126DFB" w:rsidRPr="00BA69F6">
        <w:rPr>
          <w:sz w:val="28"/>
          <w:szCs w:val="28"/>
        </w:rPr>
        <w:t>Предметом экспертизы является оценка соответствия проектов</w:t>
      </w:r>
      <w:r w:rsidR="00C13D44" w:rsidRPr="00BA69F6">
        <w:rPr>
          <w:sz w:val="28"/>
          <w:szCs w:val="28"/>
        </w:rPr>
        <w:t xml:space="preserve"> административных регламентов требованиям Федерального закона «Об организации предоставления государственных и муниципальных услуг»</w:t>
      </w:r>
      <w:r w:rsidR="00EF5B3D" w:rsidRPr="00BA69F6">
        <w:rPr>
          <w:sz w:val="28"/>
          <w:szCs w:val="28"/>
        </w:rPr>
        <w:t xml:space="preserve"> и иных нормативных правовых актов, регулирующих порядок предоставления соответствующей муниципальной услуги.</w:t>
      </w:r>
    </w:p>
    <w:p w:rsidR="00EF5B3D" w:rsidRPr="00BA69F6" w:rsidRDefault="00EF5B3D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 рамках экспертизы, в том числе, проверяется:</w:t>
      </w:r>
    </w:p>
    <w:p w:rsidR="00EF5B3D" w:rsidRPr="00BA69F6" w:rsidRDefault="00EF5B3D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а) соответствие проекта административного регламента требованиям пунктов 3 и 7 настоящих Правил;</w:t>
      </w:r>
    </w:p>
    <w:p w:rsidR="00EF5B3D" w:rsidRPr="00BA69F6" w:rsidRDefault="00EF5B3D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б)</w:t>
      </w:r>
      <w:r w:rsidR="00386F51" w:rsidRPr="00BA69F6">
        <w:rPr>
          <w:sz w:val="28"/>
          <w:szCs w:val="28"/>
        </w:rPr>
        <w:t xml:space="preserve"> соответствие критериев принятия решения требованиям, предусмотренным  частью второй пункта 19 настоящих Правил;</w:t>
      </w:r>
    </w:p>
    <w:p w:rsidR="00386F51" w:rsidRPr="00BA69F6" w:rsidRDefault="00386F51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386F51" w:rsidRPr="00BA69F6" w:rsidRDefault="00386F51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5</w:t>
      </w:r>
      <w:r w:rsidR="000C6B75" w:rsidRPr="00BA69F6">
        <w:rPr>
          <w:sz w:val="28"/>
          <w:szCs w:val="28"/>
        </w:rPr>
        <w:t>.3</w:t>
      </w:r>
      <w:r w:rsidRPr="00BA69F6">
        <w:rPr>
          <w:sz w:val="28"/>
          <w:szCs w:val="28"/>
        </w:rPr>
        <w:t>. При направлении органом, предоставляющим муниципальную услугу, на  экспертизу проекта административного регламента к нему прилагается пояснительная записка, в которой приводится следующая информация:</w:t>
      </w:r>
    </w:p>
    <w:p w:rsidR="00386F51" w:rsidRPr="00BA69F6" w:rsidRDefault="00386F51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причины внесения изменений в административный регламент;</w:t>
      </w:r>
    </w:p>
    <w:p w:rsidR="00386F51" w:rsidRPr="00BA69F6" w:rsidRDefault="00386F51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основные предполагаемые улучшения предоставления муниципальной услуги;</w:t>
      </w:r>
    </w:p>
    <w:p w:rsidR="00386F51" w:rsidRPr="00BA69F6" w:rsidRDefault="00386F51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сведения о размещении проекта на официальном сайте.</w:t>
      </w:r>
    </w:p>
    <w:p w:rsidR="00386F51" w:rsidRPr="00BA69F6" w:rsidRDefault="00386F51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Если основанием для разработки проекта административного регламента услуги является акт прокурорского реагирования</w:t>
      </w:r>
      <w:r w:rsidR="00796C96" w:rsidRPr="00BA69F6">
        <w:rPr>
          <w:sz w:val="28"/>
          <w:szCs w:val="28"/>
        </w:rPr>
        <w:t>, то проект административного регламента направляется на экспертизу с приложением указанного акта.</w:t>
      </w:r>
    </w:p>
    <w:p w:rsidR="00796C96" w:rsidRPr="00BA69F6" w:rsidRDefault="00796C96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соответствующих изменений иных нормативных</w:t>
      </w:r>
      <w:r w:rsidR="0053683C" w:rsidRPr="00BA69F6">
        <w:rPr>
          <w:sz w:val="28"/>
          <w:szCs w:val="28"/>
        </w:rPr>
        <w:t xml:space="preserve"> правовых актах муниципального образования, регулирующих порядок предоставления муниципальной услуги, проект административного регламента направляется на экспертизу с приложением проектов иных нормативных правовых актов</w:t>
      </w:r>
      <w:r w:rsidR="008535AC" w:rsidRPr="00BA69F6">
        <w:rPr>
          <w:sz w:val="28"/>
          <w:szCs w:val="28"/>
        </w:rPr>
        <w:t xml:space="preserve"> муниципального образования, регулирующих порядок предоставления муниципальной услуги.</w:t>
      </w:r>
    </w:p>
    <w:p w:rsidR="004D43C2" w:rsidRPr="00BA69F6" w:rsidRDefault="00DC410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5.5</w:t>
      </w:r>
      <w:r w:rsidR="004D43C2" w:rsidRPr="00BA69F6">
        <w:rPr>
          <w:sz w:val="28"/>
          <w:szCs w:val="28"/>
        </w:rPr>
        <w:t>.В случае получения заключения прокуратуры на проект административного</w:t>
      </w:r>
      <w:r w:rsidR="00FF0A2B" w:rsidRPr="00BA69F6">
        <w:rPr>
          <w:sz w:val="28"/>
          <w:szCs w:val="28"/>
        </w:rPr>
        <w:t xml:space="preserve"> регламента орган, предоставляющий муниципальную </w:t>
      </w:r>
      <w:r w:rsidR="00FF0A2B" w:rsidRPr="00BA69F6">
        <w:rPr>
          <w:sz w:val="28"/>
          <w:szCs w:val="28"/>
        </w:rPr>
        <w:lastRenderedPageBreak/>
        <w:t>услугу</w:t>
      </w:r>
      <w:r w:rsidR="00E50451" w:rsidRPr="00BA69F6">
        <w:rPr>
          <w:sz w:val="28"/>
          <w:szCs w:val="28"/>
        </w:rPr>
        <w:t>, в течении 2 рабочих дней со дня получения такого заключения направляет его в уполномоченный орган.</w:t>
      </w:r>
    </w:p>
    <w:p w:rsidR="00E50451" w:rsidRPr="00BA69F6" w:rsidRDefault="00DC410A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5.6</w:t>
      </w:r>
      <w:r w:rsidR="00E50451" w:rsidRPr="00BA69F6">
        <w:rPr>
          <w:sz w:val="28"/>
          <w:szCs w:val="28"/>
        </w:rPr>
        <w:t>. Проект административного регламента возвращается уполномоченным органом без экспертизы в случае, если не соблюдены требован</w:t>
      </w:r>
      <w:r w:rsidRPr="00BA69F6">
        <w:rPr>
          <w:sz w:val="28"/>
          <w:szCs w:val="28"/>
        </w:rPr>
        <w:t>ия, предусмотренные в пункте 5.1.</w:t>
      </w:r>
      <w:r w:rsidR="00E50451" w:rsidRPr="00BA69F6">
        <w:rPr>
          <w:sz w:val="28"/>
          <w:szCs w:val="28"/>
        </w:rPr>
        <w:t xml:space="preserve"> настоящего раздела, а также в случае отсутствия сведений о соответствующей муниципальной услуге в перечнях услуг, размещенных на Едином портале государственных и муниципальных услуг.</w:t>
      </w:r>
    </w:p>
    <w:p w:rsidR="00386F51" w:rsidRPr="00BA69F6" w:rsidRDefault="00E8254E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В случае возвращения проекта административного регламента без экспертизы нарушения должны быть устранены, а соответствующий проект административного регламента повторно предоставлен на экспертизу.</w:t>
      </w:r>
    </w:p>
    <w:p w:rsidR="00E8254E" w:rsidRPr="00BA69F6" w:rsidRDefault="003E528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5.7</w:t>
      </w:r>
      <w:r w:rsidR="00E8254E" w:rsidRPr="00BA69F6">
        <w:rPr>
          <w:sz w:val="28"/>
          <w:szCs w:val="28"/>
        </w:rPr>
        <w:t>. По результатам рассмотрения проекта административного регламента уполномоченный орган в течении 10 рабочих дней со дня получения проекта административного регламента направляет заключение</w:t>
      </w:r>
      <w:r w:rsidR="00E33687" w:rsidRPr="00BA69F6">
        <w:rPr>
          <w:sz w:val="28"/>
          <w:szCs w:val="28"/>
        </w:rPr>
        <w:t xml:space="preserve"> в орган, предоставляющий муниципальную услугу.</w:t>
      </w:r>
    </w:p>
    <w:p w:rsidR="005B670F" w:rsidRPr="00BA69F6" w:rsidRDefault="003E528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5.8</w:t>
      </w:r>
      <w:r w:rsidR="005B670F" w:rsidRPr="00BA69F6">
        <w:rPr>
          <w:sz w:val="28"/>
          <w:szCs w:val="28"/>
        </w:rPr>
        <w:t>. при наличии в заключении замечаний и 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5B670F" w:rsidRPr="00BA69F6" w:rsidRDefault="005B670F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Повторное направление доработанного проекта административного регламента на экспертизу не требуется.</w:t>
      </w:r>
    </w:p>
    <w:p w:rsidR="005B670F" w:rsidRPr="00BA69F6" w:rsidRDefault="003E528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5.9</w:t>
      </w:r>
      <w:r w:rsidR="005B670F" w:rsidRPr="00BA69F6">
        <w:rPr>
          <w:sz w:val="28"/>
          <w:szCs w:val="28"/>
        </w:rPr>
        <w:t>. В срок не более 5 рабочих дней со дня получения заключения орган, предоставляющий муниципальную услугу, направляет в уполномоченный орган отзыв на заключение с</w:t>
      </w:r>
      <w:r w:rsidR="00350475" w:rsidRPr="00BA69F6">
        <w:rPr>
          <w:sz w:val="28"/>
          <w:szCs w:val="28"/>
        </w:rPr>
        <w:t xml:space="preserve"> указанием, что все замечания и предложения учтены, либо с обоснованием своей позиции, если замечания и предложения не принимаются.</w:t>
      </w:r>
    </w:p>
    <w:p w:rsidR="00350475" w:rsidRPr="00BA69F6" w:rsidRDefault="003E5285" w:rsidP="00BA69F6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A69F6">
        <w:rPr>
          <w:sz w:val="28"/>
          <w:szCs w:val="28"/>
        </w:rPr>
        <w:t>5.10</w:t>
      </w:r>
      <w:r w:rsidR="00350475" w:rsidRPr="00BA69F6">
        <w:rPr>
          <w:sz w:val="28"/>
          <w:szCs w:val="28"/>
        </w:rPr>
        <w:t>. Разногласия по проекту административного регламента между органом, предоставляющим муниципальную услугу, и уполномоченным органом разрешаются в порядке, предусмотренном нормативным правовым актом  о порядке внесения проектов муниципальных правовых актов в администрацию муниципального образования.</w:t>
      </w:r>
    </w:p>
    <w:sectPr w:rsidR="00350475" w:rsidRPr="00BA69F6" w:rsidSect="007B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B9" w:rsidRDefault="00717BB9" w:rsidP="00265C42">
      <w:pPr>
        <w:spacing w:after="0" w:line="240" w:lineRule="auto"/>
      </w:pPr>
      <w:r>
        <w:separator/>
      </w:r>
    </w:p>
  </w:endnote>
  <w:endnote w:type="continuationSeparator" w:id="0">
    <w:p w:rsidR="00717BB9" w:rsidRDefault="00717BB9" w:rsidP="002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B9" w:rsidRDefault="00717BB9" w:rsidP="00265C42">
      <w:pPr>
        <w:spacing w:after="0" w:line="240" w:lineRule="auto"/>
      </w:pPr>
      <w:r>
        <w:separator/>
      </w:r>
    </w:p>
  </w:footnote>
  <w:footnote w:type="continuationSeparator" w:id="0">
    <w:p w:rsidR="00717BB9" w:rsidRDefault="00717BB9" w:rsidP="00265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0640D"/>
    <w:rsid w:val="000903D2"/>
    <w:rsid w:val="000C597C"/>
    <w:rsid w:val="000C6B75"/>
    <w:rsid w:val="00126DFB"/>
    <w:rsid w:val="00132F71"/>
    <w:rsid w:val="0013749C"/>
    <w:rsid w:val="001A71FA"/>
    <w:rsid w:val="001C100B"/>
    <w:rsid w:val="001F266E"/>
    <w:rsid w:val="00265C42"/>
    <w:rsid w:val="00293059"/>
    <w:rsid w:val="002F6ECB"/>
    <w:rsid w:val="0030640D"/>
    <w:rsid w:val="00350475"/>
    <w:rsid w:val="00365081"/>
    <w:rsid w:val="00386F51"/>
    <w:rsid w:val="003E5285"/>
    <w:rsid w:val="004D43C2"/>
    <w:rsid w:val="00511205"/>
    <w:rsid w:val="0053683C"/>
    <w:rsid w:val="005B670F"/>
    <w:rsid w:val="005D258B"/>
    <w:rsid w:val="005F5B4E"/>
    <w:rsid w:val="00661B9C"/>
    <w:rsid w:val="006B792D"/>
    <w:rsid w:val="006F1151"/>
    <w:rsid w:val="00717BB9"/>
    <w:rsid w:val="007400AB"/>
    <w:rsid w:val="00757F1B"/>
    <w:rsid w:val="00796C96"/>
    <w:rsid w:val="007B4FF6"/>
    <w:rsid w:val="00803997"/>
    <w:rsid w:val="0085089A"/>
    <w:rsid w:val="008535AC"/>
    <w:rsid w:val="00883B1C"/>
    <w:rsid w:val="009E3B66"/>
    <w:rsid w:val="00A365CD"/>
    <w:rsid w:val="00A66A7C"/>
    <w:rsid w:val="00B11B28"/>
    <w:rsid w:val="00B47D33"/>
    <w:rsid w:val="00BA3F68"/>
    <w:rsid w:val="00BA69F6"/>
    <w:rsid w:val="00BC2AC4"/>
    <w:rsid w:val="00C13D44"/>
    <w:rsid w:val="00C14952"/>
    <w:rsid w:val="00C1556D"/>
    <w:rsid w:val="00C40649"/>
    <w:rsid w:val="00C44405"/>
    <w:rsid w:val="00C64269"/>
    <w:rsid w:val="00C75C5A"/>
    <w:rsid w:val="00C868EA"/>
    <w:rsid w:val="00CA37BB"/>
    <w:rsid w:val="00D06C23"/>
    <w:rsid w:val="00D27D93"/>
    <w:rsid w:val="00DC410A"/>
    <w:rsid w:val="00DF450B"/>
    <w:rsid w:val="00E33687"/>
    <w:rsid w:val="00E474DA"/>
    <w:rsid w:val="00E50451"/>
    <w:rsid w:val="00E8254E"/>
    <w:rsid w:val="00E95A8F"/>
    <w:rsid w:val="00EC25EA"/>
    <w:rsid w:val="00EC353E"/>
    <w:rsid w:val="00EE372D"/>
    <w:rsid w:val="00EF5B3D"/>
    <w:rsid w:val="00F9703B"/>
    <w:rsid w:val="00FA3D83"/>
    <w:rsid w:val="00FA4814"/>
    <w:rsid w:val="00FE5EFA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8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8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68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5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C42"/>
  </w:style>
  <w:style w:type="paragraph" w:styleId="a8">
    <w:name w:val="footer"/>
    <w:basedOn w:val="a"/>
    <w:link w:val="a9"/>
    <w:uiPriority w:val="99"/>
    <w:unhideWhenUsed/>
    <w:rsid w:val="0026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8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8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68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5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C42"/>
  </w:style>
  <w:style w:type="paragraph" w:styleId="a8">
    <w:name w:val="footer"/>
    <w:basedOn w:val="a"/>
    <w:link w:val="a9"/>
    <w:uiPriority w:val="99"/>
    <w:unhideWhenUsed/>
    <w:rsid w:val="0026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218818/" TargetMode="External"/><Relationship Id="rId13" Type="http://schemas.openxmlformats.org/officeDocument/2006/relationships/hyperlink" Target="https://base.garant.ru/401535834/13297cf82e1b52761e76f383b530269c/" TargetMode="External"/><Relationship Id="rId18" Type="http://schemas.openxmlformats.org/officeDocument/2006/relationships/hyperlink" Target="https://base.garant.ru/401535834/13297cf82e1b52761e76f383b530269c/" TargetMode="External"/><Relationship Id="rId26" Type="http://schemas.openxmlformats.org/officeDocument/2006/relationships/hyperlink" Target="https://base.garant.ru/401535834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ase.garant.ru/401535834/" TargetMode="External"/><Relationship Id="rId34" Type="http://schemas.openxmlformats.org/officeDocument/2006/relationships/hyperlink" Target="https://base.garant.ru/12177515/7a58987b486424ad79b62aa427dab1df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base.garant.ru/401535834/13297cf82e1b52761e76f383b530269c/" TargetMode="External"/><Relationship Id="rId17" Type="http://schemas.openxmlformats.org/officeDocument/2006/relationships/hyperlink" Target="https://base.garant.ru/12177515/7a58987b486424ad79b62aa427dab1df/" TargetMode="External"/><Relationship Id="rId25" Type="http://schemas.openxmlformats.org/officeDocument/2006/relationships/hyperlink" Target="https://base.garant.ru/401535834/" TargetMode="External"/><Relationship Id="rId33" Type="http://schemas.openxmlformats.org/officeDocument/2006/relationships/hyperlink" Target="https://base.garant.ru/401535834/13297cf82e1b52761e76f383b530269c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2177515/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base.garant.ru/401535834/13297cf82e1b52761e76f383b530269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1535834/13297cf82e1b52761e76f383b530269c/" TargetMode="External"/><Relationship Id="rId24" Type="http://schemas.openxmlformats.org/officeDocument/2006/relationships/hyperlink" Target="https://base.garant.ru/401535834/" TargetMode="External"/><Relationship Id="rId32" Type="http://schemas.openxmlformats.org/officeDocument/2006/relationships/hyperlink" Target="https://base.garant.ru/401535834/13297cf82e1b52761e76f383b530269c/" TargetMode="External"/><Relationship Id="rId37" Type="http://schemas.openxmlformats.org/officeDocument/2006/relationships/hyperlink" Target="https://base.garant.ru/12184522/741609f9002bd54a24e5c49cb5af953b/" TargetMode="Externa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401535834/13297cf82e1b52761e76f383b530269c/" TargetMode="External"/><Relationship Id="rId23" Type="http://schemas.openxmlformats.org/officeDocument/2006/relationships/hyperlink" Target="https://base.garant.ru/401535834/" TargetMode="External"/><Relationship Id="rId28" Type="http://schemas.openxmlformats.org/officeDocument/2006/relationships/hyperlink" Target="https://base.garant.ru/10164504/5ac206a89ea76855804609cd950fcaf7/" TargetMode="External"/><Relationship Id="rId36" Type="http://schemas.openxmlformats.org/officeDocument/2006/relationships/hyperlink" Target="https://base.garant.ru/401535834/13297cf82e1b52761e76f383b530269c/" TargetMode="External"/><Relationship Id="rId10" Type="http://schemas.openxmlformats.org/officeDocument/2006/relationships/hyperlink" Target="https://base.garant.ru/12177515/b6e02e45ca70d110df0019b9fe339c70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base.garant.ru/12177515/2708113e141d69afcd06f3c2e902d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1535834/13297cf82e1b52761e76f383b530269c/" TargetMode="External"/><Relationship Id="rId14" Type="http://schemas.openxmlformats.org/officeDocument/2006/relationships/hyperlink" Target="https://base.garant.ru/401535834/" TargetMode="External"/><Relationship Id="rId22" Type="http://schemas.openxmlformats.org/officeDocument/2006/relationships/hyperlink" Target="https://base.garant.ru/401535834/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base.garant.ru/401535834/13297cf82e1b52761e76f383b530269c/" TargetMode="External"/><Relationship Id="rId35" Type="http://schemas.openxmlformats.org/officeDocument/2006/relationships/hyperlink" Target="https://base.garant.ru/401535834/13297cf82e1b52761e76f383b53026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449F-579B-40A0-AB24-84DA0423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17</Pages>
  <Words>6548</Words>
  <Characters>37326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14</cp:revision>
  <cp:lastPrinted>2023-07-10T11:54:00Z</cp:lastPrinted>
  <dcterms:created xsi:type="dcterms:W3CDTF">2023-06-21T11:06:00Z</dcterms:created>
  <dcterms:modified xsi:type="dcterms:W3CDTF">2023-08-09T14:05:00Z</dcterms:modified>
</cp:coreProperties>
</file>