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61" w:rsidRDefault="00782BF9" w:rsidP="00F00161">
      <w:pPr>
        <w:pStyle w:val="ab"/>
        <w:spacing w:before="240"/>
        <w:jc w:val="center"/>
        <w:rPr>
          <w:rFonts w:ascii="Times New Roman" w:hAnsi="Times New Roman"/>
          <w:color w:val="000000" w:themeColor="text1"/>
          <w:sz w:val="28"/>
          <w:szCs w:val="28"/>
        </w:rPr>
      </w:pPr>
      <w:r w:rsidRPr="00782B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1" type="#_x0000_t75" style="position:absolute;left:0;text-align:left;margin-left:228.75pt;margin-top:-.25pt;width:51.75pt;height:65.25pt;z-index:1;visibility:visible">
            <v:imagedata r:id="rId8" o:title=""/>
            <w10:wrap type="square" side="right"/>
          </v:shape>
        </w:pict>
      </w:r>
    </w:p>
    <w:p w:rsidR="0015139B" w:rsidRDefault="0015139B" w:rsidP="0015139B">
      <w:pPr>
        <w:pStyle w:val="ab"/>
        <w:jc w:val="center"/>
        <w:rPr>
          <w:rFonts w:ascii="Times New Roman" w:hAnsi="Times New Roman"/>
          <w:color w:val="000000" w:themeColor="text1"/>
          <w:sz w:val="28"/>
          <w:szCs w:val="28"/>
        </w:rPr>
      </w:pPr>
    </w:p>
    <w:p w:rsidR="0015139B" w:rsidRDefault="0015139B" w:rsidP="0015139B">
      <w:pPr>
        <w:pStyle w:val="ab"/>
        <w:jc w:val="center"/>
        <w:rPr>
          <w:rFonts w:ascii="Times New Roman" w:hAnsi="Times New Roman"/>
          <w:color w:val="000000" w:themeColor="text1"/>
          <w:sz w:val="28"/>
          <w:szCs w:val="28"/>
        </w:rPr>
      </w:pPr>
    </w:p>
    <w:p w:rsidR="007E7384" w:rsidRPr="00F00161" w:rsidRDefault="002E55AA" w:rsidP="0015139B">
      <w:pPr>
        <w:pStyle w:val="ab"/>
        <w:jc w:val="center"/>
        <w:rPr>
          <w:rFonts w:ascii="Times New Roman" w:hAnsi="Times New Roman"/>
          <w:b/>
          <w:color w:val="000000" w:themeColor="text1"/>
          <w:sz w:val="28"/>
          <w:szCs w:val="28"/>
        </w:rPr>
      </w:pPr>
      <w:r w:rsidRPr="008E178B">
        <w:rPr>
          <w:rFonts w:ascii="Times New Roman" w:hAnsi="Times New Roman"/>
          <w:color w:val="000000" w:themeColor="text1"/>
          <w:sz w:val="28"/>
          <w:szCs w:val="28"/>
        </w:rPr>
        <w:br w:type="textWrapping" w:clear="all"/>
      </w:r>
      <w:r w:rsidR="007E7384" w:rsidRPr="00F00161">
        <w:rPr>
          <w:rFonts w:ascii="Times New Roman" w:hAnsi="Times New Roman"/>
          <w:b/>
          <w:color w:val="000000" w:themeColor="text1"/>
          <w:sz w:val="28"/>
          <w:szCs w:val="28"/>
        </w:rPr>
        <w:t>АДМИНИСТРАЦИЯ</w:t>
      </w:r>
    </w:p>
    <w:p w:rsidR="007E7384" w:rsidRPr="008E178B" w:rsidRDefault="007E7384" w:rsidP="00F00161">
      <w:pPr>
        <w:pStyle w:val="a7"/>
        <w:spacing w:before="0" w:after="0" w:line="240" w:lineRule="auto"/>
        <w:rPr>
          <w:rFonts w:ascii="Times New Roman" w:hAnsi="Times New Roman"/>
          <w:color w:val="000000" w:themeColor="text1"/>
          <w:sz w:val="28"/>
          <w:szCs w:val="28"/>
        </w:rPr>
      </w:pPr>
      <w:r w:rsidRPr="008E178B">
        <w:rPr>
          <w:rFonts w:ascii="Times New Roman" w:hAnsi="Times New Roman"/>
          <w:color w:val="000000" w:themeColor="text1"/>
          <w:sz w:val="28"/>
          <w:szCs w:val="28"/>
        </w:rPr>
        <w:t>КОМСОМОЛЬСКОГО МУНИЦИПАЛЬНОГО ОБРАЗОВАНИЯ</w:t>
      </w:r>
    </w:p>
    <w:p w:rsidR="007E7384" w:rsidRPr="008E178B" w:rsidRDefault="007E7384" w:rsidP="00F00161">
      <w:pPr>
        <w:pStyle w:val="a7"/>
        <w:spacing w:before="0" w:after="0" w:line="240" w:lineRule="auto"/>
        <w:rPr>
          <w:rFonts w:ascii="Times New Roman" w:hAnsi="Times New Roman"/>
          <w:color w:val="000000" w:themeColor="text1"/>
          <w:sz w:val="28"/>
          <w:szCs w:val="28"/>
        </w:rPr>
      </w:pPr>
      <w:r w:rsidRPr="008E178B">
        <w:rPr>
          <w:rFonts w:ascii="Times New Roman" w:hAnsi="Times New Roman"/>
          <w:color w:val="000000" w:themeColor="text1"/>
          <w:sz w:val="28"/>
          <w:szCs w:val="28"/>
        </w:rPr>
        <w:t>КРАСНОКУТСКОГО МУНИЦИПАЛЬНОГО РАЙОНА</w:t>
      </w:r>
    </w:p>
    <w:p w:rsidR="007E7384" w:rsidRPr="008E178B" w:rsidRDefault="007E7384" w:rsidP="00F00161">
      <w:pPr>
        <w:pStyle w:val="a7"/>
        <w:spacing w:before="0" w:after="0" w:line="240" w:lineRule="auto"/>
        <w:rPr>
          <w:rFonts w:ascii="Times New Roman" w:hAnsi="Times New Roman"/>
          <w:color w:val="000000" w:themeColor="text1"/>
          <w:sz w:val="28"/>
          <w:szCs w:val="28"/>
        </w:rPr>
      </w:pPr>
      <w:r w:rsidRPr="008E178B">
        <w:rPr>
          <w:rFonts w:ascii="Times New Roman" w:hAnsi="Times New Roman"/>
          <w:color w:val="000000" w:themeColor="text1"/>
          <w:sz w:val="28"/>
          <w:szCs w:val="28"/>
        </w:rPr>
        <w:t>САРАТОВСКОЙ ОБЛАСТИ</w:t>
      </w:r>
    </w:p>
    <w:p w:rsidR="007E7384" w:rsidRDefault="007E7384" w:rsidP="007E7384">
      <w:pPr>
        <w:pStyle w:val="a7"/>
        <w:spacing w:before="0" w:after="0"/>
        <w:rPr>
          <w:rFonts w:ascii="Times New Roman" w:hAnsi="Times New Roman"/>
          <w:color w:val="000000" w:themeColor="text1"/>
          <w:sz w:val="28"/>
          <w:szCs w:val="28"/>
        </w:rPr>
      </w:pPr>
    </w:p>
    <w:p w:rsidR="002B6CAD" w:rsidRDefault="002B6CAD" w:rsidP="002B6CAD">
      <w:pPr>
        <w:spacing w:after="0" w:line="240" w:lineRule="auto"/>
        <w:jc w:val="center"/>
        <w:rPr>
          <w:rFonts w:ascii="Times New Roman" w:hAnsi="Times New Roman"/>
          <w:b/>
          <w:color w:val="000000" w:themeColor="text1"/>
          <w:sz w:val="28"/>
          <w:szCs w:val="28"/>
        </w:rPr>
      </w:pPr>
      <w:r w:rsidRPr="008E178B">
        <w:rPr>
          <w:rFonts w:ascii="Times New Roman" w:hAnsi="Times New Roman"/>
          <w:b/>
          <w:color w:val="000000" w:themeColor="text1"/>
          <w:sz w:val="28"/>
          <w:szCs w:val="28"/>
        </w:rPr>
        <w:t>ПОСТАНОВЛЕНИЕ</w:t>
      </w:r>
    </w:p>
    <w:p w:rsidR="00640147" w:rsidRDefault="00640147" w:rsidP="002B6CAD">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от 25 декабря 2020 года № 62</w:t>
      </w:r>
    </w:p>
    <w:p w:rsidR="002B6CAD" w:rsidRPr="008E178B" w:rsidRDefault="002B6CAD" w:rsidP="002B6CAD">
      <w:pPr>
        <w:spacing w:before="240" w:after="0" w:line="240" w:lineRule="auto"/>
        <w:jc w:val="center"/>
        <w:rPr>
          <w:rFonts w:ascii="Times New Roman" w:hAnsi="Times New Roman"/>
          <w:b/>
          <w:color w:val="000000" w:themeColor="text1"/>
          <w:sz w:val="28"/>
          <w:szCs w:val="28"/>
        </w:rPr>
      </w:pPr>
    </w:p>
    <w:tbl>
      <w:tblPr>
        <w:tblW w:w="0" w:type="auto"/>
        <w:tblInd w:w="108" w:type="dxa"/>
        <w:tblLook w:val="04A0"/>
      </w:tblPr>
      <w:tblGrid>
        <w:gridCol w:w="4962"/>
      </w:tblGrid>
      <w:tr w:rsidR="002B6CAD" w:rsidRPr="008E178B" w:rsidTr="00074477">
        <w:trPr>
          <w:trHeight w:val="1144"/>
        </w:trPr>
        <w:tc>
          <w:tcPr>
            <w:tcW w:w="4962" w:type="dxa"/>
          </w:tcPr>
          <w:p w:rsidR="002B6CAD" w:rsidRPr="008E178B" w:rsidRDefault="002B6CAD" w:rsidP="00074477">
            <w:pPr>
              <w:pStyle w:val="ab"/>
              <w:tabs>
                <w:tab w:val="left" w:pos="3969"/>
                <w:tab w:val="left" w:pos="5812"/>
                <w:tab w:val="left" w:pos="6804"/>
              </w:tabs>
              <w:ind w:right="34"/>
              <w:jc w:val="both"/>
              <w:outlineLvl w:val="0"/>
              <w:rPr>
                <w:rFonts w:ascii="Times New Roman" w:hAnsi="Times New Roman"/>
                <w:b/>
                <w:sz w:val="28"/>
                <w:szCs w:val="28"/>
              </w:rPr>
            </w:pPr>
            <w:r w:rsidRPr="008E178B">
              <w:rPr>
                <w:rFonts w:ascii="Times New Roman" w:hAnsi="Times New Roman"/>
                <w:b/>
                <w:sz w:val="28"/>
                <w:szCs w:val="28"/>
              </w:rPr>
              <w:t>О внесении изменений в муниципальную долгосрочную программу «Устойчивое развитие территории Комсомольского муниципального образования Краснокутского муниципального ра</w:t>
            </w:r>
            <w:r>
              <w:rPr>
                <w:rFonts w:ascii="Times New Roman" w:hAnsi="Times New Roman"/>
                <w:b/>
                <w:sz w:val="28"/>
                <w:szCs w:val="28"/>
              </w:rPr>
              <w:t>йона Саратовской области</w:t>
            </w:r>
            <w:r w:rsidRPr="008E178B">
              <w:rPr>
                <w:rFonts w:ascii="Times New Roman" w:hAnsi="Times New Roman"/>
                <w:b/>
                <w:sz w:val="28"/>
                <w:szCs w:val="28"/>
              </w:rPr>
              <w:t>»</w:t>
            </w:r>
          </w:p>
        </w:tc>
      </w:tr>
    </w:tbl>
    <w:p w:rsidR="002B6CAD" w:rsidRPr="008E178B" w:rsidRDefault="002B6CAD" w:rsidP="002B6CAD">
      <w:pPr>
        <w:pStyle w:val="ab"/>
        <w:spacing w:before="240" w:after="240"/>
        <w:ind w:firstLine="709"/>
        <w:jc w:val="both"/>
        <w:rPr>
          <w:rFonts w:ascii="Times New Roman" w:hAnsi="Times New Roman"/>
          <w:sz w:val="28"/>
          <w:szCs w:val="28"/>
        </w:rPr>
      </w:pPr>
      <w:r w:rsidRPr="008E178B">
        <w:rPr>
          <w:rFonts w:ascii="Times New Roman" w:hAnsi="Times New Roman"/>
          <w:sz w:val="28"/>
          <w:szCs w:val="28"/>
        </w:rPr>
        <w:t>В соответствии с Фед</w:t>
      </w:r>
      <w:r>
        <w:rPr>
          <w:rFonts w:ascii="Times New Roman" w:hAnsi="Times New Roman"/>
          <w:sz w:val="28"/>
          <w:szCs w:val="28"/>
        </w:rPr>
        <w:t>еральным законом от 06.10.2003 года</w:t>
      </w:r>
      <w:r w:rsidRPr="008E178B">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Федеральном законом от 07.05.2013</w:t>
      </w:r>
      <w:r>
        <w:rPr>
          <w:rFonts w:ascii="Times New Roman" w:hAnsi="Times New Roman"/>
          <w:sz w:val="28"/>
          <w:szCs w:val="28"/>
        </w:rPr>
        <w:t xml:space="preserve"> </w:t>
      </w:r>
      <w:r w:rsidRPr="008E178B">
        <w:rPr>
          <w:rFonts w:ascii="Times New Roman" w:hAnsi="Times New Roman"/>
          <w:sz w:val="28"/>
          <w:szCs w:val="28"/>
        </w:rPr>
        <w:t>года № 104-ФЗ «О внесении изменений в Бюджетный кодекс РФ и отдельные законодательные акты Российской Федерации в связи с совершенствованием бюджетного процесса», Уставом Комсомольского м</w:t>
      </w:r>
      <w:r>
        <w:rPr>
          <w:rFonts w:ascii="Times New Roman" w:hAnsi="Times New Roman"/>
          <w:sz w:val="28"/>
          <w:szCs w:val="28"/>
        </w:rPr>
        <w:t>униципального образования, а</w:t>
      </w:r>
      <w:r w:rsidRPr="008E178B">
        <w:rPr>
          <w:rFonts w:ascii="Times New Roman" w:hAnsi="Times New Roman"/>
          <w:sz w:val="28"/>
          <w:szCs w:val="28"/>
        </w:rPr>
        <w:t xml:space="preserve">дминистрация Комсомольского муниципального образования </w:t>
      </w:r>
      <w:r w:rsidRPr="008E178B">
        <w:rPr>
          <w:rFonts w:ascii="Times New Roman" w:hAnsi="Times New Roman"/>
          <w:b/>
          <w:sz w:val="28"/>
          <w:szCs w:val="28"/>
        </w:rPr>
        <w:t>ПОСТАНОВЛЯЕТ:</w:t>
      </w:r>
    </w:p>
    <w:p w:rsidR="002B6CAD" w:rsidRPr="008E178B" w:rsidRDefault="002B6CAD" w:rsidP="002B6CAD">
      <w:pPr>
        <w:pStyle w:val="ab"/>
        <w:spacing w:after="240"/>
        <w:ind w:firstLine="709"/>
        <w:jc w:val="both"/>
        <w:rPr>
          <w:rFonts w:ascii="Times New Roman" w:hAnsi="Times New Roman"/>
          <w:sz w:val="28"/>
          <w:szCs w:val="28"/>
        </w:rPr>
      </w:pPr>
      <w:r w:rsidRPr="008E178B">
        <w:rPr>
          <w:rFonts w:ascii="Times New Roman" w:hAnsi="Times New Roman"/>
          <w:sz w:val="28"/>
          <w:szCs w:val="28"/>
        </w:rPr>
        <w:t xml:space="preserve">1. Утвердить прилагаемые изменения, которые </w:t>
      </w:r>
      <w:r>
        <w:rPr>
          <w:rFonts w:ascii="Times New Roman" w:hAnsi="Times New Roman"/>
          <w:sz w:val="28"/>
          <w:szCs w:val="28"/>
        </w:rPr>
        <w:t xml:space="preserve">вносятся в </w:t>
      </w:r>
      <w:r w:rsidRPr="008E178B">
        <w:rPr>
          <w:rFonts w:ascii="Times New Roman" w:hAnsi="Times New Roman"/>
          <w:sz w:val="28"/>
          <w:szCs w:val="28"/>
        </w:rPr>
        <w:t>муниципальную долгосрочную программу «Устойчивое развитие территории Комсомольского муниципального образования Краснокутского муниципального ра</w:t>
      </w:r>
      <w:r>
        <w:rPr>
          <w:rFonts w:ascii="Times New Roman" w:hAnsi="Times New Roman"/>
          <w:sz w:val="28"/>
          <w:szCs w:val="28"/>
        </w:rPr>
        <w:t>йона Саратовской области</w:t>
      </w:r>
      <w:r w:rsidRPr="008E178B">
        <w:rPr>
          <w:rFonts w:ascii="Times New Roman" w:hAnsi="Times New Roman"/>
          <w:sz w:val="28"/>
          <w:szCs w:val="28"/>
        </w:rPr>
        <w:t xml:space="preserve">», утвержденную постановлением администрации Комсомольского </w:t>
      </w:r>
      <w:r>
        <w:rPr>
          <w:rFonts w:ascii="Times New Roman" w:hAnsi="Times New Roman"/>
          <w:sz w:val="28"/>
          <w:szCs w:val="28"/>
        </w:rPr>
        <w:t>муниципального образования от 20 декабря 2017 года № 71</w:t>
      </w:r>
      <w:r w:rsidRPr="008E178B">
        <w:rPr>
          <w:rFonts w:ascii="Times New Roman" w:hAnsi="Times New Roman"/>
          <w:sz w:val="28"/>
          <w:szCs w:val="28"/>
        </w:rPr>
        <w:t xml:space="preserve"> «Об утверждении муниципальной долгосрочной программы «Устойчивое развитие территории Комсомольского муниципального образования Краснокутского муниципального ра</w:t>
      </w:r>
      <w:r>
        <w:rPr>
          <w:rFonts w:ascii="Times New Roman" w:hAnsi="Times New Roman"/>
          <w:sz w:val="28"/>
          <w:szCs w:val="28"/>
        </w:rPr>
        <w:t>йона Саратовской области</w:t>
      </w:r>
      <w:r w:rsidRPr="008E178B">
        <w:rPr>
          <w:rFonts w:ascii="Times New Roman" w:hAnsi="Times New Roman"/>
          <w:sz w:val="28"/>
          <w:szCs w:val="28"/>
        </w:rPr>
        <w:t>»</w:t>
      </w:r>
      <w:r>
        <w:rPr>
          <w:rFonts w:ascii="Times New Roman" w:hAnsi="Times New Roman"/>
          <w:sz w:val="28"/>
          <w:szCs w:val="28"/>
        </w:rPr>
        <w:t>, а именно приложение к постановлению читать в новой редакции (прилагается)</w:t>
      </w:r>
      <w:r w:rsidRPr="008E178B">
        <w:rPr>
          <w:rFonts w:ascii="Times New Roman" w:hAnsi="Times New Roman"/>
          <w:sz w:val="28"/>
          <w:szCs w:val="28"/>
        </w:rPr>
        <w:t>.</w:t>
      </w:r>
    </w:p>
    <w:p w:rsidR="002B6CAD" w:rsidRPr="008E178B" w:rsidRDefault="002B6CAD" w:rsidP="002B6CAD">
      <w:pPr>
        <w:pStyle w:val="ab"/>
        <w:spacing w:after="240"/>
        <w:ind w:firstLine="709"/>
        <w:jc w:val="both"/>
        <w:rPr>
          <w:rFonts w:ascii="Times New Roman" w:hAnsi="Times New Roman"/>
          <w:sz w:val="28"/>
          <w:szCs w:val="28"/>
        </w:rPr>
      </w:pPr>
      <w:r w:rsidRPr="008E178B">
        <w:rPr>
          <w:rFonts w:ascii="Times New Roman" w:hAnsi="Times New Roman"/>
          <w:sz w:val="28"/>
          <w:szCs w:val="28"/>
        </w:rPr>
        <w:t>2.</w:t>
      </w:r>
      <w:r>
        <w:rPr>
          <w:rFonts w:ascii="Times New Roman" w:hAnsi="Times New Roman"/>
          <w:sz w:val="28"/>
          <w:szCs w:val="28"/>
        </w:rPr>
        <w:t xml:space="preserve"> Обнародовать постановление в </w:t>
      </w:r>
      <w:r w:rsidRPr="008E178B">
        <w:rPr>
          <w:rFonts w:ascii="Times New Roman" w:hAnsi="Times New Roman"/>
          <w:sz w:val="28"/>
          <w:szCs w:val="28"/>
        </w:rPr>
        <w:t>установленном порядке.</w:t>
      </w:r>
    </w:p>
    <w:p w:rsidR="002B6CAD" w:rsidRPr="008E178B" w:rsidRDefault="002B6CAD" w:rsidP="002B6CAD">
      <w:pPr>
        <w:pStyle w:val="ab"/>
        <w:spacing w:after="240"/>
        <w:ind w:firstLine="709"/>
        <w:jc w:val="both"/>
        <w:rPr>
          <w:rFonts w:ascii="Times New Roman" w:hAnsi="Times New Roman"/>
          <w:sz w:val="28"/>
          <w:szCs w:val="28"/>
        </w:rPr>
      </w:pPr>
      <w:r>
        <w:rPr>
          <w:rFonts w:ascii="Times New Roman" w:hAnsi="Times New Roman"/>
          <w:sz w:val="28"/>
          <w:szCs w:val="28"/>
        </w:rPr>
        <w:t xml:space="preserve">3. </w:t>
      </w:r>
      <w:r w:rsidRPr="008E178B">
        <w:rPr>
          <w:rFonts w:ascii="Times New Roman" w:hAnsi="Times New Roman"/>
          <w:sz w:val="28"/>
          <w:szCs w:val="28"/>
        </w:rPr>
        <w:t>Постановление вступает в силу с момента принятия.</w:t>
      </w:r>
    </w:p>
    <w:p w:rsidR="000A66AF" w:rsidRPr="008E178B" w:rsidRDefault="000A66AF" w:rsidP="007E7384">
      <w:pPr>
        <w:pStyle w:val="ab"/>
        <w:outlineLvl w:val="0"/>
        <w:rPr>
          <w:rFonts w:ascii="Times New Roman" w:hAnsi="Times New Roman"/>
          <w:b/>
          <w:sz w:val="28"/>
          <w:szCs w:val="28"/>
        </w:rPr>
      </w:pPr>
    </w:p>
    <w:p w:rsidR="00820C1F" w:rsidRDefault="00664C6F" w:rsidP="000A66AF">
      <w:pPr>
        <w:pStyle w:val="ab"/>
        <w:outlineLvl w:val="0"/>
        <w:rPr>
          <w:rFonts w:ascii="Times New Roman" w:hAnsi="Times New Roman"/>
          <w:b/>
          <w:sz w:val="28"/>
          <w:szCs w:val="28"/>
        </w:rPr>
      </w:pPr>
      <w:r>
        <w:rPr>
          <w:rFonts w:ascii="Times New Roman" w:hAnsi="Times New Roman"/>
          <w:b/>
          <w:sz w:val="28"/>
          <w:szCs w:val="28"/>
        </w:rPr>
        <w:t>Глава</w:t>
      </w:r>
    </w:p>
    <w:p w:rsidR="000A66AF" w:rsidRDefault="000A66AF" w:rsidP="000A66AF">
      <w:pPr>
        <w:pStyle w:val="ab"/>
        <w:outlineLvl w:val="0"/>
        <w:rPr>
          <w:rFonts w:ascii="Times New Roman" w:hAnsi="Times New Roman"/>
          <w:b/>
          <w:sz w:val="28"/>
          <w:szCs w:val="28"/>
        </w:rPr>
      </w:pPr>
      <w:r w:rsidRPr="008E178B">
        <w:rPr>
          <w:rFonts w:ascii="Times New Roman" w:hAnsi="Times New Roman"/>
          <w:b/>
          <w:sz w:val="28"/>
          <w:szCs w:val="28"/>
        </w:rPr>
        <w:t>Комсомольского</w:t>
      </w:r>
      <w:r w:rsidR="00820C1F">
        <w:rPr>
          <w:rFonts w:ascii="Times New Roman" w:hAnsi="Times New Roman"/>
          <w:b/>
          <w:sz w:val="28"/>
          <w:szCs w:val="28"/>
        </w:rPr>
        <w:t xml:space="preserve"> МО                   </w:t>
      </w:r>
      <w:r w:rsidR="006E3F5F">
        <w:rPr>
          <w:rFonts w:ascii="Times New Roman" w:hAnsi="Times New Roman"/>
          <w:b/>
          <w:sz w:val="28"/>
          <w:szCs w:val="28"/>
        </w:rPr>
        <w:t xml:space="preserve"> </w:t>
      </w:r>
      <w:r w:rsidR="006E3F5F">
        <w:rPr>
          <w:rFonts w:ascii="Times New Roman" w:hAnsi="Times New Roman"/>
          <w:b/>
          <w:sz w:val="28"/>
          <w:szCs w:val="28"/>
        </w:rPr>
        <w:tab/>
      </w:r>
      <w:r w:rsidR="006E3F5F">
        <w:rPr>
          <w:rFonts w:ascii="Times New Roman" w:hAnsi="Times New Roman"/>
          <w:b/>
          <w:sz w:val="28"/>
          <w:szCs w:val="28"/>
        </w:rPr>
        <w:tab/>
      </w:r>
      <w:r w:rsidR="006E3F5F">
        <w:rPr>
          <w:rFonts w:ascii="Times New Roman" w:hAnsi="Times New Roman"/>
          <w:b/>
          <w:sz w:val="28"/>
          <w:szCs w:val="28"/>
        </w:rPr>
        <w:tab/>
      </w:r>
      <w:r w:rsidR="006E3F5F">
        <w:rPr>
          <w:rFonts w:ascii="Times New Roman" w:hAnsi="Times New Roman"/>
          <w:b/>
          <w:sz w:val="28"/>
          <w:szCs w:val="28"/>
        </w:rPr>
        <w:tab/>
      </w:r>
      <w:r w:rsidR="006E3F5F">
        <w:rPr>
          <w:rFonts w:ascii="Times New Roman" w:hAnsi="Times New Roman"/>
          <w:b/>
          <w:sz w:val="28"/>
          <w:szCs w:val="28"/>
        </w:rPr>
        <w:tab/>
        <w:t xml:space="preserve">  </w:t>
      </w:r>
      <w:r w:rsidR="00664C6F">
        <w:rPr>
          <w:rFonts w:ascii="Times New Roman" w:hAnsi="Times New Roman"/>
          <w:b/>
          <w:sz w:val="28"/>
          <w:szCs w:val="28"/>
        </w:rPr>
        <w:t xml:space="preserve">            Ибраев А.К.</w:t>
      </w:r>
    </w:p>
    <w:p w:rsidR="003D00D8" w:rsidRDefault="003D00D8" w:rsidP="001E347E">
      <w:pPr>
        <w:spacing w:after="0" w:line="20" w:lineRule="atLeast"/>
        <w:jc w:val="right"/>
        <w:rPr>
          <w:rFonts w:ascii="Times New Roman" w:hAnsi="Times New Roman"/>
          <w:sz w:val="20"/>
          <w:szCs w:val="20"/>
        </w:rPr>
      </w:pPr>
    </w:p>
    <w:p w:rsidR="00664C6F" w:rsidRDefault="00664C6F" w:rsidP="001E347E">
      <w:pPr>
        <w:spacing w:after="0" w:line="20" w:lineRule="atLeast"/>
        <w:jc w:val="right"/>
        <w:rPr>
          <w:rFonts w:ascii="Times New Roman" w:hAnsi="Times New Roman"/>
          <w:sz w:val="20"/>
          <w:szCs w:val="20"/>
        </w:rPr>
      </w:pPr>
    </w:p>
    <w:p w:rsidR="00664C6F" w:rsidRDefault="00664C6F" w:rsidP="001E347E">
      <w:pPr>
        <w:spacing w:after="0" w:line="20" w:lineRule="atLeast"/>
        <w:jc w:val="right"/>
        <w:rPr>
          <w:rFonts w:ascii="Times New Roman" w:hAnsi="Times New Roman"/>
          <w:sz w:val="20"/>
          <w:szCs w:val="20"/>
        </w:rPr>
      </w:pPr>
    </w:p>
    <w:p w:rsidR="00664C6F" w:rsidRDefault="00664C6F" w:rsidP="001E347E">
      <w:pPr>
        <w:spacing w:after="0" w:line="20" w:lineRule="atLeast"/>
        <w:jc w:val="right"/>
        <w:rPr>
          <w:rFonts w:ascii="Times New Roman" w:hAnsi="Times New Roman"/>
          <w:sz w:val="20"/>
          <w:szCs w:val="20"/>
        </w:rPr>
      </w:pPr>
    </w:p>
    <w:p w:rsidR="00664C6F" w:rsidRDefault="00664C6F" w:rsidP="001E347E">
      <w:pPr>
        <w:spacing w:after="0" w:line="20" w:lineRule="atLeast"/>
        <w:jc w:val="right"/>
        <w:rPr>
          <w:rFonts w:ascii="Times New Roman" w:hAnsi="Times New Roman"/>
          <w:sz w:val="20"/>
          <w:szCs w:val="20"/>
        </w:rPr>
      </w:pPr>
    </w:p>
    <w:p w:rsidR="00640147" w:rsidRDefault="001E347E" w:rsidP="001E347E">
      <w:pPr>
        <w:spacing w:after="0" w:line="20" w:lineRule="atLeast"/>
        <w:jc w:val="right"/>
        <w:rPr>
          <w:rFonts w:ascii="Times New Roman" w:hAnsi="Times New Roman"/>
          <w:sz w:val="20"/>
          <w:szCs w:val="20"/>
        </w:rPr>
      </w:pPr>
      <w:r w:rsidRPr="001E347E">
        <w:rPr>
          <w:rFonts w:ascii="Times New Roman" w:hAnsi="Times New Roman"/>
          <w:sz w:val="20"/>
          <w:szCs w:val="20"/>
        </w:rPr>
        <w:t>Приложение к постановлению</w:t>
      </w:r>
    </w:p>
    <w:p w:rsidR="0011049C" w:rsidRDefault="002B6CAD" w:rsidP="00820C1F">
      <w:pPr>
        <w:spacing w:after="0" w:line="20" w:lineRule="atLeast"/>
        <w:jc w:val="right"/>
        <w:rPr>
          <w:rFonts w:ascii="Times New Roman" w:hAnsi="Times New Roman"/>
          <w:sz w:val="20"/>
          <w:szCs w:val="20"/>
        </w:rPr>
      </w:pPr>
      <w:r>
        <w:rPr>
          <w:rFonts w:ascii="Times New Roman" w:hAnsi="Times New Roman"/>
          <w:sz w:val="20"/>
          <w:szCs w:val="20"/>
        </w:rPr>
        <w:t xml:space="preserve"> администрации</w:t>
      </w:r>
      <w:r w:rsidR="00640147">
        <w:rPr>
          <w:rFonts w:ascii="Times New Roman" w:hAnsi="Times New Roman"/>
          <w:sz w:val="20"/>
          <w:szCs w:val="20"/>
        </w:rPr>
        <w:t xml:space="preserve"> </w:t>
      </w:r>
      <w:r>
        <w:rPr>
          <w:rFonts w:ascii="Times New Roman" w:hAnsi="Times New Roman"/>
          <w:sz w:val="20"/>
          <w:szCs w:val="20"/>
        </w:rPr>
        <w:t>Комсомольского МО</w:t>
      </w:r>
    </w:p>
    <w:p w:rsidR="00640147" w:rsidRDefault="00640147" w:rsidP="00820C1F">
      <w:pPr>
        <w:spacing w:after="0" w:line="20" w:lineRule="atLeast"/>
        <w:jc w:val="right"/>
        <w:rPr>
          <w:rFonts w:ascii="Times New Roman" w:hAnsi="Times New Roman"/>
          <w:sz w:val="20"/>
          <w:szCs w:val="20"/>
        </w:rPr>
      </w:pPr>
      <w:r>
        <w:rPr>
          <w:rFonts w:ascii="Times New Roman" w:hAnsi="Times New Roman"/>
          <w:sz w:val="20"/>
          <w:szCs w:val="20"/>
        </w:rPr>
        <w:t>от 25.12.202020 года № 62</w:t>
      </w:r>
    </w:p>
    <w:p w:rsidR="00640147" w:rsidRDefault="00640147" w:rsidP="00820C1F">
      <w:pPr>
        <w:spacing w:after="0" w:line="20" w:lineRule="atLeast"/>
        <w:jc w:val="right"/>
        <w:rPr>
          <w:rFonts w:ascii="Times New Roman" w:hAnsi="Times New Roman"/>
          <w:b/>
        </w:rPr>
      </w:pPr>
    </w:p>
    <w:tbl>
      <w:tblPr>
        <w:tblW w:w="9705" w:type="dxa"/>
        <w:tblInd w:w="93" w:type="dxa"/>
        <w:tblLook w:val="04A0"/>
      </w:tblPr>
      <w:tblGrid>
        <w:gridCol w:w="1076"/>
        <w:gridCol w:w="919"/>
        <w:gridCol w:w="886"/>
        <w:gridCol w:w="897"/>
        <w:gridCol w:w="1166"/>
        <w:gridCol w:w="1068"/>
        <w:gridCol w:w="1113"/>
        <w:gridCol w:w="1061"/>
        <w:gridCol w:w="1519"/>
      </w:tblGrid>
      <w:tr w:rsidR="0027665F" w:rsidRPr="0027665F" w:rsidTr="00074477">
        <w:trPr>
          <w:trHeight w:val="105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lang w:eastAsia="ru-RU"/>
              </w:rPr>
            </w:pPr>
            <w:r w:rsidRPr="0027665F">
              <w:rPr>
                <w:rFonts w:eastAsia="Times New Roman"/>
                <w:b/>
                <w:bCs/>
                <w:color w:val="000000"/>
                <w:lang w:eastAsia="ru-RU"/>
              </w:rPr>
              <w:t>МУНИЦИПАЛЬНАЯ ПРОГРАММА</w:t>
            </w:r>
            <w:r w:rsidRPr="0027665F">
              <w:rPr>
                <w:rFonts w:eastAsia="Times New Roman"/>
                <w:b/>
                <w:bCs/>
                <w:color w:val="000000"/>
                <w:lang w:eastAsia="ru-RU"/>
              </w:rPr>
              <w:br/>
              <w:t>«Устойчивое развитие территории Комсомольского муниципального образования</w:t>
            </w:r>
            <w:r w:rsidRPr="0027665F">
              <w:rPr>
                <w:rFonts w:eastAsia="Times New Roman"/>
                <w:b/>
                <w:bCs/>
                <w:color w:val="000000"/>
                <w:lang w:eastAsia="ru-RU"/>
              </w:rPr>
              <w:br/>
              <w:t>Краснокутского муниципального района Саратовской области» (далее – Программа).</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lang w:eastAsia="ru-RU"/>
              </w:rPr>
            </w:pPr>
            <w:r w:rsidRPr="0027665F">
              <w:rPr>
                <w:rFonts w:eastAsia="Times New Roman"/>
                <w:b/>
                <w:bCs/>
                <w:color w:val="000000"/>
                <w:lang w:eastAsia="ru-RU"/>
              </w:rPr>
              <w:t>Паспорт программы</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795"/>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xml:space="preserve">Полное наименование </w:t>
            </w:r>
            <w:r w:rsidRPr="0027665F">
              <w:rPr>
                <w:rFonts w:eastAsia="Times New Roman"/>
                <w:color w:val="000000"/>
                <w:lang w:eastAsia="ru-RU"/>
              </w:rPr>
              <w:br/>
              <w:t>Программы</w:t>
            </w:r>
          </w:p>
        </w:tc>
        <w:tc>
          <w:tcPr>
            <w:tcW w:w="6824" w:type="dxa"/>
            <w:gridSpan w:val="6"/>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Муниципальная программа «Устойчивое развитие территории Комсомольского муниципального образования Краснокутского муниципального района Саратовской области».</w:t>
            </w:r>
          </w:p>
        </w:tc>
      </w:tr>
      <w:tr w:rsidR="0027665F" w:rsidRPr="0027665F" w:rsidTr="00074477">
        <w:trPr>
          <w:trHeight w:val="872"/>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xml:space="preserve">Основание для разработки </w:t>
            </w:r>
            <w:r w:rsidRPr="0027665F">
              <w:rPr>
                <w:rFonts w:eastAsia="Times New Roman"/>
                <w:color w:val="000000"/>
                <w:lang w:eastAsia="ru-RU"/>
              </w:rPr>
              <w:br/>
              <w:t>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Бюджетный кодекс Российской федерации;</w:t>
            </w:r>
            <w:r w:rsidRPr="0027665F">
              <w:rPr>
                <w:rFonts w:eastAsia="Times New Roman"/>
                <w:color w:val="000000"/>
                <w:sz w:val="18"/>
                <w:szCs w:val="18"/>
                <w:lang w:eastAsia="ru-RU"/>
              </w:rPr>
              <w:br/>
              <w:t>Федеральный закон Российской Федерации от 06.10.2003  № 131-ФЗ «Об общих принципах организации местного самоуправления в Российской Федерации»;</w:t>
            </w:r>
            <w:r w:rsidRPr="0027665F">
              <w:rPr>
                <w:rFonts w:eastAsia="Times New Roman"/>
                <w:color w:val="000000"/>
                <w:sz w:val="18"/>
                <w:szCs w:val="18"/>
                <w:lang w:eastAsia="ru-RU"/>
              </w:rPr>
              <w:br/>
              <w:t>Устав Комсомольского муниципального образования.</w:t>
            </w:r>
          </w:p>
        </w:tc>
      </w:tr>
      <w:tr w:rsidR="0027665F" w:rsidRPr="0027665F" w:rsidTr="00074477">
        <w:trPr>
          <w:trHeight w:val="55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Заказчик 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w:t>
            </w:r>
          </w:p>
        </w:tc>
      </w:tr>
      <w:tr w:rsidR="0027665F" w:rsidRPr="0027665F" w:rsidTr="00074477">
        <w:trPr>
          <w:trHeight w:val="486"/>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Исполнитель 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депутатский корпус</w:t>
            </w:r>
          </w:p>
        </w:tc>
      </w:tr>
      <w:tr w:rsidR="0027665F" w:rsidRPr="0027665F" w:rsidTr="00074477">
        <w:trPr>
          <w:trHeight w:val="55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Цели 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Сбалансированное, комплексное развитие территории Комсомольского муниципального образования.</w:t>
            </w:r>
          </w:p>
        </w:tc>
      </w:tr>
      <w:tr w:rsidR="0027665F" w:rsidRPr="0027665F" w:rsidTr="00074477">
        <w:trPr>
          <w:trHeight w:val="61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xml:space="preserve">Индикатор цели </w:t>
            </w:r>
            <w:r w:rsidRPr="0027665F">
              <w:rPr>
                <w:rFonts w:eastAsia="Times New Roman"/>
                <w:color w:val="000000"/>
                <w:lang w:eastAsia="ru-RU"/>
              </w:rPr>
              <w:br/>
              <w:t>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Уровень удовлетворенности населения условиями проживания на территории Комсомольского муниципального образования.</w:t>
            </w:r>
          </w:p>
        </w:tc>
      </w:tr>
      <w:tr w:rsidR="0027665F" w:rsidRPr="0027665F" w:rsidTr="00074477">
        <w:trPr>
          <w:trHeight w:val="1791"/>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Задачи 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повышение эффективности деятельности органов местного самоуправления;</w:t>
            </w:r>
            <w:r w:rsidRPr="0027665F">
              <w:rPr>
                <w:rFonts w:eastAsia="Times New Roman"/>
                <w:color w:val="000000"/>
                <w:sz w:val="18"/>
                <w:szCs w:val="18"/>
                <w:lang w:eastAsia="ru-RU"/>
              </w:rPr>
              <w:br/>
              <w:t>2- предоставление гражданам дополнительных мер социальной поддержки;</w:t>
            </w:r>
            <w:r w:rsidRPr="0027665F">
              <w:rPr>
                <w:rFonts w:eastAsia="Times New Roman"/>
                <w:color w:val="000000"/>
                <w:sz w:val="18"/>
                <w:szCs w:val="18"/>
                <w:lang w:eastAsia="ru-RU"/>
              </w:rPr>
              <w:br/>
              <w:t>3- обеспечение жителей качественной  дорожной и жилищно-коммунальной инфраструктурой,  услугами благоустройства;</w:t>
            </w:r>
            <w:r w:rsidRPr="0027665F">
              <w:rPr>
                <w:rFonts w:eastAsia="Times New Roman"/>
                <w:color w:val="000000"/>
                <w:sz w:val="18"/>
                <w:szCs w:val="18"/>
                <w:lang w:eastAsia="ru-RU"/>
              </w:rPr>
              <w:br/>
              <w:t>4- создание условий для развития культурного и физического  потенциала граждан проживающих на данной территории;</w:t>
            </w:r>
            <w:r w:rsidRPr="0027665F">
              <w:rPr>
                <w:rFonts w:eastAsia="Times New Roman"/>
                <w:color w:val="000000"/>
                <w:sz w:val="18"/>
                <w:szCs w:val="18"/>
                <w:lang w:eastAsia="ru-RU"/>
              </w:rPr>
              <w:br/>
              <w:t>5- предотвращение и ликвидация последствий чрезвычайных ситуаций, обеспечение мер пожарной безопасности.</w:t>
            </w:r>
          </w:p>
        </w:tc>
      </w:tr>
      <w:tr w:rsidR="0027665F" w:rsidRPr="0027665F" w:rsidTr="00074477">
        <w:trPr>
          <w:trHeight w:val="58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Сроки  реализации 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2021-2023 годы</w:t>
            </w:r>
          </w:p>
        </w:tc>
      </w:tr>
      <w:tr w:rsidR="0027665F" w:rsidRPr="0027665F" w:rsidTr="00074477">
        <w:trPr>
          <w:trHeight w:val="4243"/>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Структура 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640147" w:rsidRDefault="0027665F" w:rsidP="00640147">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Программа содержит следующие подпрограммы:</w:t>
            </w:r>
            <w:r w:rsidRPr="0027665F">
              <w:rPr>
                <w:rFonts w:eastAsia="Times New Roman"/>
                <w:color w:val="000000"/>
                <w:sz w:val="18"/>
                <w:szCs w:val="18"/>
                <w:lang w:eastAsia="ru-RU"/>
              </w:rPr>
              <w:br/>
              <w:t>1. «Социальная поддержка населения Комсомольского муниципального образования»;</w:t>
            </w:r>
            <w:r w:rsidRPr="0027665F">
              <w:rPr>
                <w:rFonts w:eastAsia="Times New Roman"/>
                <w:color w:val="000000"/>
                <w:sz w:val="18"/>
                <w:szCs w:val="18"/>
                <w:lang w:eastAsia="ru-RU"/>
              </w:rPr>
              <w:br/>
              <w:t>2.  «Повышение безопасности дорожного движения на территории Комсомольского муниципального образования»;</w:t>
            </w:r>
            <w:r w:rsidRPr="0027665F">
              <w:rPr>
                <w:rFonts w:eastAsia="Times New Roman"/>
                <w:color w:val="000000"/>
                <w:sz w:val="18"/>
                <w:szCs w:val="18"/>
                <w:lang w:eastAsia="ru-RU"/>
              </w:rPr>
              <w:br/>
              <w:t>3. «Комплексное развитие   жилищно-коммунальной инфраструктуры  на территории Комсомольского муниципального образования»;</w:t>
            </w:r>
            <w:r w:rsidRPr="0027665F">
              <w:rPr>
                <w:rFonts w:eastAsia="Times New Roman"/>
                <w:color w:val="000000"/>
                <w:sz w:val="18"/>
                <w:szCs w:val="18"/>
                <w:lang w:eastAsia="ru-RU"/>
              </w:rPr>
              <w:br/>
              <w:t>4. «Комплексное благоустройство территории Комсомольского муниципального образования»;</w:t>
            </w:r>
            <w:r w:rsidRPr="0027665F">
              <w:rPr>
                <w:rFonts w:eastAsia="Times New Roman"/>
                <w:color w:val="000000"/>
                <w:sz w:val="18"/>
                <w:szCs w:val="18"/>
                <w:lang w:eastAsia="ru-RU"/>
              </w:rPr>
              <w:br/>
              <w:t xml:space="preserve">5. «Развитие физической культуры и спорта на территории Комсомольского муниципального образования»; </w:t>
            </w:r>
            <w:r w:rsidRPr="0027665F">
              <w:rPr>
                <w:rFonts w:eastAsia="Times New Roman"/>
                <w:color w:val="000000"/>
                <w:sz w:val="18"/>
                <w:szCs w:val="18"/>
                <w:lang w:eastAsia="ru-RU"/>
              </w:rPr>
              <w:br/>
              <w:t xml:space="preserve">6. «Развитие культуры на территории Комсомольского муниципального образования»; </w:t>
            </w:r>
            <w:r w:rsidRPr="0027665F">
              <w:rPr>
                <w:rFonts w:eastAsia="Times New Roman"/>
                <w:color w:val="000000"/>
                <w:sz w:val="18"/>
                <w:szCs w:val="18"/>
                <w:lang w:eastAsia="ru-RU"/>
              </w:rPr>
              <w:br/>
              <w:t>7. «Обеспечение мер первичной противопожарной безопасности, предотвращения и ликвидации последствий чрезвычайных ситуаций природного и техногенного характера на территории Комсомольского муниципального образования».</w:t>
            </w:r>
            <w:r w:rsidRPr="0027665F">
              <w:rPr>
                <w:rFonts w:eastAsia="Times New Roman"/>
                <w:color w:val="000000"/>
                <w:sz w:val="18"/>
                <w:szCs w:val="18"/>
                <w:lang w:eastAsia="ru-RU"/>
              </w:rPr>
              <w:br/>
              <w:t>8. «Формирование, эффективное использование, распоряжение и содержание муниципального имущества, мероприятия по землеустройству и землепользованию на территории Комсомольского муниципального образования»</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Объем и источники финансирования 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8 781 403,93</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8 781 403,93</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3 709 855,47</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2 594 259,36</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2 477 289,10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FF0000"/>
                <w:sz w:val="18"/>
                <w:szCs w:val="18"/>
                <w:lang w:eastAsia="ru-RU"/>
              </w:rPr>
            </w:pPr>
            <w:r w:rsidRPr="0027665F">
              <w:rPr>
                <w:rFonts w:eastAsia="Times New Roman"/>
                <w:color w:val="FF0000"/>
                <w:sz w:val="18"/>
                <w:szCs w:val="18"/>
                <w:lang w:eastAsia="ru-RU"/>
              </w:rPr>
              <w:t>из регионального (прогнозно)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FF0000"/>
                <w:lang w:eastAsia="ru-RU"/>
              </w:rPr>
            </w:pPr>
            <w:r w:rsidRPr="0027665F">
              <w:rPr>
                <w:rFonts w:eastAsia="Times New Roman"/>
                <w:color w:val="FF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852"/>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c>
          <w:tcPr>
            <w:tcW w:w="6824" w:type="dxa"/>
            <w:gridSpan w:val="6"/>
            <w:tcBorders>
              <w:top w:val="nil"/>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074477">
        <w:trPr>
          <w:trHeight w:val="3816"/>
        </w:trPr>
        <w:tc>
          <w:tcPr>
            <w:tcW w:w="28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xml:space="preserve">Ожидаемые конечные        </w:t>
            </w:r>
            <w:r w:rsidRPr="0027665F">
              <w:rPr>
                <w:rFonts w:eastAsia="Times New Roman"/>
                <w:color w:val="000000"/>
                <w:lang w:eastAsia="ru-RU"/>
              </w:rPr>
              <w:br/>
              <w:t xml:space="preserve">результаты реализации     </w:t>
            </w:r>
            <w:r w:rsidRPr="0027665F">
              <w:rPr>
                <w:rFonts w:eastAsia="Times New Roman"/>
                <w:color w:val="000000"/>
                <w:lang w:eastAsia="ru-RU"/>
              </w:rPr>
              <w:br/>
              <w:t xml:space="preserve">Программы   </w:t>
            </w:r>
          </w:p>
        </w:tc>
        <w:tc>
          <w:tcPr>
            <w:tcW w:w="6824" w:type="dxa"/>
            <w:gridSpan w:val="6"/>
            <w:tcBorders>
              <w:top w:val="single" w:sz="4"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1. Снижение социальной напряженности в обществе, улучшении качества жизни отдельных категорий граждан  сельского поселения в следствии предоставления своевременной и в полном объеме мер социальной поддержки; </w:t>
            </w:r>
            <w:r w:rsidRPr="0027665F">
              <w:rPr>
                <w:rFonts w:eastAsia="Times New Roman"/>
                <w:color w:val="000000"/>
                <w:sz w:val="18"/>
                <w:szCs w:val="18"/>
                <w:lang w:eastAsia="ru-RU"/>
              </w:rPr>
              <w:br/>
              <w:t xml:space="preserve">2.Улучшение качества  </w:t>
            </w:r>
            <w:proofErr w:type="spellStart"/>
            <w:r w:rsidRPr="0027665F">
              <w:rPr>
                <w:rFonts w:eastAsia="Times New Roman"/>
                <w:color w:val="000000"/>
                <w:sz w:val="18"/>
                <w:szCs w:val="18"/>
                <w:lang w:eastAsia="ru-RU"/>
              </w:rPr>
              <w:t>внутрипоселковых</w:t>
            </w:r>
            <w:proofErr w:type="spellEnd"/>
            <w:r w:rsidRPr="0027665F">
              <w:rPr>
                <w:rFonts w:eastAsia="Times New Roman"/>
                <w:color w:val="000000"/>
                <w:sz w:val="18"/>
                <w:szCs w:val="18"/>
                <w:lang w:eastAsia="ru-RU"/>
              </w:rPr>
              <w:t xml:space="preserve"> дорог. Снижение уровня ДТП.</w:t>
            </w:r>
            <w:r w:rsidRPr="0027665F">
              <w:rPr>
                <w:rFonts w:eastAsia="Times New Roman"/>
                <w:color w:val="000000"/>
                <w:sz w:val="18"/>
                <w:szCs w:val="18"/>
                <w:lang w:eastAsia="ru-RU"/>
              </w:rPr>
              <w:br/>
              <w:t>3. Улучшение качества предоставляемых жилищно-коммунальных услуг.  Обеспечение населения качественной  питьевой водой;</w:t>
            </w:r>
            <w:r w:rsidRPr="0027665F">
              <w:rPr>
                <w:rFonts w:eastAsia="Times New Roman"/>
                <w:color w:val="000000"/>
                <w:sz w:val="18"/>
                <w:szCs w:val="18"/>
                <w:lang w:eastAsia="ru-RU"/>
              </w:rPr>
              <w:br/>
              <w:t>4. Создание комфортной городской среды для проживания граждан. Благоустройство общественных территорий.</w:t>
            </w:r>
            <w:r w:rsidRPr="0027665F">
              <w:rPr>
                <w:rFonts w:eastAsia="Times New Roman"/>
                <w:color w:val="000000"/>
                <w:sz w:val="18"/>
                <w:szCs w:val="18"/>
                <w:lang w:eastAsia="ru-RU"/>
              </w:rPr>
              <w:br/>
              <w:t xml:space="preserve">5. Развитие инфраструктуры </w:t>
            </w:r>
            <w:proofErr w:type="spellStart"/>
            <w:r w:rsidRPr="0027665F">
              <w:rPr>
                <w:rFonts w:eastAsia="Times New Roman"/>
                <w:color w:val="000000"/>
                <w:sz w:val="18"/>
                <w:szCs w:val="18"/>
                <w:lang w:eastAsia="ru-RU"/>
              </w:rPr>
              <w:t>спортиывной</w:t>
            </w:r>
            <w:proofErr w:type="spellEnd"/>
            <w:r w:rsidRPr="0027665F">
              <w:rPr>
                <w:rFonts w:eastAsia="Times New Roman"/>
                <w:color w:val="000000"/>
                <w:sz w:val="18"/>
                <w:szCs w:val="18"/>
                <w:lang w:eastAsia="ru-RU"/>
              </w:rPr>
              <w:t xml:space="preserve"> направленности. Приобщение к занятием физкультурой культурой и спортом большего количества граждан.</w:t>
            </w:r>
            <w:r w:rsidRPr="0027665F">
              <w:rPr>
                <w:rFonts w:eastAsia="Times New Roman"/>
                <w:color w:val="000000"/>
                <w:sz w:val="18"/>
                <w:szCs w:val="18"/>
                <w:lang w:eastAsia="ru-RU"/>
              </w:rPr>
              <w:br/>
              <w:t xml:space="preserve">6. Доступность услуг в области культуры. Развитие творческого и духовного потенциала граждан. </w:t>
            </w:r>
            <w:r w:rsidRPr="0027665F">
              <w:rPr>
                <w:rFonts w:eastAsia="Times New Roman"/>
                <w:color w:val="000000"/>
                <w:sz w:val="18"/>
                <w:szCs w:val="18"/>
                <w:lang w:eastAsia="ru-RU"/>
              </w:rPr>
              <w:br/>
              <w:t>7. Снижение уровня наносимого пожарами ущерба. Своевременное и грамотное реагирование при возникновении пожаров и возгораний. Снижение уровня угрозы подтопления. Очистка и дноуглубление реки Жидкая Солянка в районе села Комсомольское;</w:t>
            </w:r>
            <w:r w:rsidRPr="0027665F">
              <w:rPr>
                <w:rFonts w:eastAsia="Times New Roman"/>
                <w:color w:val="000000"/>
                <w:sz w:val="18"/>
                <w:szCs w:val="18"/>
                <w:lang w:eastAsia="ru-RU"/>
              </w:rPr>
              <w:br/>
              <w:t xml:space="preserve">8. Эффективное  использование муниципального имущества. </w:t>
            </w:r>
          </w:p>
        </w:tc>
      </w:tr>
      <w:tr w:rsidR="0027665F" w:rsidRPr="0027665F" w:rsidTr="00176395">
        <w:trPr>
          <w:trHeight w:val="1094"/>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Характеристика текущего состояния,</w:t>
            </w:r>
            <w:r w:rsidRPr="0027665F">
              <w:rPr>
                <w:rFonts w:eastAsia="Times New Roman"/>
                <w:color w:val="000000"/>
                <w:lang w:eastAsia="ru-RU"/>
              </w:rPr>
              <w:br/>
              <w:t>формулировка основных проблем, анализ социальных,</w:t>
            </w:r>
            <w:r w:rsidRPr="0027665F">
              <w:rPr>
                <w:rFonts w:eastAsia="Times New Roman"/>
                <w:color w:val="000000"/>
                <w:lang w:eastAsia="ru-RU"/>
              </w:rPr>
              <w:br/>
              <w:t>финансово-экономических и прочих рисков в сфере</w:t>
            </w:r>
            <w:r w:rsidRPr="0027665F">
              <w:rPr>
                <w:rFonts w:eastAsia="Times New Roman"/>
                <w:color w:val="000000"/>
                <w:lang w:eastAsia="ru-RU"/>
              </w:rPr>
              <w:br/>
              <w:t>развития экономики сельского поселения</w:t>
            </w:r>
          </w:p>
        </w:tc>
      </w:tr>
      <w:tr w:rsidR="0027665F" w:rsidRPr="0027665F" w:rsidTr="00074477">
        <w:trPr>
          <w:trHeight w:val="342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Комсомольское муниципальное образование расположено в юго-восточной части Краснокутского района Саратовской области. Площадь Комсомольского муниципального образования составляет 16083 га, общая численность населения на 1 января 2019 года - 1054 человека. На территории  муниципального образования расположено 3 населенных пункта, под  населенными пунктами муниципального образования занято 125,1 га земли.</w:t>
            </w:r>
            <w:r w:rsidRPr="0027665F">
              <w:rPr>
                <w:rFonts w:eastAsia="Times New Roman"/>
                <w:color w:val="000000"/>
                <w:sz w:val="18"/>
                <w:szCs w:val="18"/>
                <w:lang w:eastAsia="ru-RU"/>
              </w:rPr>
              <w:br/>
              <w:t xml:space="preserve">           Комсомольское муниципальное образование граничит:</w:t>
            </w:r>
            <w:r w:rsidRPr="0027665F">
              <w:rPr>
                <w:rFonts w:eastAsia="Times New Roman"/>
                <w:color w:val="000000"/>
                <w:sz w:val="18"/>
                <w:szCs w:val="18"/>
                <w:lang w:eastAsia="ru-RU"/>
              </w:rPr>
              <w:br/>
              <w:t xml:space="preserve">на севере – с </w:t>
            </w:r>
            <w:proofErr w:type="spellStart"/>
            <w:r w:rsidRPr="0027665F">
              <w:rPr>
                <w:rFonts w:eastAsia="Times New Roman"/>
                <w:color w:val="000000"/>
                <w:sz w:val="18"/>
                <w:szCs w:val="18"/>
                <w:lang w:eastAsia="ru-RU"/>
              </w:rPr>
              <w:t>Верхнеерусланским</w:t>
            </w:r>
            <w:proofErr w:type="spellEnd"/>
            <w:r w:rsidRPr="0027665F">
              <w:rPr>
                <w:rFonts w:eastAsia="Times New Roman"/>
                <w:color w:val="000000"/>
                <w:sz w:val="18"/>
                <w:szCs w:val="18"/>
                <w:lang w:eastAsia="ru-RU"/>
              </w:rPr>
              <w:t xml:space="preserve"> и Журавлевским муниципальными образованиями; </w:t>
            </w:r>
            <w:r w:rsidRPr="0027665F">
              <w:rPr>
                <w:rFonts w:eastAsia="Times New Roman"/>
                <w:color w:val="000000"/>
                <w:sz w:val="18"/>
                <w:szCs w:val="18"/>
                <w:lang w:eastAsia="ru-RU"/>
              </w:rPr>
              <w:br/>
              <w:t>на востоке - с Питерским районом Саратовской области;</w:t>
            </w:r>
            <w:r w:rsidRPr="0027665F">
              <w:rPr>
                <w:rFonts w:eastAsia="Times New Roman"/>
                <w:color w:val="000000"/>
                <w:sz w:val="18"/>
                <w:szCs w:val="18"/>
                <w:lang w:eastAsia="ru-RU"/>
              </w:rPr>
              <w:br/>
              <w:t>на юге  – с Чкаловским муниципальным образованием;</w:t>
            </w:r>
            <w:r w:rsidRPr="0027665F">
              <w:rPr>
                <w:rFonts w:eastAsia="Times New Roman"/>
                <w:color w:val="000000"/>
                <w:sz w:val="18"/>
                <w:szCs w:val="18"/>
                <w:lang w:eastAsia="ru-RU"/>
              </w:rPr>
              <w:br/>
              <w:t>на юго-западе – с Дьяковским муниципальным образованием;</w:t>
            </w:r>
            <w:r w:rsidRPr="0027665F">
              <w:rPr>
                <w:rFonts w:eastAsia="Times New Roman"/>
                <w:color w:val="000000"/>
                <w:sz w:val="18"/>
                <w:szCs w:val="18"/>
                <w:lang w:eastAsia="ru-RU"/>
              </w:rPr>
              <w:br/>
              <w:t xml:space="preserve">на западе – с </w:t>
            </w:r>
            <w:proofErr w:type="spellStart"/>
            <w:r w:rsidRPr="0027665F">
              <w:rPr>
                <w:rFonts w:eastAsia="Times New Roman"/>
                <w:color w:val="000000"/>
                <w:sz w:val="18"/>
                <w:szCs w:val="18"/>
                <w:lang w:eastAsia="ru-RU"/>
              </w:rPr>
              <w:t>Усатовским</w:t>
            </w:r>
            <w:proofErr w:type="spellEnd"/>
            <w:r w:rsidRPr="0027665F">
              <w:rPr>
                <w:rFonts w:eastAsia="Times New Roman"/>
                <w:color w:val="000000"/>
                <w:sz w:val="18"/>
                <w:szCs w:val="18"/>
                <w:lang w:eastAsia="ru-RU"/>
              </w:rPr>
              <w:t xml:space="preserve"> муниципальным образованием.</w:t>
            </w:r>
            <w:r w:rsidRPr="0027665F">
              <w:rPr>
                <w:rFonts w:eastAsia="Times New Roman"/>
                <w:color w:val="000000"/>
                <w:sz w:val="18"/>
                <w:szCs w:val="18"/>
                <w:lang w:eastAsia="ru-RU"/>
              </w:rPr>
              <w:br/>
              <w:t xml:space="preserve">           Административным центром муниципального образования является с.Комсомольское. </w:t>
            </w:r>
            <w:r w:rsidRPr="0027665F">
              <w:rPr>
                <w:rFonts w:eastAsia="Times New Roman"/>
                <w:color w:val="000000"/>
                <w:sz w:val="18"/>
                <w:szCs w:val="18"/>
                <w:lang w:eastAsia="ru-RU"/>
              </w:rPr>
              <w:br/>
              <w:t>Расстояние от него до районного центра (г. Красный Кут) по дороге – 27 км, до областного центра (города Саратова) – 144,0 км.</w:t>
            </w:r>
            <w:r w:rsidRPr="0027665F">
              <w:rPr>
                <w:rFonts w:eastAsia="Times New Roman"/>
                <w:color w:val="000000"/>
                <w:sz w:val="18"/>
                <w:szCs w:val="18"/>
                <w:lang w:eastAsia="ru-RU"/>
              </w:rPr>
              <w:br/>
              <w:t xml:space="preserve">Территория района характеризуется континентально-засушливым климатом, расположена на юге Саратовского Заволжья и занимает часть средней области Низкой </w:t>
            </w:r>
            <w:proofErr w:type="spellStart"/>
            <w:r w:rsidRPr="0027665F">
              <w:rPr>
                <w:rFonts w:eastAsia="Times New Roman"/>
                <w:color w:val="000000"/>
                <w:sz w:val="18"/>
                <w:szCs w:val="18"/>
                <w:lang w:eastAsia="ru-RU"/>
              </w:rPr>
              <w:t>Сыртовой</w:t>
            </w:r>
            <w:proofErr w:type="spellEnd"/>
            <w:r w:rsidRPr="0027665F">
              <w:rPr>
                <w:rFonts w:eastAsia="Times New Roman"/>
                <w:color w:val="000000"/>
                <w:sz w:val="18"/>
                <w:szCs w:val="18"/>
                <w:lang w:eastAsia="ru-RU"/>
              </w:rPr>
              <w:t xml:space="preserve"> равнины.  Рельеф территории увалистый, слабо расчленен балками и речными долинами.</w:t>
            </w:r>
          </w:p>
        </w:tc>
      </w:tr>
      <w:tr w:rsidR="0027665F" w:rsidRPr="0027665F" w:rsidTr="00074477">
        <w:trPr>
          <w:trHeight w:val="300"/>
        </w:trPr>
        <w:tc>
          <w:tcPr>
            <w:tcW w:w="9705" w:type="dxa"/>
            <w:gridSpan w:val="9"/>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Население</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На территории  муниципального образования расположено 3 населенных пункта: село Комсомольское,  </w:t>
            </w:r>
          </w:p>
        </w:tc>
      </w:tr>
      <w:tr w:rsidR="0027665F" w:rsidRPr="0027665F" w:rsidTr="00074477">
        <w:trPr>
          <w:trHeight w:val="300"/>
        </w:trPr>
        <w:tc>
          <w:tcPr>
            <w:tcW w:w="7125" w:type="dxa"/>
            <w:gridSpan w:val="7"/>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станция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и село Солянка. На 1.01.2019 года в них постоянно проживало</w:t>
            </w: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1054</w:t>
            </w: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человек,</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в т.ч. в село Комсомольское – 1017 человека и на станции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 37 человека.</w:t>
            </w:r>
            <w:r w:rsidRPr="0027665F">
              <w:rPr>
                <w:rFonts w:eastAsia="Times New Roman"/>
                <w:color w:val="000000"/>
                <w:sz w:val="18"/>
                <w:szCs w:val="18"/>
                <w:lang w:eastAsia="ru-RU"/>
              </w:rPr>
              <w:br/>
              <w:t>Возрастные группы населения муниципального образования:</w:t>
            </w:r>
          </w:p>
        </w:tc>
      </w:tr>
      <w:tr w:rsidR="0027665F" w:rsidRPr="0027665F" w:rsidTr="00074477">
        <w:trPr>
          <w:trHeight w:val="300"/>
        </w:trPr>
        <w:tc>
          <w:tcPr>
            <w:tcW w:w="9705" w:type="dxa"/>
            <w:gridSpan w:val="9"/>
            <w:vMerge w:val="restart"/>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Изменение численности населения, рождаемости и смертности за предыдущие годы представлены ниже в таблицах: </w:t>
            </w:r>
          </w:p>
        </w:tc>
      </w:tr>
      <w:tr w:rsidR="0027665F" w:rsidRPr="0027665F" w:rsidTr="00074477">
        <w:trPr>
          <w:trHeight w:val="220"/>
        </w:trPr>
        <w:tc>
          <w:tcPr>
            <w:tcW w:w="9705" w:type="dxa"/>
            <w:gridSpan w:val="9"/>
            <w:vMerge/>
            <w:tcBorders>
              <w:top w:val="nil"/>
              <w:left w:val="nil"/>
              <w:bottom w:val="single" w:sz="8" w:space="0" w:color="000000"/>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3778" w:type="dxa"/>
            <w:gridSpan w:val="4"/>
            <w:vMerge w:val="restart"/>
            <w:tcBorders>
              <w:top w:val="single" w:sz="8" w:space="0" w:color="000000"/>
              <w:left w:val="single" w:sz="8" w:space="0" w:color="000000"/>
              <w:bottom w:val="single" w:sz="4" w:space="0" w:color="000000"/>
              <w:right w:val="single" w:sz="4" w:space="0" w:color="000000"/>
            </w:tcBorders>
            <w:shd w:val="clear" w:color="CCCCFF" w:fill="C0C0C0"/>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населенного</w:t>
            </w:r>
            <w:r w:rsidRPr="0027665F">
              <w:rPr>
                <w:rFonts w:eastAsia="Times New Roman"/>
                <w:color w:val="000000"/>
                <w:sz w:val="18"/>
                <w:szCs w:val="18"/>
                <w:lang w:eastAsia="ru-RU"/>
              </w:rPr>
              <w:br/>
              <w:t>пункта</w:t>
            </w:r>
          </w:p>
        </w:tc>
        <w:tc>
          <w:tcPr>
            <w:tcW w:w="5927" w:type="dxa"/>
            <w:gridSpan w:val="5"/>
            <w:tcBorders>
              <w:top w:val="single" w:sz="8" w:space="0" w:color="000000"/>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Население, человек на 01.01.</w:t>
            </w:r>
          </w:p>
        </w:tc>
      </w:tr>
      <w:tr w:rsidR="0027665F" w:rsidRPr="0027665F" w:rsidTr="00074477">
        <w:trPr>
          <w:trHeight w:val="420"/>
        </w:trPr>
        <w:tc>
          <w:tcPr>
            <w:tcW w:w="3778" w:type="dxa"/>
            <w:gridSpan w:val="4"/>
            <w:vMerge/>
            <w:tcBorders>
              <w:top w:val="single" w:sz="8"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2015</w:t>
            </w:r>
          </w:p>
        </w:tc>
        <w:tc>
          <w:tcPr>
            <w:tcW w:w="1068" w:type="dxa"/>
            <w:tcBorders>
              <w:top w:val="nil"/>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2016</w:t>
            </w:r>
          </w:p>
        </w:tc>
        <w:tc>
          <w:tcPr>
            <w:tcW w:w="1113" w:type="dxa"/>
            <w:tcBorders>
              <w:top w:val="nil"/>
              <w:left w:val="single" w:sz="4" w:space="0" w:color="000000"/>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2017</w:t>
            </w:r>
          </w:p>
        </w:tc>
        <w:tc>
          <w:tcPr>
            <w:tcW w:w="1061" w:type="dxa"/>
            <w:tcBorders>
              <w:top w:val="nil"/>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2018</w:t>
            </w:r>
          </w:p>
        </w:tc>
        <w:tc>
          <w:tcPr>
            <w:tcW w:w="1519" w:type="dxa"/>
            <w:tcBorders>
              <w:top w:val="nil"/>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2019</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1081</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1046</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1029</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1020</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1017</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станция </w:t>
            </w:r>
            <w:proofErr w:type="spellStart"/>
            <w:r w:rsidRPr="0027665F">
              <w:rPr>
                <w:rFonts w:eastAsia="Times New Roman"/>
                <w:color w:val="000000"/>
                <w:sz w:val="18"/>
                <w:szCs w:val="18"/>
                <w:lang w:eastAsia="ru-RU"/>
              </w:rPr>
              <w:t>Тимофеево</w:t>
            </w:r>
            <w:proofErr w:type="spellEnd"/>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52</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52</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43</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39</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37</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село Солянка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r>
      <w:tr w:rsidR="0027665F" w:rsidRPr="0027665F" w:rsidTr="00074477">
        <w:trPr>
          <w:trHeight w:val="300"/>
        </w:trPr>
        <w:tc>
          <w:tcPr>
            <w:tcW w:w="3778" w:type="dxa"/>
            <w:gridSpan w:val="4"/>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В целом по поселению</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1133</w:t>
            </w:r>
          </w:p>
        </w:tc>
        <w:tc>
          <w:tcPr>
            <w:tcW w:w="1068" w:type="dxa"/>
            <w:tcBorders>
              <w:top w:val="nil"/>
              <w:left w:val="nil"/>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1098</w:t>
            </w:r>
          </w:p>
        </w:tc>
        <w:tc>
          <w:tcPr>
            <w:tcW w:w="1113" w:type="dxa"/>
            <w:tcBorders>
              <w:top w:val="nil"/>
              <w:left w:val="single" w:sz="4" w:space="0" w:color="000000"/>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1072</w:t>
            </w:r>
          </w:p>
        </w:tc>
        <w:tc>
          <w:tcPr>
            <w:tcW w:w="1061"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1059</w:t>
            </w:r>
          </w:p>
        </w:tc>
        <w:tc>
          <w:tcPr>
            <w:tcW w:w="1519" w:type="dxa"/>
            <w:tcBorders>
              <w:top w:val="nil"/>
              <w:left w:val="nil"/>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1054</w:t>
            </w:r>
          </w:p>
        </w:tc>
      </w:tr>
      <w:tr w:rsidR="0027665F" w:rsidRPr="0027665F" w:rsidTr="00074477">
        <w:trPr>
          <w:trHeight w:val="300"/>
        </w:trPr>
        <w:tc>
          <w:tcPr>
            <w:tcW w:w="107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3778" w:type="dxa"/>
            <w:gridSpan w:val="4"/>
            <w:tcBorders>
              <w:top w:val="single" w:sz="8" w:space="0" w:color="000000"/>
              <w:left w:val="single" w:sz="8" w:space="0" w:color="000000"/>
              <w:bottom w:val="single" w:sz="4" w:space="0" w:color="000000"/>
              <w:right w:val="single" w:sz="4" w:space="0" w:color="000000"/>
            </w:tcBorders>
            <w:shd w:val="clear" w:color="CCCCFF" w:fill="C0C0C0"/>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Показатели</w:t>
            </w:r>
          </w:p>
        </w:tc>
        <w:tc>
          <w:tcPr>
            <w:tcW w:w="1166" w:type="dxa"/>
            <w:tcBorders>
              <w:top w:val="single" w:sz="8" w:space="0" w:color="000000"/>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2015</w:t>
            </w:r>
          </w:p>
        </w:tc>
        <w:tc>
          <w:tcPr>
            <w:tcW w:w="1068" w:type="dxa"/>
            <w:tcBorders>
              <w:top w:val="single" w:sz="8" w:space="0" w:color="000000"/>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2016</w:t>
            </w:r>
          </w:p>
        </w:tc>
        <w:tc>
          <w:tcPr>
            <w:tcW w:w="1113" w:type="dxa"/>
            <w:tcBorders>
              <w:top w:val="single" w:sz="8" w:space="0" w:color="000000"/>
              <w:left w:val="single" w:sz="4" w:space="0" w:color="000000"/>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2017</w:t>
            </w:r>
          </w:p>
        </w:tc>
        <w:tc>
          <w:tcPr>
            <w:tcW w:w="1061" w:type="dxa"/>
            <w:tcBorders>
              <w:top w:val="single" w:sz="8" w:space="0" w:color="000000"/>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2018</w:t>
            </w:r>
          </w:p>
        </w:tc>
        <w:tc>
          <w:tcPr>
            <w:tcW w:w="1519" w:type="dxa"/>
            <w:tcBorders>
              <w:top w:val="single" w:sz="8" w:space="0" w:color="000000"/>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2019</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Численность населения на 01 января,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1133</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1098</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1072</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1059</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1054</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Родилось за </w:t>
            </w:r>
            <w:proofErr w:type="spellStart"/>
            <w:r w:rsidRPr="0027665F">
              <w:rPr>
                <w:rFonts w:eastAsia="Times New Roman"/>
                <w:color w:val="000000"/>
                <w:sz w:val="18"/>
                <w:szCs w:val="18"/>
                <w:lang w:eastAsia="ru-RU"/>
              </w:rPr>
              <w:t>текуший</w:t>
            </w:r>
            <w:proofErr w:type="spellEnd"/>
            <w:r w:rsidRPr="0027665F">
              <w:rPr>
                <w:rFonts w:eastAsia="Times New Roman"/>
                <w:color w:val="000000"/>
                <w:sz w:val="18"/>
                <w:szCs w:val="18"/>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6"/>
                <w:szCs w:val="16"/>
                <w:lang w:eastAsia="ru-RU"/>
              </w:rPr>
            </w:pPr>
            <w:r w:rsidRPr="0027665F">
              <w:rPr>
                <w:rFonts w:eastAsia="Times New Roman"/>
                <w:color w:val="000000"/>
                <w:sz w:val="16"/>
                <w:szCs w:val="16"/>
                <w:lang w:eastAsia="ru-RU"/>
              </w:rPr>
              <w:t xml:space="preserve">Прибыло/переехало на территорию поселения за </w:t>
            </w:r>
            <w:proofErr w:type="spellStart"/>
            <w:r w:rsidRPr="0027665F">
              <w:rPr>
                <w:rFonts w:eastAsia="Times New Roman"/>
                <w:color w:val="000000"/>
                <w:sz w:val="16"/>
                <w:szCs w:val="16"/>
                <w:lang w:eastAsia="ru-RU"/>
              </w:rPr>
              <w:t>текуший</w:t>
            </w:r>
            <w:proofErr w:type="spellEnd"/>
            <w:r w:rsidRPr="0027665F">
              <w:rPr>
                <w:rFonts w:eastAsia="Times New Roman"/>
                <w:color w:val="000000"/>
                <w:sz w:val="16"/>
                <w:szCs w:val="16"/>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Умерло за </w:t>
            </w:r>
            <w:proofErr w:type="spellStart"/>
            <w:r w:rsidRPr="0027665F">
              <w:rPr>
                <w:rFonts w:eastAsia="Times New Roman"/>
                <w:color w:val="000000"/>
                <w:sz w:val="18"/>
                <w:szCs w:val="18"/>
                <w:lang w:eastAsia="ru-RU"/>
              </w:rPr>
              <w:t>текуший</w:t>
            </w:r>
            <w:proofErr w:type="spellEnd"/>
            <w:r w:rsidRPr="0027665F">
              <w:rPr>
                <w:rFonts w:eastAsia="Times New Roman"/>
                <w:color w:val="000000"/>
                <w:sz w:val="18"/>
                <w:szCs w:val="18"/>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-14</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Выбыло/переехало за территорию поселения</w:t>
            </w:r>
            <w:r w:rsidRPr="0027665F">
              <w:rPr>
                <w:rFonts w:eastAsia="Times New Roman"/>
                <w:color w:val="000000"/>
                <w:sz w:val="18"/>
                <w:szCs w:val="18"/>
                <w:lang w:eastAsia="ru-RU"/>
              </w:rPr>
              <w:br/>
              <w:t xml:space="preserve">за </w:t>
            </w:r>
            <w:proofErr w:type="spellStart"/>
            <w:r w:rsidRPr="0027665F">
              <w:rPr>
                <w:rFonts w:eastAsia="Times New Roman"/>
                <w:color w:val="000000"/>
                <w:sz w:val="18"/>
                <w:szCs w:val="18"/>
                <w:lang w:eastAsia="ru-RU"/>
              </w:rPr>
              <w:t>текуший</w:t>
            </w:r>
            <w:proofErr w:type="spellEnd"/>
            <w:r w:rsidRPr="0027665F">
              <w:rPr>
                <w:rFonts w:eastAsia="Times New Roman"/>
                <w:color w:val="000000"/>
                <w:sz w:val="18"/>
                <w:szCs w:val="18"/>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-39</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-25</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-31</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w:t>
            </w:r>
          </w:p>
        </w:tc>
      </w:tr>
      <w:tr w:rsidR="0027665F" w:rsidRPr="0027665F" w:rsidTr="00074477">
        <w:trPr>
          <w:trHeight w:val="315"/>
        </w:trPr>
        <w:tc>
          <w:tcPr>
            <w:tcW w:w="3778" w:type="dxa"/>
            <w:gridSpan w:val="4"/>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Естественный прирост/убыли населения за</w:t>
            </w:r>
            <w:r w:rsidRPr="0027665F">
              <w:rPr>
                <w:rFonts w:eastAsia="Times New Roman"/>
                <w:color w:val="000000"/>
                <w:sz w:val="18"/>
                <w:szCs w:val="18"/>
                <w:lang w:eastAsia="ru-RU"/>
              </w:rPr>
              <w:br/>
              <w:t>текущий год, человек</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-35</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-26</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-17</w:t>
            </w:r>
          </w:p>
        </w:tc>
        <w:tc>
          <w:tcPr>
            <w:tcW w:w="1061"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1519"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w:t>
            </w:r>
          </w:p>
        </w:tc>
      </w:tr>
      <w:tr w:rsidR="0027665F" w:rsidRPr="0027665F" w:rsidTr="00074477">
        <w:trPr>
          <w:trHeight w:val="209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Анализ данных таблиц показывает, что на территории муниципального образования складывается сложная демографическая ситуация: отмечается естественная убыль населения, смертность   превышает рождаемость, рождаемость  не обеспечивает даже простого воспроизводства населения. </w:t>
            </w:r>
            <w:r w:rsidRPr="0027665F">
              <w:rPr>
                <w:rFonts w:eastAsia="Times New Roman"/>
                <w:color w:val="000000"/>
                <w:sz w:val="18"/>
                <w:szCs w:val="18"/>
                <w:lang w:eastAsia="ru-RU"/>
              </w:rPr>
              <w:br/>
              <w:t xml:space="preserve">          Резервы улучшения демографической ситуации в Комсомольском муниципальном образовании  заключаются в улучшении здоровья населения, повышении уровня рождаемости, сокращении потерь населения в результате преждевременной смертности (особенно мужчин, в трудоспособном возрасте), оптимизации миграционных потоков.</w:t>
            </w:r>
            <w:r w:rsidRPr="0027665F">
              <w:rPr>
                <w:rFonts w:eastAsia="Times New Roman"/>
                <w:color w:val="000000"/>
                <w:sz w:val="18"/>
                <w:szCs w:val="18"/>
                <w:lang w:eastAsia="ru-RU"/>
              </w:rPr>
              <w:br/>
              <w:t xml:space="preserve">         На территории муниципального образования от общего числа трудоспособного населения (18 – 60 лет  736 чел.) в различных сферах трудоустроено:</w:t>
            </w:r>
          </w:p>
        </w:tc>
      </w:tr>
      <w:tr w:rsidR="0027665F" w:rsidRPr="0027665F" w:rsidTr="00074477">
        <w:trPr>
          <w:trHeight w:val="300"/>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Сельское хозяйство</w:t>
            </w:r>
          </w:p>
        </w:tc>
        <w:tc>
          <w:tcPr>
            <w:tcW w:w="3131"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СПК "Рассвет"</w:t>
            </w:r>
          </w:p>
        </w:tc>
        <w:tc>
          <w:tcPr>
            <w:tcW w:w="1113" w:type="dxa"/>
            <w:tcBorders>
              <w:top w:val="single" w:sz="8"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81</w:t>
            </w:r>
          </w:p>
        </w:tc>
        <w:tc>
          <w:tcPr>
            <w:tcW w:w="1061" w:type="dxa"/>
            <w:tcBorders>
              <w:top w:val="single" w:sz="8" w:space="0" w:color="000000"/>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Бюджетные организации:</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Органы МСУ</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5</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Школа</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24</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Детский сад</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14</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ФАП</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4</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Дом культуры</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6</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Центр соц. зашиты населения</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6</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Коммерческие </w:t>
            </w:r>
            <w:proofErr w:type="spellStart"/>
            <w:r w:rsidRPr="0027665F">
              <w:rPr>
                <w:rFonts w:eastAsia="Times New Roman"/>
                <w:color w:val="000000"/>
                <w:sz w:val="18"/>
                <w:szCs w:val="18"/>
                <w:lang w:eastAsia="ru-RU"/>
              </w:rPr>
              <w:t>пред-я</w:t>
            </w:r>
            <w:proofErr w:type="spellEnd"/>
            <w:r w:rsidRPr="0027665F">
              <w:rPr>
                <w:rFonts w:eastAsia="Times New Roman"/>
                <w:color w:val="000000"/>
                <w:sz w:val="18"/>
                <w:szCs w:val="18"/>
                <w:lang w:eastAsia="ru-RU"/>
              </w:rPr>
              <w:t xml:space="preserve"> и </w:t>
            </w:r>
            <w:proofErr w:type="spellStart"/>
            <w:r w:rsidRPr="0027665F">
              <w:rPr>
                <w:rFonts w:eastAsia="Times New Roman"/>
                <w:color w:val="000000"/>
                <w:sz w:val="18"/>
                <w:szCs w:val="18"/>
                <w:lang w:eastAsia="ru-RU"/>
              </w:rPr>
              <w:t>орган-ции</w:t>
            </w:r>
            <w:proofErr w:type="spellEnd"/>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Почта</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3</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ИП</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proofErr w:type="spellStart"/>
            <w:r w:rsidRPr="0027665F">
              <w:rPr>
                <w:rFonts w:eastAsia="Times New Roman"/>
                <w:color w:val="000000"/>
                <w:sz w:val="18"/>
                <w:szCs w:val="18"/>
                <w:lang w:eastAsia="ru-RU"/>
              </w:rPr>
              <w:t>Самозанятые</w:t>
            </w:r>
            <w:proofErr w:type="spellEnd"/>
            <w:r w:rsidRPr="0027665F">
              <w:rPr>
                <w:rFonts w:eastAsia="Times New Roman"/>
                <w:color w:val="000000"/>
                <w:sz w:val="18"/>
                <w:szCs w:val="18"/>
                <w:lang w:eastAsia="ru-RU"/>
              </w:rPr>
              <w:t xml:space="preserve"> без обр.юр.лица</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5</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6012" w:type="dxa"/>
            <w:gridSpan w:val="6"/>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Трудоустроено за пределами муниципального образования</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262</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15"/>
        </w:trPr>
        <w:tc>
          <w:tcPr>
            <w:tcW w:w="6012" w:type="dxa"/>
            <w:gridSpan w:val="6"/>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Не имеющих постоянного места работы</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78</w:t>
            </w:r>
          </w:p>
        </w:tc>
        <w:tc>
          <w:tcPr>
            <w:tcW w:w="1061" w:type="dxa"/>
            <w:tcBorders>
              <w:top w:val="nil"/>
              <w:left w:val="nil"/>
              <w:bottom w:val="single" w:sz="8"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255"/>
        </w:trPr>
        <w:tc>
          <w:tcPr>
            <w:tcW w:w="9705" w:type="dxa"/>
            <w:gridSpan w:val="9"/>
            <w:vMerge w:val="restart"/>
            <w:tcBorders>
              <w:top w:val="single" w:sz="8" w:space="0" w:color="000000"/>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Первоочередными направлениями решения этих проблем являются:</w:t>
            </w:r>
            <w:r w:rsidRPr="0027665F">
              <w:rPr>
                <w:rFonts w:eastAsia="Times New Roman"/>
                <w:color w:val="000000"/>
                <w:sz w:val="18"/>
                <w:szCs w:val="18"/>
                <w:lang w:eastAsia="ru-RU"/>
              </w:rPr>
              <w:br/>
              <w:t>- повышение рождаемости и укрепление института семьи на основе решение жилищных проблем и трудоустройства жителей муниципального образования, путем создания новых рабочих мест на данной территории;</w:t>
            </w:r>
            <w:r w:rsidRPr="0027665F">
              <w:rPr>
                <w:rFonts w:eastAsia="Times New Roman"/>
                <w:color w:val="000000"/>
                <w:sz w:val="18"/>
                <w:szCs w:val="18"/>
                <w:lang w:eastAsia="ru-RU"/>
              </w:rPr>
              <w:br/>
              <w:t xml:space="preserve">- оптимизация миграционных процессов на основе качественного улучшение социальной и инженерной инфраструктуры в поселении, улучшения коммунальных услуг, создания и развития объектов благоустройства; </w:t>
            </w:r>
            <w:r w:rsidRPr="0027665F">
              <w:rPr>
                <w:rFonts w:eastAsia="Times New Roman"/>
                <w:color w:val="000000"/>
                <w:sz w:val="18"/>
                <w:szCs w:val="18"/>
                <w:lang w:eastAsia="ru-RU"/>
              </w:rPr>
              <w:br/>
              <w:t>- снижение смертности и увеличение продолжительности жизни на основе улучшение экологической ситуации на данной территории, беспрепятственного доступа граждан к занятиям физической культурой и спортом.</w:t>
            </w:r>
          </w:p>
        </w:tc>
      </w:tr>
      <w:tr w:rsidR="0027665F" w:rsidRPr="0027665F" w:rsidTr="00074477">
        <w:trPr>
          <w:trHeight w:val="1571"/>
        </w:trPr>
        <w:tc>
          <w:tcPr>
            <w:tcW w:w="9705" w:type="dxa"/>
            <w:gridSpan w:val="9"/>
            <w:vMerge/>
            <w:tcBorders>
              <w:top w:val="single" w:sz="8" w:space="0" w:color="000000"/>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u w:val="single"/>
                <w:lang w:eastAsia="ru-RU"/>
              </w:rPr>
            </w:pPr>
            <w:r w:rsidRPr="0027665F">
              <w:rPr>
                <w:rFonts w:eastAsia="Times New Roman"/>
                <w:color w:val="000000"/>
                <w:u w:val="single"/>
                <w:lang w:eastAsia="ru-RU"/>
              </w:rPr>
              <w:t>Жилищный фонд</w:t>
            </w:r>
          </w:p>
        </w:tc>
      </w:tr>
      <w:tr w:rsidR="0027665F" w:rsidRPr="0027665F" w:rsidTr="00074477">
        <w:trPr>
          <w:trHeight w:val="181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В поселении насчитывается 358  жилых домов, большая часть которых возведена в семидесятые и начале восьмидесятых  годов, есть дома возведенные в послевоенное время.  Все дома одноэтажные, двух  и одноквартирные, большая часть которых не отвечает современным эстетическим и потребительским свойствам современного домостроения.  </w:t>
            </w:r>
            <w:r w:rsidRPr="0027665F">
              <w:rPr>
                <w:rFonts w:eastAsia="Times New Roman"/>
                <w:color w:val="000000"/>
                <w:sz w:val="18"/>
                <w:szCs w:val="18"/>
                <w:lang w:eastAsia="ru-RU"/>
              </w:rPr>
              <w:br/>
              <w:t xml:space="preserve">          Для улучшения жилищных условий населения муниципального образования, придания селу привлекательного эстетичного вида необходимо строительство на селе жилья усадебного типа по современным технологиям и с использованием современных строительных материалов.</w:t>
            </w:r>
          </w:p>
        </w:tc>
      </w:tr>
      <w:tr w:rsidR="0027665F" w:rsidRPr="0027665F" w:rsidTr="00074477">
        <w:trPr>
          <w:trHeight w:val="495"/>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населенного пункта</w:t>
            </w:r>
          </w:p>
        </w:tc>
        <w:tc>
          <w:tcPr>
            <w:tcW w:w="2063" w:type="dxa"/>
            <w:gridSpan w:val="2"/>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Количество</w:t>
            </w:r>
            <w:r w:rsidRPr="0027665F">
              <w:rPr>
                <w:rFonts w:eastAsia="Times New Roman"/>
                <w:color w:val="000000"/>
                <w:sz w:val="18"/>
                <w:szCs w:val="18"/>
                <w:lang w:eastAsia="ru-RU"/>
              </w:rPr>
              <w:br/>
              <w:t>домов, шт.</w:t>
            </w:r>
          </w:p>
        </w:tc>
        <w:tc>
          <w:tcPr>
            <w:tcW w:w="2181" w:type="dxa"/>
            <w:gridSpan w:val="2"/>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Общая площадь,</w:t>
            </w:r>
            <w:r w:rsidRPr="0027665F">
              <w:rPr>
                <w:rFonts w:eastAsia="Times New Roman"/>
                <w:color w:val="000000"/>
                <w:sz w:val="18"/>
                <w:szCs w:val="18"/>
                <w:lang w:eastAsia="ru-RU"/>
              </w:rPr>
              <w:br/>
              <w:t>м2 всего/жилой</w:t>
            </w:r>
          </w:p>
        </w:tc>
        <w:tc>
          <w:tcPr>
            <w:tcW w:w="2580" w:type="dxa"/>
            <w:gridSpan w:val="2"/>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 </w:t>
            </w:r>
            <w:r w:rsidRPr="0027665F">
              <w:rPr>
                <w:rFonts w:eastAsia="Times New Roman"/>
                <w:color w:val="000000"/>
                <w:sz w:val="18"/>
                <w:szCs w:val="18"/>
                <w:lang w:eastAsia="ru-RU"/>
              </w:rPr>
              <w:br/>
              <w:t>износа</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342</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17970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нет данных</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станция </w:t>
            </w:r>
            <w:proofErr w:type="spellStart"/>
            <w:r w:rsidRPr="0027665F">
              <w:rPr>
                <w:rFonts w:eastAsia="Times New Roman"/>
                <w:color w:val="000000"/>
                <w:sz w:val="18"/>
                <w:szCs w:val="18"/>
                <w:lang w:eastAsia="ru-RU"/>
              </w:rPr>
              <w:t>Тимофеево</w:t>
            </w:r>
            <w:proofErr w:type="spellEnd"/>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16</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1150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нет данных</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Солянка</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нет</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нет</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нет данных</w:t>
            </w:r>
          </w:p>
        </w:tc>
      </w:tr>
      <w:tr w:rsidR="0027665F" w:rsidRPr="0027665F" w:rsidTr="00074477">
        <w:trPr>
          <w:trHeight w:val="315"/>
        </w:trPr>
        <w:tc>
          <w:tcPr>
            <w:tcW w:w="28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В целом по поселению</w:t>
            </w:r>
          </w:p>
        </w:tc>
        <w:tc>
          <w:tcPr>
            <w:tcW w:w="2063" w:type="dxa"/>
            <w:gridSpan w:val="2"/>
            <w:tcBorders>
              <w:top w:val="single" w:sz="4" w:space="0" w:color="000000"/>
              <w:left w:val="nil"/>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358</w:t>
            </w:r>
          </w:p>
        </w:tc>
        <w:tc>
          <w:tcPr>
            <w:tcW w:w="2181" w:type="dxa"/>
            <w:gridSpan w:val="2"/>
            <w:tcBorders>
              <w:top w:val="single" w:sz="4" w:space="0" w:color="000000"/>
              <w:left w:val="nil"/>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19120</w:t>
            </w:r>
          </w:p>
        </w:tc>
        <w:tc>
          <w:tcPr>
            <w:tcW w:w="2580" w:type="dxa"/>
            <w:gridSpan w:val="2"/>
            <w:tcBorders>
              <w:top w:val="single" w:sz="4" w:space="0" w:color="000000"/>
              <w:left w:val="nil"/>
              <w:bottom w:val="single" w:sz="8"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 </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1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Обеспеченность жилого фонда инженерными коммуникациями, %:</w:t>
            </w:r>
          </w:p>
        </w:tc>
      </w:tr>
      <w:tr w:rsidR="0027665F" w:rsidRPr="0027665F" w:rsidTr="00074477">
        <w:trPr>
          <w:trHeight w:val="615"/>
        </w:trPr>
        <w:tc>
          <w:tcPr>
            <w:tcW w:w="1076" w:type="dxa"/>
            <w:vMerge w:val="restart"/>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805" w:type="dxa"/>
            <w:gridSpan w:val="2"/>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roofErr w:type="spellStart"/>
            <w:r w:rsidRPr="0027665F">
              <w:rPr>
                <w:rFonts w:eastAsia="Times New Roman"/>
                <w:color w:val="000000"/>
                <w:sz w:val="18"/>
                <w:szCs w:val="18"/>
                <w:lang w:eastAsia="ru-RU"/>
              </w:rPr>
              <w:t>водообеспечение</w:t>
            </w:r>
            <w:proofErr w:type="spellEnd"/>
            <w:r w:rsidRPr="0027665F">
              <w:rPr>
                <w:rFonts w:eastAsia="Times New Roman"/>
                <w:color w:val="000000"/>
                <w:sz w:val="18"/>
                <w:szCs w:val="18"/>
                <w:lang w:eastAsia="ru-RU"/>
              </w:rPr>
              <w:br/>
            </w:r>
            <w:proofErr w:type="spellStart"/>
            <w:r w:rsidRPr="0027665F">
              <w:rPr>
                <w:rFonts w:eastAsia="Times New Roman"/>
                <w:color w:val="000000"/>
                <w:sz w:val="18"/>
                <w:szCs w:val="18"/>
                <w:lang w:eastAsia="ru-RU"/>
              </w:rPr>
              <w:t>централиз</w:t>
            </w:r>
            <w:proofErr w:type="spellEnd"/>
            <w:r w:rsidRPr="0027665F">
              <w:rPr>
                <w:rFonts w:eastAsia="Times New Roman"/>
                <w:color w:val="000000"/>
                <w:sz w:val="18"/>
                <w:szCs w:val="18"/>
                <w:lang w:eastAsia="ru-RU"/>
              </w:rPr>
              <w:t>.</w:t>
            </w:r>
          </w:p>
        </w:tc>
        <w:tc>
          <w:tcPr>
            <w:tcW w:w="89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roofErr w:type="spellStart"/>
            <w:r w:rsidRPr="0027665F">
              <w:rPr>
                <w:rFonts w:eastAsia="Times New Roman"/>
                <w:color w:val="000000"/>
                <w:sz w:val="18"/>
                <w:szCs w:val="18"/>
                <w:lang w:eastAsia="ru-RU"/>
              </w:rPr>
              <w:t>водоот</w:t>
            </w:r>
            <w:proofErr w:type="spellEnd"/>
            <w:r w:rsidRPr="0027665F">
              <w:rPr>
                <w:rFonts w:eastAsia="Times New Roman"/>
                <w:color w:val="000000"/>
                <w:sz w:val="18"/>
                <w:szCs w:val="18"/>
                <w:lang w:eastAsia="ru-RU"/>
              </w:rPr>
              <w:br/>
              <w:t>ведение</w:t>
            </w:r>
            <w:r w:rsidRPr="0027665F">
              <w:rPr>
                <w:rFonts w:eastAsia="Times New Roman"/>
                <w:color w:val="000000"/>
                <w:sz w:val="18"/>
                <w:szCs w:val="18"/>
                <w:lang w:eastAsia="ru-RU"/>
              </w:rPr>
              <w:br/>
            </w:r>
            <w:proofErr w:type="spellStart"/>
            <w:r w:rsidRPr="0027665F">
              <w:rPr>
                <w:rFonts w:eastAsia="Times New Roman"/>
                <w:color w:val="000000"/>
                <w:sz w:val="18"/>
                <w:szCs w:val="18"/>
                <w:lang w:eastAsia="ru-RU"/>
              </w:rPr>
              <w:t>индив</w:t>
            </w:r>
            <w:proofErr w:type="spellEnd"/>
            <w:r w:rsidRPr="0027665F">
              <w:rPr>
                <w:rFonts w:eastAsia="Times New Roman"/>
                <w:color w:val="000000"/>
                <w:sz w:val="18"/>
                <w:szCs w:val="18"/>
                <w:lang w:eastAsia="ru-RU"/>
              </w:rPr>
              <w:t>.</w:t>
            </w:r>
          </w:p>
        </w:tc>
        <w:tc>
          <w:tcPr>
            <w:tcW w:w="116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roofErr w:type="spellStart"/>
            <w:r w:rsidRPr="0027665F">
              <w:rPr>
                <w:rFonts w:eastAsia="Times New Roman"/>
                <w:color w:val="000000"/>
                <w:sz w:val="18"/>
                <w:szCs w:val="18"/>
                <w:lang w:eastAsia="ru-RU"/>
              </w:rPr>
              <w:t>газо</w:t>
            </w:r>
            <w:proofErr w:type="spellEnd"/>
            <w:r w:rsidRPr="0027665F">
              <w:rPr>
                <w:rFonts w:eastAsia="Times New Roman"/>
                <w:color w:val="000000"/>
                <w:sz w:val="18"/>
                <w:szCs w:val="18"/>
                <w:lang w:eastAsia="ru-RU"/>
              </w:rPr>
              <w:br/>
              <w:t>снабжение</w:t>
            </w:r>
            <w:r w:rsidRPr="0027665F">
              <w:rPr>
                <w:rFonts w:eastAsia="Times New Roman"/>
                <w:color w:val="000000"/>
                <w:sz w:val="18"/>
                <w:szCs w:val="18"/>
                <w:lang w:eastAsia="ru-RU"/>
              </w:rPr>
              <w:br/>
              <w:t>сетевое</w:t>
            </w:r>
          </w:p>
        </w:tc>
        <w:tc>
          <w:tcPr>
            <w:tcW w:w="106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тепло</w:t>
            </w:r>
            <w:r w:rsidRPr="0027665F">
              <w:rPr>
                <w:rFonts w:eastAsia="Times New Roman"/>
                <w:color w:val="000000"/>
                <w:sz w:val="18"/>
                <w:szCs w:val="18"/>
                <w:lang w:eastAsia="ru-RU"/>
              </w:rPr>
              <w:br/>
              <w:t>снабжение</w:t>
            </w:r>
            <w:r w:rsidRPr="0027665F">
              <w:rPr>
                <w:rFonts w:eastAsia="Times New Roman"/>
                <w:color w:val="000000"/>
                <w:sz w:val="18"/>
                <w:szCs w:val="18"/>
                <w:lang w:eastAsia="ru-RU"/>
              </w:rPr>
              <w:br/>
              <w:t>инд.газов.</w:t>
            </w:r>
          </w:p>
        </w:tc>
        <w:tc>
          <w:tcPr>
            <w:tcW w:w="111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электро</w:t>
            </w:r>
            <w:r w:rsidRPr="0027665F">
              <w:rPr>
                <w:rFonts w:eastAsia="Times New Roman"/>
                <w:color w:val="000000"/>
                <w:sz w:val="18"/>
                <w:szCs w:val="18"/>
                <w:lang w:eastAsia="ru-RU"/>
              </w:rPr>
              <w:br/>
              <w:t>снабжение</w:t>
            </w:r>
          </w:p>
        </w:tc>
        <w:tc>
          <w:tcPr>
            <w:tcW w:w="2580" w:type="dxa"/>
            <w:gridSpan w:val="2"/>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связь</w:t>
            </w:r>
          </w:p>
        </w:tc>
      </w:tr>
      <w:tr w:rsidR="0027665F" w:rsidRPr="0027665F" w:rsidTr="00074477">
        <w:trPr>
          <w:trHeight w:val="300"/>
        </w:trPr>
        <w:tc>
          <w:tcPr>
            <w:tcW w:w="1076" w:type="dxa"/>
            <w:vMerge/>
            <w:tcBorders>
              <w:top w:val="single" w:sz="8"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уличное</w:t>
            </w:r>
          </w:p>
        </w:tc>
        <w:tc>
          <w:tcPr>
            <w:tcW w:w="88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в доме</w:t>
            </w:r>
          </w:p>
        </w:tc>
        <w:tc>
          <w:tcPr>
            <w:tcW w:w="897" w:type="dxa"/>
            <w:vMerge/>
            <w:tcBorders>
              <w:top w:val="single" w:sz="8"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single" w:sz="8"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single" w:sz="8"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single" w:sz="8"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стационар.</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сотовая</w:t>
            </w:r>
          </w:p>
        </w:tc>
      </w:tr>
      <w:tr w:rsidR="0027665F" w:rsidRPr="0027665F" w:rsidTr="00176395">
        <w:trPr>
          <w:trHeight w:val="524"/>
        </w:trPr>
        <w:tc>
          <w:tcPr>
            <w:tcW w:w="1076" w:type="dxa"/>
            <w:tcBorders>
              <w:top w:val="nil"/>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lastRenderedPageBreak/>
              <w:t xml:space="preserve">в целом по </w:t>
            </w:r>
            <w:r w:rsidRPr="0027665F">
              <w:rPr>
                <w:rFonts w:eastAsia="Times New Roman"/>
                <w:color w:val="000000"/>
                <w:sz w:val="18"/>
                <w:szCs w:val="18"/>
                <w:lang w:eastAsia="ru-RU"/>
              </w:rPr>
              <w:br/>
              <w:t>поселению</w:t>
            </w:r>
          </w:p>
        </w:tc>
        <w:tc>
          <w:tcPr>
            <w:tcW w:w="919"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100</w:t>
            </w:r>
          </w:p>
        </w:tc>
        <w:tc>
          <w:tcPr>
            <w:tcW w:w="88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93</w:t>
            </w:r>
          </w:p>
        </w:tc>
        <w:tc>
          <w:tcPr>
            <w:tcW w:w="897"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93</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100,00</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100,00</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100,00</w:t>
            </w:r>
          </w:p>
        </w:tc>
        <w:tc>
          <w:tcPr>
            <w:tcW w:w="1061"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1519" w:type="dxa"/>
            <w:tcBorders>
              <w:top w:val="nil"/>
              <w:left w:val="nil"/>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100</w:t>
            </w:r>
          </w:p>
        </w:tc>
      </w:tr>
      <w:tr w:rsidR="0027665F" w:rsidRPr="0027665F" w:rsidTr="00074477">
        <w:trPr>
          <w:trHeight w:val="300"/>
        </w:trPr>
        <w:tc>
          <w:tcPr>
            <w:tcW w:w="107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919"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88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897"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116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1068"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1113"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1061"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1519"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r>
      <w:tr w:rsidR="0027665F" w:rsidRPr="0027665F" w:rsidTr="00074477">
        <w:trPr>
          <w:trHeight w:val="36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u w:val="single"/>
                <w:lang w:eastAsia="ru-RU"/>
              </w:rPr>
            </w:pPr>
            <w:r w:rsidRPr="0027665F">
              <w:rPr>
                <w:rFonts w:eastAsia="Times New Roman"/>
                <w:color w:val="000000"/>
                <w:u w:val="single"/>
                <w:lang w:eastAsia="ru-RU"/>
              </w:rPr>
              <w:t>Социальное и культурно-бытовое обслуживание населения</w:t>
            </w:r>
          </w:p>
        </w:tc>
      </w:tr>
      <w:tr w:rsidR="0027665F" w:rsidRPr="0027665F" w:rsidTr="00074477">
        <w:trPr>
          <w:trHeight w:val="54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В Комсомольском сельском поселении все объекты производственного, социального и культурно – бытового обслуживания сосредоточены в с.Комсомольское.</w:t>
            </w:r>
          </w:p>
        </w:tc>
      </w:tr>
      <w:tr w:rsidR="0027665F" w:rsidRPr="0027665F" w:rsidTr="00074477">
        <w:trPr>
          <w:trHeight w:val="255"/>
        </w:trPr>
        <w:tc>
          <w:tcPr>
            <w:tcW w:w="9705" w:type="dxa"/>
            <w:gridSpan w:val="9"/>
            <w:vMerge w:val="restart"/>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Перечень  учреждений и организаций, находящихся  на территории</w:t>
            </w:r>
            <w:r w:rsidRPr="0027665F">
              <w:rPr>
                <w:rFonts w:eastAsia="Times New Roman"/>
                <w:color w:val="000000"/>
                <w:sz w:val="18"/>
                <w:szCs w:val="18"/>
                <w:lang w:eastAsia="ru-RU"/>
              </w:rPr>
              <w:br/>
              <w:t>Комсомольского муниципального образования:</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495"/>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организации</w:t>
            </w:r>
          </w:p>
        </w:tc>
        <w:tc>
          <w:tcPr>
            <w:tcW w:w="2063" w:type="dxa"/>
            <w:gridSpan w:val="2"/>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Количество</w:t>
            </w:r>
            <w:r w:rsidRPr="0027665F">
              <w:rPr>
                <w:rFonts w:eastAsia="Times New Roman"/>
                <w:color w:val="000000"/>
                <w:sz w:val="18"/>
                <w:szCs w:val="18"/>
                <w:lang w:eastAsia="ru-RU"/>
              </w:rPr>
              <w:br/>
              <w:t>работающих, чел.</w:t>
            </w:r>
          </w:p>
        </w:tc>
        <w:tc>
          <w:tcPr>
            <w:tcW w:w="2181" w:type="dxa"/>
            <w:gridSpan w:val="2"/>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Местоположение</w:t>
            </w:r>
          </w:p>
        </w:tc>
        <w:tc>
          <w:tcPr>
            <w:tcW w:w="2580" w:type="dxa"/>
            <w:gridSpan w:val="2"/>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Вид деятельности</w:t>
            </w:r>
          </w:p>
        </w:tc>
      </w:tr>
      <w:tr w:rsidR="0027665F" w:rsidRPr="0027665F" w:rsidTr="00074477">
        <w:trPr>
          <w:trHeight w:val="300"/>
        </w:trPr>
        <w:tc>
          <w:tcPr>
            <w:tcW w:w="9705"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Бюджетные организации:</w:t>
            </w:r>
          </w:p>
        </w:tc>
      </w:tr>
      <w:tr w:rsidR="0027665F" w:rsidRPr="0027665F" w:rsidTr="00074477">
        <w:trPr>
          <w:trHeight w:val="46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w:t>
            </w:r>
            <w:r w:rsidRPr="0027665F">
              <w:rPr>
                <w:rFonts w:eastAsia="Times New Roman"/>
                <w:color w:val="000000"/>
                <w:sz w:val="18"/>
                <w:szCs w:val="18"/>
                <w:lang w:eastAsia="ru-RU"/>
              </w:rPr>
              <w:br/>
              <w:t>Комсомольского МО</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Административно-</w:t>
            </w:r>
            <w:r w:rsidRPr="0027665F">
              <w:rPr>
                <w:rFonts w:eastAsia="Times New Roman"/>
                <w:color w:val="000000"/>
                <w:sz w:val="18"/>
                <w:szCs w:val="18"/>
                <w:lang w:eastAsia="ru-RU"/>
              </w:rPr>
              <w:br/>
              <w:t>хозяйственный</w:t>
            </w:r>
          </w:p>
        </w:tc>
      </w:tr>
      <w:tr w:rsidR="0027665F" w:rsidRPr="0027665F" w:rsidTr="00074477">
        <w:trPr>
          <w:trHeight w:val="45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МОУ СОШ с. Комсомольское</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Обучение и воспитание детей</w:t>
            </w:r>
          </w:p>
        </w:tc>
      </w:tr>
      <w:tr w:rsidR="0027665F" w:rsidRPr="0027665F" w:rsidTr="00074477">
        <w:trPr>
          <w:trHeight w:val="46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ДОУ "Огонек"</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Воспитание и обучение детей</w:t>
            </w:r>
          </w:p>
        </w:tc>
      </w:tr>
      <w:tr w:rsidR="0027665F" w:rsidRPr="0027665F" w:rsidTr="00074477">
        <w:trPr>
          <w:trHeight w:val="121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Комсомольский СДК</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Организация досуга, проведение культурно массовых и развлекательных мероприятий.</w:t>
            </w:r>
          </w:p>
        </w:tc>
      </w:tr>
      <w:tr w:rsidR="0027665F" w:rsidRPr="0027665F" w:rsidTr="00074477">
        <w:trPr>
          <w:trHeight w:val="100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Комсомольский</w:t>
            </w:r>
            <w:r w:rsidRPr="0027665F">
              <w:rPr>
                <w:rFonts w:eastAsia="Times New Roman"/>
                <w:color w:val="000000"/>
                <w:sz w:val="18"/>
                <w:szCs w:val="18"/>
                <w:lang w:eastAsia="ru-RU"/>
              </w:rPr>
              <w:br/>
              <w:t>сельский филиал</w:t>
            </w:r>
            <w:r w:rsidRPr="0027665F">
              <w:rPr>
                <w:rFonts w:eastAsia="Times New Roman"/>
                <w:color w:val="000000"/>
                <w:sz w:val="18"/>
                <w:szCs w:val="18"/>
                <w:lang w:eastAsia="ru-RU"/>
              </w:rPr>
              <w:br/>
              <w:t>ЦБС</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Организация досуга, библиотечное обслуживание населения</w:t>
            </w:r>
          </w:p>
        </w:tc>
      </w:tr>
      <w:tr w:rsidR="0027665F" w:rsidRPr="0027665F" w:rsidTr="00074477">
        <w:trPr>
          <w:trHeight w:val="72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ФАП</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Лечение и профилактика заболеваний</w:t>
            </w:r>
          </w:p>
        </w:tc>
      </w:tr>
      <w:tr w:rsidR="0027665F" w:rsidRPr="0027665F" w:rsidTr="00074477">
        <w:trPr>
          <w:trHeight w:val="57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 отделение Центра социальной защиты населения на дому</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Оказание социальной помощи на дому</w:t>
            </w:r>
          </w:p>
        </w:tc>
      </w:tr>
      <w:tr w:rsidR="0027665F" w:rsidRPr="0027665F" w:rsidTr="00074477">
        <w:trPr>
          <w:trHeight w:val="300"/>
        </w:trPr>
        <w:tc>
          <w:tcPr>
            <w:tcW w:w="9705"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Сельхозпредприятия:</w:t>
            </w:r>
          </w:p>
        </w:tc>
      </w:tr>
      <w:tr w:rsidR="0027665F" w:rsidRPr="0027665F" w:rsidTr="00074477">
        <w:trPr>
          <w:trHeight w:val="70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СПК "Рассвет"</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67</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растениеводство, молочное скотоводство</w:t>
            </w:r>
          </w:p>
        </w:tc>
      </w:tr>
      <w:tr w:rsidR="0027665F" w:rsidRPr="0027665F" w:rsidTr="00074477">
        <w:trPr>
          <w:trHeight w:val="300"/>
        </w:trPr>
        <w:tc>
          <w:tcPr>
            <w:tcW w:w="9705"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Связь, торговля:</w:t>
            </w:r>
          </w:p>
        </w:tc>
      </w:tr>
      <w:tr w:rsidR="0027665F" w:rsidRPr="0027665F" w:rsidTr="00074477">
        <w:trPr>
          <w:trHeight w:val="96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Почтовое отделение</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Обеспечение населения почтовыми услугами, оплата коммунальных услуг</w:t>
            </w:r>
          </w:p>
        </w:tc>
      </w:tr>
      <w:tr w:rsidR="0027665F" w:rsidRPr="0027665F" w:rsidTr="00074477">
        <w:trPr>
          <w:trHeight w:val="73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ИП </w:t>
            </w:r>
            <w:proofErr w:type="spellStart"/>
            <w:r w:rsidRPr="0027665F">
              <w:rPr>
                <w:rFonts w:eastAsia="Times New Roman"/>
                <w:color w:val="000000"/>
                <w:sz w:val="18"/>
                <w:szCs w:val="18"/>
                <w:lang w:eastAsia="ru-RU"/>
              </w:rPr>
              <w:t>Лукбанова</w:t>
            </w:r>
            <w:proofErr w:type="spellEnd"/>
            <w:r w:rsidRPr="0027665F">
              <w:rPr>
                <w:rFonts w:eastAsia="Times New Roman"/>
                <w:color w:val="000000"/>
                <w:sz w:val="18"/>
                <w:szCs w:val="18"/>
                <w:lang w:eastAsia="ru-RU"/>
              </w:rPr>
              <w:t xml:space="preserve"> А. Н.</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Торговое обслуживание населения</w:t>
            </w:r>
          </w:p>
        </w:tc>
      </w:tr>
      <w:tr w:rsidR="0027665F" w:rsidRPr="0027665F" w:rsidTr="00074477">
        <w:trPr>
          <w:trHeight w:val="72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ИП </w:t>
            </w:r>
            <w:proofErr w:type="spellStart"/>
            <w:r w:rsidRPr="0027665F">
              <w:rPr>
                <w:rFonts w:eastAsia="Times New Roman"/>
                <w:color w:val="000000"/>
                <w:sz w:val="18"/>
                <w:szCs w:val="18"/>
                <w:lang w:eastAsia="ru-RU"/>
              </w:rPr>
              <w:t>Ергазиева</w:t>
            </w:r>
            <w:proofErr w:type="spellEnd"/>
            <w:r w:rsidRPr="0027665F">
              <w:rPr>
                <w:rFonts w:eastAsia="Times New Roman"/>
                <w:color w:val="000000"/>
                <w:sz w:val="18"/>
                <w:szCs w:val="18"/>
                <w:lang w:eastAsia="ru-RU"/>
              </w:rPr>
              <w:t xml:space="preserve"> С.В.</w:t>
            </w:r>
          </w:p>
        </w:tc>
        <w:tc>
          <w:tcPr>
            <w:tcW w:w="2063"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2181" w:type="dxa"/>
            <w:gridSpan w:val="2"/>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Торговое обслуживание населения</w:t>
            </w:r>
          </w:p>
        </w:tc>
      </w:tr>
      <w:tr w:rsidR="0027665F" w:rsidRPr="0027665F" w:rsidTr="00074477">
        <w:trPr>
          <w:trHeight w:val="720"/>
        </w:trPr>
        <w:tc>
          <w:tcPr>
            <w:tcW w:w="28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Мулдаш З. У.</w:t>
            </w:r>
          </w:p>
        </w:tc>
        <w:tc>
          <w:tcPr>
            <w:tcW w:w="2063" w:type="dxa"/>
            <w:gridSpan w:val="2"/>
            <w:tcBorders>
              <w:top w:val="single" w:sz="4" w:space="0" w:color="000000"/>
              <w:left w:val="nil"/>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2181" w:type="dxa"/>
            <w:gridSpan w:val="2"/>
            <w:tcBorders>
              <w:top w:val="single" w:sz="4" w:space="0" w:color="000000"/>
              <w:left w:val="nil"/>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8"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Торговое обслуживание населения</w:t>
            </w:r>
          </w:p>
        </w:tc>
      </w:tr>
      <w:tr w:rsidR="0027665F" w:rsidRPr="0027665F" w:rsidTr="00074477">
        <w:trPr>
          <w:trHeight w:val="300"/>
        </w:trPr>
        <w:tc>
          <w:tcPr>
            <w:tcW w:w="2881" w:type="dxa"/>
            <w:gridSpan w:val="3"/>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2063"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2181"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2580"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r>
      <w:tr w:rsidR="0027665F" w:rsidRPr="0027665F" w:rsidTr="00074477">
        <w:trPr>
          <w:trHeight w:val="255"/>
        </w:trPr>
        <w:tc>
          <w:tcPr>
            <w:tcW w:w="9705" w:type="dxa"/>
            <w:gridSpan w:val="9"/>
            <w:vMerge w:val="restart"/>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Основной проблемой населения ст.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является транспортная   доступность этих объектов.</w:t>
            </w:r>
            <w:r w:rsidRPr="0027665F">
              <w:rPr>
                <w:rFonts w:eastAsia="Times New Roman"/>
                <w:color w:val="000000"/>
                <w:sz w:val="18"/>
                <w:szCs w:val="18"/>
                <w:lang w:eastAsia="ru-RU"/>
              </w:rPr>
              <w:br/>
              <w:t xml:space="preserve">        Отсутствие на территории муниципального образования общедоступных спортивно-оздоровительных объектов, объектов благоустройства в виде скверов,  парков, детских площадок делает жизнь селян серой и однообразной, а село перестает быть привлекательным местом для проживания и в первую очередь для молодежи.</w:t>
            </w:r>
            <w:r w:rsidRPr="0027665F">
              <w:rPr>
                <w:rFonts w:eastAsia="Times New Roman"/>
                <w:color w:val="000000"/>
                <w:sz w:val="18"/>
                <w:szCs w:val="18"/>
                <w:lang w:eastAsia="ru-RU"/>
              </w:rPr>
              <w:br/>
              <w:t xml:space="preserve">         Строительство и развитие спортивно-оздоровительных объектов, объектов благоустройства является одной из приоритетных задач местного самоуправления. </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495"/>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u w:val="single"/>
                <w:lang w:eastAsia="ru-RU"/>
              </w:rPr>
            </w:pPr>
            <w:r w:rsidRPr="0027665F">
              <w:rPr>
                <w:rFonts w:eastAsia="Times New Roman"/>
                <w:color w:val="000000"/>
                <w:u w:val="single"/>
                <w:lang w:eastAsia="ru-RU"/>
              </w:rPr>
              <w:t>Инженерная инфраструктура</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Водоснабжение</w:t>
            </w:r>
          </w:p>
        </w:tc>
      </w:tr>
      <w:tr w:rsidR="0027665F" w:rsidRPr="0027665F" w:rsidTr="00074477">
        <w:trPr>
          <w:trHeight w:val="25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         По территории Комсомольского муниципального образования протекают реки Солянка и Жидкая Солянка и имеется каскад прудов. Основным источником подпитки данных водоемов являются весенние талые воды.</w:t>
            </w:r>
            <w:r w:rsidRPr="0027665F">
              <w:rPr>
                <w:rFonts w:eastAsia="Times New Roman"/>
                <w:color w:val="000000"/>
                <w:sz w:val="18"/>
                <w:szCs w:val="18"/>
                <w:lang w:eastAsia="ru-RU"/>
              </w:rPr>
              <w:br/>
              <w:t xml:space="preserve">         Для хозяйственно - питьевого водоснабжения используются воды реки Жидкая Солянка. Существующие на территории муниципального образования артезианские скважины используются для технического водоснабжения по причине высокой минерализации воды. Водоснабжение централизованное, ответственной организацией по водоснабжению является СПК «Рассвет».</w:t>
            </w:r>
            <w:r w:rsidRPr="0027665F">
              <w:rPr>
                <w:rFonts w:eastAsia="Times New Roman"/>
                <w:color w:val="000000"/>
                <w:sz w:val="18"/>
                <w:szCs w:val="18"/>
                <w:lang w:eastAsia="ru-RU"/>
              </w:rPr>
              <w:br/>
              <w:t xml:space="preserve">          В целях улучшения качества водоснабжения в настоящее время необходимо провести проектно-изыскательские работы в направлении обнаружения подземных источников воды пригодной для питьевого водоснабжения, а также произвести реконструкцию существующих </w:t>
            </w:r>
            <w:proofErr w:type="spellStart"/>
            <w:r w:rsidRPr="0027665F">
              <w:rPr>
                <w:rFonts w:eastAsia="Times New Roman"/>
                <w:color w:val="000000"/>
                <w:sz w:val="18"/>
                <w:szCs w:val="18"/>
                <w:lang w:eastAsia="ru-RU"/>
              </w:rPr>
              <w:t>водоразводящих</w:t>
            </w:r>
            <w:proofErr w:type="spellEnd"/>
            <w:r w:rsidRPr="0027665F">
              <w:rPr>
                <w:rFonts w:eastAsia="Times New Roman"/>
                <w:color w:val="000000"/>
                <w:sz w:val="18"/>
                <w:szCs w:val="18"/>
                <w:lang w:eastAsia="ru-RU"/>
              </w:rPr>
              <w:t xml:space="preserve"> сетей.</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Водоотведение</w:t>
            </w:r>
          </w:p>
        </w:tc>
      </w:tr>
      <w:tr w:rsidR="0027665F" w:rsidRPr="0027665F" w:rsidTr="00074477">
        <w:trPr>
          <w:trHeight w:val="255"/>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Централизованная система водоотведения на территории муниципального образования отсутствует. Домовладения оборудованы выгребными ямами.</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Электроснабжение</w:t>
            </w:r>
          </w:p>
        </w:tc>
      </w:tr>
      <w:tr w:rsidR="0027665F" w:rsidRPr="0027665F" w:rsidTr="00074477">
        <w:trPr>
          <w:trHeight w:val="25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Комсомольское муниципальное образование  на 100% электрифицировано. </w:t>
            </w:r>
            <w:r w:rsidRPr="0027665F">
              <w:rPr>
                <w:rFonts w:eastAsia="Times New Roman"/>
                <w:color w:val="000000"/>
                <w:sz w:val="18"/>
                <w:szCs w:val="18"/>
                <w:lang w:eastAsia="ru-RU"/>
              </w:rPr>
              <w:br/>
              <w:t xml:space="preserve">         Схема внутреннего электроснабжения  муниципального образования выполнена с применением ЛЭП напряжением  10 кВ и трансформаторных подстанций 10/0,4 кВ. Схема внешнего электроснабжения – с применением воздушных ЛЭП   напряжением 500 кВ, 35 кВ, 10 кВ. </w:t>
            </w:r>
            <w:r w:rsidRPr="0027665F">
              <w:rPr>
                <w:rFonts w:eastAsia="Times New Roman"/>
                <w:color w:val="000000"/>
                <w:sz w:val="18"/>
                <w:szCs w:val="18"/>
                <w:lang w:eastAsia="ru-RU"/>
              </w:rPr>
              <w:br/>
              <w:t xml:space="preserve">         Техническое состояние электрических сетей в с. Комсомольское удовлетворительное, на станции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электрические сети и понижающая подстанция не имеют балансодержателя и находятся в неудовлетворительном состоянии, требуется проведение реконструкции.</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Теплоснабжение</w:t>
            </w:r>
          </w:p>
        </w:tc>
      </w:tr>
      <w:tr w:rsidR="0027665F" w:rsidRPr="0027665F" w:rsidTr="00074477">
        <w:trPr>
          <w:trHeight w:val="25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Теплоснабжение административных, производственных и торговых зданий   обеспечивается децентрализовано – от мелких газовых котельных.</w:t>
            </w:r>
            <w:r w:rsidRPr="0027665F">
              <w:rPr>
                <w:rFonts w:eastAsia="Times New Roman"/>
                <w:color w:val="000000"/>
                <w:sz w:val="18"/>
                <w:szCs w:val="18"/>
                <w:lang w:eastAsia="ru-RU"/>
              </w:rPr>
              <w:br/>
              <w:t xml:space="preserve">          Жилой сектор населенных пунктов представляет собой индивидуальную усадебную застройку и теплоснабжение осуществляется от поквартирных газовых </w:t>
            </w:r>
            <w:proofErr w:type="spellStart"/>
            <w:r w:rsidRPr="0027665F">
              <w:rPr>
                <w:rFonts w:eastAsia="Times New Roman"/>
                <w:color w:val="000000"/>
                <w:sz w:val="18"/>
                <w:szCs w:val="18"/>
                <w:lang w:eastAsia="ru-RU"/>
              </w:rPr>
              <w:t>теплогенераторов</w:t>
            </w:r>
            <w:proofErr w:type="spellEnd"/>
            <w:r w:rsidRPr="0027665F">
              <w:rPr>
                <w:rFonts w:eastAsia="Times New Roman"/>
                <w:color w:val="000000"/>
                <w:sz w:val="18"/>
                <w:szCs w:val="18"/>
                <w:lang w:eastAsia="ru-RU"/>
              </w:rPr>
              <w:t xml:space="preserve">, топливом для которых является природный газ.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Газоснабжение</w:t>
            </w:r>
          </w:p>
        </w:tc>
      </w:tr>
      <w:tr w:rsidR="0027665F" w:rsidRPr="0027665F" w:rsidTr="00074477">
        <w:trPr>
          <w:trHeight w:val="25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Одним из важнейших составляющих инфраструктуры Комсомольского муниципального образования является состояние газификации. По территории  муниципального образования проходит  газопровод среднего и низкого давления. Источником газоснабжения является газопровод среднего давления. Существующие ГРП и ШРП служат для снижения давления газа  до низкого. </w:t>
            </w:r>
            <w:r w:rsidRPr="0027665F">
              <w:rPr>
                <w:rFonts w:eastAsia="Times New Roman"/>
                <w:color w:val="000000"/>
                <w:sz w:val="18"/>
                <w:szCs w:val="18"/>
                <w:lang w:eastAsia="ru-RU"/>
              </w:rPr>
              <w:br/>
              <w:t xml:space="preserve">          Станция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газифицирована в 2010 году, село Комсомольское газифицировано в 1993 году и в настоящее время участились аварии на участках, проложенных под землей, что свидетельствует о необходимости реконструкции  данных участков.</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Связь</w:t>
            </w:r>
          </w:p>
        </w:tc>
      </w:tr>
      <w:tr w:rsidR="0027665F" w:rsidRPr="0027665F" w:rsidTr="00074477">
        <w:trPr>
          <w:trHeight w:val="25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На территории муниципального образования имеется  телефонные номера общего пользования.</w:t>
            </w:r>
            <w:r w:rsidRPr="0027665F">
              <w:rPr>
                <w:rFonts w:eastAsia="Times New Roman"/>
                <w:color w:val="000000"/>
                <w:sz w:val="18"/>
                <w:szCs w:val="18"/>
                <w:lang w:eastAsia="ru-RU"/>
              </w:rPr>
              <w:br/>
              <w:t xml:space="preserve">          Связь организована по воздушным и подземным кабельным сетям. Основной объем линейных сооружений составляют воздушные линии связи.</w:t>
            </w:r>
            <w:r w:rsidRPr="0027665F">
              <w:rPr>
                <w:rFonts w:eastAsia="Times New Roman"/>
                <w:color w:val="000000"/>
                <w:sz w:val="18"/>
                <w:szCs w:val="18"/>
                <w:lang w:eastAsia="ru-RU"/>
              </w:rPr>
              <w:br/>
              <w:t xml:space="preserve">          В селах   муниципального образования установлены таксофоны.</w:t>
            </w:r>
            <w:r w:rsidRPr="0027665F">
              <w:rPr>
                <w:rFonts w:eastAsia="Times New Roman"/>
                <w:color w:val="000000"/>
                <w:sz w:val="18"/>
                <w:szCs w:val="18"/>
                <w:lang w:eastAsia="ru-RU"/>
              </w:rPr>
              <w:br/>
              <w:t xml:space="preserve">          Почтовая связь одна из самых необходимых и доступных средств связи. Основным оператором по оказанию услуг почтовой связи на территории   муниципального образования является Управление федеральной почтовой связи. Почтовое отделение расположено в с. Комсомольское. Наличие почтового отделения позволяет предоставлять населению не только весь комплекс традиционных почтовых услуг: оформление и доставка почтовых отправлений и подписных изданий, доставка и выплата пенсий, но и по приему платежей за коммунальные услуги, реализации товаров народного потребления.</w:t>
            </w:r>
            <w:r w:rsidRPr="0027665F">
              <w:rPr>
                <w:rFonts w:eastAsia="Times New Roman"/>
                <w:color w:val="000000"/>
                <w:sz w:val="18"/>
                <w:szCs w:val="18"/>
                <w:lang w:eastAsia="ru-RU"/>
              </w:rPr>
              <w:br/>
              <w:t xml:space="preserve">          На территории  муниципального образования установлена вышка мобильной (сотовой) связи. Практически вся территория муниципального образования находится в зоне действия сотовой компании мегафон. </w:t>
            </w:r>
            <w:r w:rsidRPr="0027665F">
              <w:rPr>
                <w:rFonts w:eastAsia="Times New Roman"/>
                <w:color w:val="000000"/>
                <w:sz w:val="18"/>
                <w:szCs w:val="18"/>
                <w:lang w:eastAsia="ru-RU"/>
              </w:rPr>
              <w:br/>
              <w:t xml:space="preserve">          Население  муниципального образования обеспечено аналоговым телевизионным вещанием. Кроме того имеется возможность приема спутникового телевидения. В 2016 году установлена и запущена в эксплуатацию вышка цифрового телевещания. Осуществляется трансляция 20 цифровых каналов.</w:t>
            </w:r>
            <w:r w:rsidRPr="0027665F">
              <w:rPr>
                <w:rFonts w:eastAsia="Times New Roman"/>
                <w:color w:val="000000"/>
                <w:sz w:val="18"/>
                <w:szCs w:val="18"/>
                <w:lang w:eastAsia="ru-RU"/>
              </w:rPr>
              <w:br/>
              <w:t xml:space="preserve">          Технические параметры существующей в настоящее время на данной территории, система интернет связи уже не соответствует современным требования и задачам передачи информации, необходима модернизация данного вида связи.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Транспортная инфраструктура</w:t>
            </w:r>
          </w:p>
        </w:tc>
      </w:tr>
      <w:tr w:rsidR="0027665F" w:rsidRPr="0027665F" w:rsidTr="00176395">
        <w:trPr>
          <w:trHeight w:val="3265"/>
        </w:trPr>
        <w:tc>
          <w:tcPr>
            <w:tcW w:w="9705" w:type="dxa"/>
            <w:gridSpan w:val="9"/>
            <w:tcBorders>
              <w:top w:val="nil"/>
              <w:left w:val="nil"/>
              <w:bottom w:val="nil"/>
              <w:right w:val="nil"/>
            </w:tcBorders>
            <w:shd w:val="clear" w:color="auto" w:fill="auto"/>
            <w:vAlign w:val="center"/>
            <w:hideMark/>
          </w:tcPr>
          <w:p w:rsidR="0027665F" w:rsidRPr="0027665F" w:rsidRDefault="0027665F"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Транспортная инфраструктура Комсомольского муниципального образования представлена железной дорогой и  автомобильными дорогами:</w:t>
            </w:r>
            <w:r w:rsidRPr="0027665F">
              <w:rPr>
                <w:rFonts w:eastAsia="Times New Roman"/>
                <w:color w:val="000000"/>
                <w:sz w:val="18"/>
                <w:szCs w:val="18"/>
                <w:lang w:eastAsia="ru-RU"/>
              </w:rPr>
              <w:br/>
              <w:t xml:space="preserve">1. Автомобильная дорога регионального значения «подъезд к с. Чкалово»; </w:t>
            </w:r>
            <w:r w:rsidRPr="0027665F">
              <w:rPr>
                <w:rFonts w:eastAsia="Times New Roman"/>
                <w:color w:val="000000"/>
                <w:sz w:val="18"/>
                <w:szCs w:val="18"/>
                <w:lang w:eastAsia="ru-RU"/>
              </w:rPr>
              <w:br/>
              <w:t xml:space="preserve">2. Автомобильная дорога </w:t>
            </w:r>
            <w:proofErr w:type="spellStart"/>
            <w:r w:rsidRPr="0027665F">
              <w:rPr>
                <w:rFonts w:eastAsia="Times New Roman"/>
                <w:color w:val="000000"/>
                <w:sz w:val="18"/>
                <w:szCs w:val="18"/>
                <w:lang w:eastAsia="ru-RU"/>
              </w:rPr>
              <w:t>межпоселенческого</w:t>
            </w:r>
            <w:proofErr w:type="spellEnd"/>
            <w:r w:rsidRPr="0027665F">
              <w:rPr>
                <w:rFonts w:eastAsia="Times New Roman"/>
                <w:color w:val="000000"/>
                <w:sz w:val="18"/>
                <w:szCs w:val="18"/>
                <w:lang w:eastAsia="ru-RU"/>
              </w:rPr>
              <w:t xml:space="preserve"> значения «</w:t>
            </w:r>
            <w:proofErr w:type="spellStart"/>
            <w:r w:rsidRPr="0027665F">
              <w:rPr>
                <w:rFonts w:eastAsia="Times New Roman"/>
                <w:color w:val="000000"/>
                <w:sz w:val="18"/>
                <w:szCs w:val="18"/>
                <w:lang w:eastAsia="ru-RU"/>
              </w:rPr>
              <w:t>Владимировка-Солянка-Комсомольское</w:t>
            </w:r>
            <w:proofErr w:type="spellEnd"/>
            <w:r w:rsidRPr="0027665F">
              <w:rPr>
                <w:rFonts w:eastAsia="Times New Roman"/>
                <w:color w:val="000000"/>
                <w:sz w:val="18"/>
                <w:szCs w:val="18"/>
                <w:lang w:eastAsia="ru-RU"/>
              </w:rPr>
              <w:t xml:space="preserve">»; </w:t>
            </w:r>
            <w:r w:rsidRPr="0027665F">
              <w:rPr>
                <w:rFonts w:eastAsia="Times New Roman"/>
                <w:color w:val="000000"/>
                <w:sz w:val="18"/>
                <w:szCs w:val="18"/>
                <w:lang w:eastAsia="ru-RU"/>
              </w:rPr>
              <w:br/>
              <w:t>3. Сеть автомобильных дорог местного значения с различными видами покрытия.</w:t>
            </w:r>
            <w:r w:rsidRPr="0027665F">
              <w:rPr>
                <w:rFonts w:eastAsia="Times New Roman"/>
                <w:color w:val="000000"/>
                <w:sz w:val="18"/>
                <w:szCs w:val="18"/>
                <w:lang w:eastAsia="ru-RU"/>
              </w:rPr>
              <w:br/>
              <w:t xml:space="preserve">          Автомобильный транспорт имеет первостепенное значение в обеспечении грузовых и автомобильных перевозок и обладает рядом преимуществ перед другими видами транспорта при перевозке грузов и пассажиров.    Существующая сеть дорог  соединяет населенные пункты   муниципального образования с районным центром  и  с другими сельскими муниципальными образованиями. Качество дорог неудовлетворительное, большинство </w:t>
            </w:r>
            <w:proofErr w:type="spellStart"/>
            <w:r w:rsidRPr="0027665F">
              <w:rPr>
                <w:rFonts w:eastAsia="Times New Roman"/>
                <w:color w:val="000000"/>
                <w:sz w:val="18"/>
                <w:szCs w:val="18"/>
                <w:lang w:eastAsia="ru-RU"/>
              </w:rPr>
              <w:t>автовладельцев</w:t>
            </w:r>
            <w:proofErr w:type="spellEnd"/>
            <w:r w:rsidRPr="0027665F">
              <w:rPr>
                <w:rFonts w:eastAsia="Times New Roman"/>
                <w:color w:val="000000"/>
                <w:sz w:val="18"/>
                <w:szCs w:val="18"/>
                <w:lang w:eastAsia="ru-RU"/>
              </w:rPr>
              <w:t xml:space="preserve"> во время поездок используют полевые (грунтовые) дороги.</w:t>
            </w:r>
            <w:r w:rsidRPr="0027665F">
              <w:rPr>
                <w:rFonts w:eastAsia="Times New Roman"/>
                <w:color w:val="000000"/>
                <w:sz w:val="18"/>
                <w:szCs w:val="18"/>
                <w:lang w:eastAsia="ru-RU"/>
              </w:rPr>
              <w:br/>
              <w:t xml:space="preserve">          Железная дорога в настоящее время исполняет роль транзитной магистрали для переброски промышленных и сельскохозяйственных грузов в более отдаленные  районы Саратовской области и обратно, однако наличие железной дороги и станции на территории муниципального образования делает его, более привлекательным в плане инвестиционных проектов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lastRenderedPageBreak/>
              <w:t>Дорожное хозяйство</w:t>
            </w:r>
          </w:p>
        </w:tc>
      </w:tr>
      <w:tr w:rsidR="0027665F" w:rsidRPr="0027665F" w:rsidTr="00176395">
        <w:trPr>
          <w:trHeight w:val="2402"/>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sz w:val="18"/>
                <w:szCs w:val="18"/>
                <w:lang w:eastAsia="ru-RU"/>
              </w:rPr>
            </w:pPr>
            <w:r w:rsidRPr="0027665F">
              <w:rPr>
                <w:rFonts w:eastAsia="Times New Roman"/>
                <w:sz w:val="18"/>
                <w:szCs w:val="18"/>
                <w:lang w:eastAsia="ru-RU"/>
              </w:rPr>
              <w:t xml:space="preserve">          На балансе администрации Комсомольского муниципального образования находится 28,3 км. (141500 м2) </w:t>
            </w:r>
            <w:proofErr w:type="spellStart"/>
            <w:r w:rsidRPr="0027665F">
              <w:rPr>
                <w:rFonts w:eastAsia="Times New Roman"/>
                <w:sz w:val="18"/>
                <w:szCs w:val="18"/>
                <w:lang w:eastAsia="ru-RU"/>
              </w:rPr>
              <w:t>внутрипоселковых</w:t>
            </w:r>
            <w:proofErr w:type="spellEnd"/>
            <w:r w:rsidRPr="0027665F">
              <w:rPr>
                <w:rFonts w:eastAsia="Times New Roman"/>
                <w:sz w:val="18"/>
                <w:szCs w:val="18"/>
                <w:lang w:eastAsia="ru-RU"/>
              </w:rPr>
              <w:t xml:space="preserve"> дорог. Все дороги имеют асфальтобетонное покрытие, которое укладывалось в восьмидесятые годы и в настоящее время  находится в крайне неудовлетворительном состоянии.</w:t>
            </w:r>
            <w:r w:rsidRPr="0027665F">
              <w:rPr>
                <w:rFonts w:eastAsia="Times New Roman"/>
                <w:sz w:val="18"/>
                <w:szCs w:val="18"/>
                <w:lang w:eastAsia="ru-RU"/>
              </w:rPr>
              <w:br/>
              <w:t xml:space="preserve">          В 2009, 2014, 2015, 2016 и 2017 годах был произведен капитальный ремонт аварийных участков дорожного полотна общей площадью 4898 м2  на общую сумму 3046634,65 рублей. В планах администрации дальнейший текущий и капитальный ремонт дорожного полотна с приведением их в соответствие с требованиями предъявляемыми к дорожным покрытиям.</w:t>
            </w:r>
            <w:r w:rsidRPr="0027665F">
              <w:rPr>
                <w:rFonts w:eastAsia="Times New Roman"/>
                <w:sz w:val="18"/>
                <w:szCs w:val="18"/>
                <w:lang w:eastAsia="ru-RU"/>
              </w:rPr>
              <w:br/>
              <w:t xml:space="preserve">           За период 2016-2017 гг. была проведена полная реконструкция линий уличного освещения в селе Комсомольское с использованием современных технологий режима работы фонарей освещения, использованы светодиодные фонари изготовленные по энергосберегающим технологиям.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u w:val="single"/>
                <w:lang w:eastAsia="ru-RU"/>
              </w:rPr>
            </w:pPr>
            <w:r w:rsidRPr="0027665F">
              <w:rPr>
                <w:rFonts w:eastAsia="Times New Roman"/>
                <w:color w:val="000000"/>
                <w:u w:val="single"/>
                <w:lang w:eastAsia="ru-RU"/>
              </w:rPr>
              <w:t>Производство</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Сельское хозяйство</w:t>
            </w:r>
          </w:p>
        </w:tc>
      </w:tr>
      <w:tr w:rsidR="0027665F" w:rsidRPr="0027665F" w:rsidTr="00176395">
        <w:trPr>
          <w:trHeight w:val="3781"/>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Сельскохозяйственный производственный кооператив «Рассвет» является градообразующим предприятием, основными видами деятельности которого является производство и реализация продукции полеводства и животноводства. </w:t>
            </w:r>
            <w:r w:rsidRPr="0027665F">
              <w:rPr>
                <w:rFonts w:eastAsia="Times New Roman"/>
                <w:color w:val="000000"/>
                <w:sz w:val="18"/>
                <w:szCs w:val="18"/>
                <w:lang w:eastAsia="ru-RU"/>
              </w:rPr>
              <w:br/>
              <w:t xml:space="preserve">          Экономическая стабильность сельскохозяйственного производства находится в прямой зависимости от складывающихся природно-климатических условий в данный промежуток времени, что в значительной степени сдерживает интенсивное развитие данной отрасти. На фоне неблагоприятных климатических условий развитие сельхозпроизводства тормозится такими факторами как: </w:t>
            </w:r>
            <w:proofErr w:type="spellStart"/>
            <w:r w:rsidRPr="0027665F">
              <w:rPr>
                <w:rFonts w:eastAsia="Times New Roman"/>
                <w:color w:val="000000"/>
                <w:sz w:val="18"/>
                <w:szCs w:val="18"/>
                <w:lang w:eastAsia="ru-RU"/>
              </w:rPr>
              <w:t>диспаритет</w:t>
            </w:r>
            <w:proofErr w:type="spellEnd"/>
            <w:r w:rsidRPr="0027665F">
              <w:rPr>
                <w:rFonts w:eastAsia="Times New Roman"/>
                <w:color w:val="000000"/>
                <w:sz w:val="18"/>
                <w:szCs w:val="18"/>
                <w:lang w:eastAsia="ru-RU"/>
              </w:rPr>
              <w:t xml:space="preserve"> цен на промышленную продукцию (ГСМ, запасные части и комплектующие, сельскохозяйственную технику) и продукцию селян, дороговизна заемных средств, низкий уровень государственной поддержки.   </w:t>
            </w:r>
            <w:r w:rsidRPr="0027665F">
              <w:rPr>
                <w:rFonts w:eastAsia="Times New Roman"/>
                <w:color w:val="000000"/>
                <w:sz w:val="18"/>
                <w:szCs w:val="18"/>
                <w:lang w:eastAsia="ru-RU"/>
              </w:rPr>
              <w:br/>
              <w:t xml:space="preserve">          Низкий уровень оплаты труда, отсутствие условий для альтернативной, круглогодичной занятости на селе, крайне низкий уровень развития социальной, культурной и </w:t>
            </w:r>
            <w:proofErr w:type="spellStart"/>
            <w:r w:rsidRPr="0027665F">
              <w:rPr>
                <w:rFonts w:eastAsia="Times New Roman"/>
                <w:color w:val="000000"/>
                <w:sz w:val="18"/>
                <w:szCs w:val="18"/>
                <w:lang w:eastAsia="ru-RU"/>
              </w:rPr>
              <w:t>досуговой</w:t>
            </w:r>
            <w:proofErr w:type="spellEnd"/>
            <w:r w:rsidRPr="0027665F">
              <w:rPr>
                <w:rFonts w:eastAsia="Times New Roman"/>
                <w:color w:val="000000"/>
                <w:sz w:val="18"/>
                <w:szCs w:val="18"/>
                <w:lang w:eastAsia="ru-RU"/>
              </w:rPr>
              <w:t xml:space="preserve"> инфраструктуры обусловили обострение социальных проблем села и отток квалифицированных кадров и молодежи. </w:t>
            </w:r>
            <w:r w:rsidRPr="0027665F">
              <w:rPr>
                <w:rFonts w:eastAsia="Times New Roman"/>
                <w:color w:val="000000"/>
                <w:sz w:val="18"/>
                <w:szCs w:val="18"/>
                <w:lang w:eastAsia="ru-RU"/>
              </w:rPr>
              <w:br/>
              <w:t xml:space="preserve">          В этих обстоятельствах для   устойчивого развития данной территорий необходимо развития орошения, создание альтернативных рабочих мест, улучшение социальной инфраструктуры, жилищных условий селян, что станет предпосылками создания конкурентной среды на сельскохозяйственном производстве и как следствие будет способствовать экономическому росту на сельхозпредприятии.</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Промышленность</w:t>
            </w:r>
          </w:p>
        </w:tc>
      </w:tr>
      <w:tr w:rsidR="0027665F" w:rsidRPr="0027665F" w:rsidTr="00074477">
        <w:trPr>
          <w:trHeight w:val="121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Промышленных предприятий на территории муниципального образования нет и промышленная продукция не выпускается.</w:t>
            </w:r>
            <w:r w:rsidRPr="0027665F">
              <w:rPr>
                <w:rFonts w:eastAsia="Times New Roman"/>
                <w:color w:val="000000"/>
                <w:sz w:val="18"/>
                <w:szCs w:val="18"/>
                <w:lang w:eastAsia="ru-RU"/>
              </w:rPr>
              <w:br/>
              <w:t xml:space="preserve">          Наличие железной дорог, генерирующих объектов, трудовых ресурсов и свободных земельных участков делает возможным строительства и развития на территории муниципального образования объектов малого промышленного производства. </w:t>
            </w:r>
          </w:p>
        </w:tc>
      </w:tr>
      <w:tr w:rsidR="0027665F" w:rsidRPr="0027665F" w:rsidTr="00074477">
        <w:trPr>
          <w:trHeight w:val="269"/>
        </w:trPr>
        <w:tc>
          <w:tcPr>
            <w:tcW w:w="9705" w:type="dxa"/>
            <w:gridSpan w:val="9"/>
            <w:vMerge w:val="restart"/>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 xml:space="preserve">Перечень объектов историко-культурного </w:t>
            </w:r>
            <w:r w:rsidRPr="0027665F">
              <w:rPr>
                <w:rFonts w:eastAsia="Times New Roman"/>
                <w:color w:val="000000"/>
                <w:lang w:eastAsia="ru-RU"/>
              </w:rPr>
              <w:br/>
              <w:t>и природного наследия</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12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В селе Комсомольское, во времена СССР установлен памятник монументального искусства (памятник В.И.Ленину), который сохраняется до настоящего времени. </w:t>
            </w:r>
            <w:r w:rsidRPr="0027665F">
              <w:rPr>
                <w:rFonts w:eastAsia="Times New Roman"/>
                <w:color w:val="000000"/>
                <w:sz w:val="18"/>
                <w:szCs w:val="18"/>
                <w:lang w:eastAsia="ru-RU"/>
              </w:rPr>
              <w:br/>
              <w:t xml:space="preserve">          В 2015 году, по инициативе жителей Комсомольского муниципального образования, на территории села Комсомольское в рамках празднования 70-демидесятилетия Дня победы в Великой Отечественной войне возведена памятная стела и разбит сквер.</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Экологическое состояние территории</w:t>
            </w:r>
          </w:p>
        </w:tc>
      </w:tr>
      <w:tr w:rsidR="0027665F" w:rsidRPr="0027665F" w:rsidTr="00176395">
        <w:trPr>
          <w:trHeight w:val="3232"/>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По территории Комсомольского муниципального образования протекают реки Солянка и Жидкая Солянка и имеется каскад прудов. Основным источником подпитки данных водоемов являются весенние талые воды.</w:t>
            </w:r>
            <w:r w:rsidRPr="0027665F">
              <w:rPr>
                <w:rFonts w:eastAsia="Times New Roman"/>
                <w:color w:val="000000"/>
                <w:sz w:val="18"/>
                <w:szCs w:val="18"/>
                <w:lang w:eastAsia="ru-RU"/>
              </w:rPr>
              <w:br/>
              <w:t xml:space="preserve">          Развитие, в советские времена, мелиорации и строительство </w:t>
            </w:r>
            <w:proofErr w:type="spellStart"/>
            <w:r w:rsidRPr="0027665F">
              <w:rPr>
                <w:rFonts w:eastAsia="Times New Roman"/>
                <w:color w:val="000000"/>
                <w:sz w:val="18"/>
                <w:szCs w:val="18"/>
                <w:lang w:eastAsia="ru-RU"/>
              </w:rPr>
              <w:t>водонакопительных</w:t>
            </w:r>
            <w:proofErr w:type="spellEnd"/>
            <w:r w:rsidRPr="0027665F">
              <w:rPr>
                <w:rFonts w:eastAsia="Times New Roman"/>
                <w:color w:val="000000"/>
                <w:sz w:val="18"/>
                <w:szCs w:val="18"/>
                <w:lang w:eastAsia="ru-RU"/>
              </w:rPr>
              <w:t xml:space="preserve"> плотин (земляных перемычек) по руслу рек,  распашка прибрежных земельных участков обернулось в настоящее время обмелением и заиливанием данных рек, а в годы с низком уровнем зимних и летних осадков ведет к полному пересыханию данных рек., что становится причиной снижения уровня влажности воздуха, гибели растительности, опустынивания данной территории. </w:t>
            </w:r>
            <w:r w:rsidRPr="0027665F">
              <w:rPr>
                <w:rFonts w:eastAsia="Times New Roman"/>
                <w:color w:val="000000"/>
                <w:sz w:val="18"/>
                <w:szCs w:val="18"/>
                <w:lang w:eastAsia="ru-RU"/>
              </w:rPr>
              <w:br/>
              <w:t xml:space="preserve">          Для изменения сложившейся ситуации и предотвращения полного исчезновения данных рек необходимо провести мероприятия по очистке и дноуглублению русел рек Солянка и Жидкая Солянка, установить на плотинах по руслу рек донные шлюзы для регулируемого сброса воды и очистки дна рек в период весеннего паводка, озеленение и благоустройство прибрежных полос.</w:t>
            </w:r>
            <w:r w:rsidRPr="0027665F">
              <w:rPr>
                <w:rFonts w:eastAsia="Times New Roman"/>
                <w:color w:val="000000"/>
                <w:sz w:val="18"/>
                <w:szCs w:val="18"/>
                <w:lang w:eastAsia="ru-RU"/>
              </w:rPr>
              <w:br/>
              <w:t xml:space="preserve">          В результате хозяйственной и бытовой деятельности населения на протяжении многих лет на территории муниципального образования образовались места несанкционированного вывоза и складирования твердых бытовых отходов, которые требуют решения по их ликвидации, проведению рекреационных мероприятий на данных земельных участках.      </w:t>
            </w:r>
          </w:p>
        </w:tc>
      </w:tr>
      <w:tr w:rsidR="0027665F" w:rsidRPr="0027665F" w:rsidTr="00176395">
        <w:trPr>
          <w:trHeight w:val="578"/>
        </w:trPr>
        <w:tc>
          <w:tcPr>
            <w:tcW w:w="9705" w:type="dxa"/>
            <w:gridSpan w:val="9"/>
            <w:tcBorders>
              <w:top w:val="nil"/>
              <w:left w:val="nil"/>
              <w:bottom w:val="nil"/>
              <w:right w:val="nil"/>
            </w:tcBorders>
            <w:shd w:val="clear" w:color="auto" w:fill="auto"/>
            <w:vAlign w:val="bottom"/>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 xml:space="preserve">Анализ вероятности возникновения </w:t>
            </w:r>
            <w:r w:rsidRPr="0027665F">
              <w:rPr>
                <w:rFonts w:eastAsia="Times New Roman"/>
                <w:color w:val="000000"/>
                <w:lang w:eastAsia="ru-RU"/>
              </w:rPr>
              <w:br/>
              <w:t>чрезвычайных ситуаций</w:t>
            </w:r>
          </w:p>
        </w:tc>
      </w:tr>
      <w:tr w:rsidR="0027665F" w:rsidRPr="0027665F" w:rsidTr="00176395">
        <w:trPr>
          <w:trHeight w:val="7784"/>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           Анализ географических и климатических условий показывает, что на территории муниципального образования возможно возникновение ЧС природного характера, а именно:</w:t>
            </w:r>
            <w:r w:rsidRPr="0027665F">
              <w:rPr>
                <w:rFonts w:eastAsia="Times New Roman"/>
                <w:color w:val="000000"/>
                <w:sz w:val="18"/>
                <w:szCs w:val="18"/>
                <w:lang w:eastAsia="ru-RU"/>
              </w:rPr>
              <w:br/>
              <w:t>-  степные пожары;</w:t>
            </w:r>
            <w:r w:rsidRPr="0027665F">
              <w:rPr>
                <w:rFonts w:eastAsia="Times New Roman"/>
                <w:color w:val="000000"/>
                <w:sz w:val="18"/>
                <w:szCs w:val="18"/>
                <w:lang w:eastAsia="ru-RU"/>
              </w:rPr>
              <w:br/>
              <w:t>-  половодье;</w:t>
            </w:r>
            <w:r w:rsidRPr="0027665F">
              <w:rPr>
                <w:rFonts w:eastAsia="Times New Roman"/>
                <w:color w:val="000000"/>
                <w:sz w:val="18"/>
                <w:szCs w:val="18"/>
                <w:lang w:eastAsia="ru-RU"/>
              </w:rPr>
              <w:br/>
              <w:t>-  снежные заносы и обледенения;</w:t>
            </w:r>
            <w:r w:rsidRPr="0027665F">
              <w:rPr>
                <w:rFonts w:eastAsia="Times New Roman"/>
                <w:color w:val="000000"/>
                <w:sz w:val="18"/>
                <w:szCs w:val="18"/>
                <w:lang w:eastAsia="ru-RU"/>
              </w:rPr>
              <w:br/>
              <w:t>-  ураганы и бури.</w:t>
            </w:r>
            <w:r w:rsidRPr="0027665F">
              <w:rPr>
                <w:rFonts w:eastAsia="Times New Roman"/>
                <w:color w:val="000000"/>
                <w:sz w:val="18"/>
                <w:szCs w:val="18"/>
                <w:lang w:eastAsia="ru-RU"/>
              </w:rPr>
              <w:br/>
              <w:t xml:space="preserve">           Степные пожары</w:t>
            </w:r>
            <w:r w:rsidRPr="0027665F">
              <w:rPr>
                <w:rFonts w:eastAsia="Times New Roman"/>
                <w:color w:val="000000"/>
                <w:sz w:val="18"/>
                <w:szCs w:val="18"/>
                <w:lang w:eastAsia="ru-RU"/>
              </w:rPr>
              <w:br/>
              <w:t xml:space="preserve">В связи с высокими летними температурами окружающей среды и низким уровнем, а порой и отсутствием, осадков происходит повсеместное высыхание растительности в результате чего происходит его возгорание на почве природного и человеческого фактора. Очаги возгорания быстро распространяются и трудно поддаются тушению по причине отсутствия на обширных территориях источников воды.   </w:t>
            </w:r>
            <w:r w:rsidRPr="0027665F">
              <w:rPr>
                <w:rFonts w:eastAsia="Times New Roman"/>
                <w:color w:val="000000"/>
                <w:sz w:val="18"/>
                <w:szCs w:val="18"/>
                <w:lang w:eastAsia="ru-RU"/>
              </w:rPr>
              <w:br/>
              <w:t xml:space="preserve">          Половодье</w:t>
            </w:r>
            <w:r w:rsidRPr="0027665F">
              <w:rPr>
                <w:rFonts w:eastAsia="Times New Roman"/>
                <w:color w:val="000000"/>
                <w:sz w:val="18"/>
                <w:szCs w:val="18"/>
                <w:lang w:eastAsia="ru-RU"/>
              </w:rPr>
              <w:br/>
              <w:t>В весеннее время, в период интенсивного таяния снега, возникает подъем уровня воды в реках и прудах, в результате чего есть угроза размыва некоторых  земляных плотин  вследствие чего возможно подтопление хозяйственных построек, жилых домов. Возникновение данной ЧС значительно усугубилось обмелением и заиливанием русел рек Солянка и Жидкая Солянка.</w:t>
            </w:r>
            <w:r w:rsidRPr="0027665F">
              <w:rPr>
                <w:rFonts w:eastAsia="Times New Roman"/>
                <w:color w:val="000000"/>
                <w:sz w:val="18"/>
                <w:szCs w:val="18"/>
                <w:lang w:eastAsia="ru-RU"/>
              </w:rPr>
              <w:br/>
              <w:t xml:space="preserve">          Снежные заносы и обледенения</w:t>
            </w:r>
            <w:r w:rsidRPr="0027665F">
              <w:rPr>
                <w:rFonts w:eastAsia="Times New Roman"/>
                <w:color w:val="000000"/>
                <w:sz w:val="18"/>
                <w:szCs w:val="18"/>
                <w:lang w:eastAsia="ru-RU"/>
              </w:rPr>
              <w:br/>
              <w:t xml:space="preserve">Снежные заносы и обледенения характерны для  территории муниципального образования в зимний период. Частая смена положительных и отрицательных температур, вызывает такие явления как гололед, гололедица, обледенение. Снежные заносы, вызванные снегопадами, иногда (это характерно для второй половины января и февраля месяца) могут вызвать затруднения в движении транспорта. </w:t>
            </w:r>
            <w:r w:rsidRPr="0027665F">
              <w:rPr>
                <w:rFonts w:eastAsia="Times New Roman"/>
                <w:color w:val="000000"/>
                <w:sz w:val="18"/>
                <w:szCs w:val="18"/>
                <w:lang w:eastAsia="ru-RU"/>
              </w:rPr>
              <w:br/>
              <w:t xml:space="preserve">          Ураганы и бури</w:t>
            </w:r>
            <w:r w:rsidRPr="0027665F">
              <w:rPr>
                <w:rFonts w:eastAsia="Times New Roman"/>
                <w:color w:val="000000"/>
                <w:sz w:val="18"/>
                <w:szCs w:val="18"/>
                <w:lang w:eastAsia="ru-RU"/>
              </w:rPr>
              <w:br/>
              <w:t xml:space="preserve">Территория муниципального образования географически расположена в степной зоне, вследствие этого доступна всем ветрам. При прохождении атмосферных фронтов по данной территории  возникают ураганы и бури. Эти процессы наносят ущерб сельскому хозяйству, приусадебным участкам, наносится ущерб строениям (повреждаются крыши, ограждения, легкие постройки). </w:t>
            </w:r>
            <w:r w:rsidRPr="0027665F">
              <w:rPr>
                <w:rFonts w:eastAsia="Times New Roman"/>
                <w:color w:val="000000"/>
                <w:sz w:val="18"/>
                <w:szCs w:val="18"/>
                <w:lang w:eastAsia="ru-RU"/>
              </w:rPr>
              <w:br/>
              <w:t xml:space="preserve">          Вероятность возникновения указанных опасных и неблагоприятных явлений требует резервирования финансовых средств для проведения мероприятий по ликвидации последствий указанных явлений, укрепления материальной базы местной администрации для проведение превентивных мероприятий в виде опашек, покосов, укрепления плотин, расчистки обводных путей и т. д.</w:t>
            </w:r>
            <w:r w:rsidRPr="0027665F">
              <w:rPr>
                <w:rFonts w:eastAsia="Times New Roman"/>
                <w:color w:val="000000"/>
                <w:sz w:val="18"/>
                <w:szCs w:val="18"/>
                <w:lang w:eastAsia="ru-RU"/>
              </w:rPr>
              <w:br/>
              <w:t xml:space="preserve">           Краткий анализ текущего состояния социально-экономического развития Комсомольского муниципального образования свидетельствует о достаточно высоком потенциале сельского поселения, наличии резервов экономического роста, однако, одновременно с этим выявляется наличие определенных социально-экономических проблем, сопутствующих нынешнему этапу развития. </w:t>
            </w:r>
          </w:p>
        </w:tc>
      </w:tr>
      <w:tr w:rsidR="0027665F" w:rsidRPr="0027665F" w:rsidTr="00176395">
        <w:trPr>
          <w:trHeight w:val="2851"/>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целях эффективного решения названных проблем требуется реализация мероприятий муниципальной программы "Устойчивое развитие территории Комсомольского муниципального образования Краснокутского муниципального района Саратовской области".  Стратегической целью данной Программы, на ближайшую и долгосрочную перспективу является сбалансированное, комплексное развитие сельского поселения, устойчивый рост уровня благосостояния, безопасности и комфортности жизни населения Комсомольского муниципального образования, поступательный рост экономического потенциала данной территории.</w:t>
            </w:r>
            <w:r w:rsidRPr="0027665F">
              <w:rPr>
                <w:rFonts w:eastAsia="Times New Roman"/>
                <w:color w:val="000000"/>
                <w:sz w:val="18"/>
                <w:szCs w:val="18"/>
                <w:lang w:eastAsia="ru-RU"/>
              </w:rPr>
              <w:br/>
              <w:t xml:space="preserve">          Выполнению   поставленных   задач  могут   мешать  риски:</w:t>
            </w:r>
            <w:r w:rsidRPr="0027665F">
              <w:rPr>
                <w:rFonts w:eastAsia="Times New Roman"/>
                <w:color w:val="000000"/>
                <w:sz w:val="18"/>
                <w:szCs w:val="18"/>
                <w:lang w:eastAsia="ru-RU"/>
              </w:rPr>
              <w:br/>
              <w:t xml:space="preserve">-  кризисные и </w:t>
            </w:r>
            <w:proofErr w:type="spellStart"/>
            <w:r w:rsidRPr="0027665F">
              <w:rPr>
                <w:rFonts w:eastAsia="Times New Roman"/>
                <w:color w:val="000000"/>
                <w:sz w:val="18"/>
                <w:szCs w:val="18"/>
                <w:lang w:eastAsia="ru-RU"/>
              </w:rPr>
              <w:t>санкционные</w:t>
            </w:r>
            <w:proofErr w:type="spellEnd"/>
            <w:r w:rsidRPr="0027665F">
              <w:rPr>
                <w:rFonts w:eastAsia="Times New Roman"/>
                <w:color w:val="000000"/>
                <w:sz w:val="18"/>
                <w:szCs w:val="18"/>
                <w:lang w:eastAsia="ru-RU"/>
              </w:rPr>
              <w:t xml:space="preserve"> явления на государственном уровне;</w:t>
            </w:r>
            <w:r w:rsidRPr="0027665F">
              <w:rPr>
                <w:rFonts w:eastAsia="Times New Roman"/>
                <w:color w:val="000000"/>
                <w:sz w:val="18"/>
                <w:szCs w:val="18"/>
                <w:lang w:eastAsia="ru-RU"/>
              </w:rPr>
              <w:br/>
              <w:t>-  недостаточность  финансирования  из  бюджетных  и внебюджетных  источников;</w:t>
            </w:r>
            <w:r w:rsidRPr="0027665F">
              <w:rPr>
                <w:rFonts w:eastAsia="Times New Roman"/>
                <w:color w:val="000000"/>
                <w:sz w:val="18"/>
                <w:szCs w:val="18"/>
                <w:lang w:eastAsia="ru-RU"/>
              </w:rPr>
              <w:br/>
              <w:t xml:space="preserve">- кризисные явления в ведущей отрасли экономики сельского поселения – сельском хозяйстве;  </w:t>
            </w:r>
            <w:r w:rsidRPr="0027665F">
              <w:rPr>
                <w:rFonts w:eastAsia="Times New Roman"/>
                <w:color w:val="000000"/>
                <w:sz w:val="18"/>
                <w:szCs w:val="18"/>
                <w:lang w:eastAsia="ru-RU"/>
              </w:rPr>
              <w:br/>
              <w:t>- изменения действующего федерального и регионального законодательства  в области местного     самоуправления, бюджетной и налоговой политики.</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255"/>
        </w:trPr>
        <w:tc>
          <w:tcPr>
            <w:tcW w:w="9705" w:type="dxa"/>
            <w:gridSpan w:val="9"/>
            <w:vMerge w:val="restart"/>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t>ПОДПРОГРАММА 1.</w:t>
            </w:r>
            <w:r w:rsidRPr="0027665F">
              <w:rPr>
                <w:rFonts w:eastAsia="Times New Roman"/>
                <w:b/>
                <w:bCs/>
                <w:color w:val="000000"/>
                <w:sz w:val="20"/>
                <w:szCs w:val="20"/>
                <w:lang w:eastAsia="ru-RU"/>
              </w:rPr>
              <w:br/>
              <w:t xml:space="preserve">  Муниципальная подпрограмма</w:t>
            </w:r>
            <w:r w:rsidRPr="0027665F">
              <w:rPr>
                <w:rFonts w:eastAsia="Times New Roman"/>
                <w:b/>
                <w:bCs/>
                <w:color w:val="000000"/>
                <w:sz w:val="20"/>
                <w:szCs w:val="20"/>
                <w:lang w:eastAsia="ru-RU"/>
              </w:rPr>
              <w:br/>
              <w:t>"Социальная поддержка населения Комсомольского муниципального образования" (Далее Подпрограмма).</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1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Паспорт</w:t>
            </w:r>
          </w:p>
        </w:tc>
      </w:tr>
      <w:tr w:rsidR="0027665F" w:rsidRPr="0027665F" w:rsidTr="00074477">
        <w:trPr>
          <w:trHeight w:val="510"/>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Полное наименование Подпрограммы</w:t>
            </w:r>
          </w:p>
        </w:tc>
        <w:tc>
          <w:tcPr>
            <w:tcW w:w="6824" w:type="dxa"/>
            <w:gridSpan w:val="6"/>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Муниципальная подпрограмма «Социальная поддержка населения Комсомольского муниципального образования» </w:t>
            </w:r>
          </w:p>
        </w:tc>
      </w:tr>
      <w:tr w:rsidR="0027665F" w:rsidRPr="0027665F" w:rsidTr="00074477">
        <w:trPr>
          <w:trHeight w:val="172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Основание для разработки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Бюджетный кодекс Российской федерации;</w:t>
            </w:r>
            <w:r w:rsidRPr="0027665F">
              <w:rPr>
                <w:rFonts w:eastAsia="Times New Roman"/>
                <w:color w:val="000000"/>
                <w:sz w:val="18"/>
                <w:szCs w:val="18"/>
                <w:lang w:eastAsia="ru-RU"/>
              </w:rPr>
              <w:br/>
              <w:t>Федеральный закон Российской Федерации от 06.10.2003 г.  № 131-ФЗ «Об общих принципах организации местного самоуправления в Российской Федерации»;</w:t>
            </w:r>
            <w:r w:rsidRPr="0027665F">
              <w:rPr>
                <w:rFonts w:eastAsia="Times New Roman"/>
                <w:color w:val="000000"/>
                <w:sz w:val="18"/>
                <w:szCs w:val="18"/>
                <w:lang w:eastAsia="ru-RU"/>
              </w:rPr>
              <w:br/>
              <w:t xml:space="preserve">Федеральный закон Российской Федерации от 02.03.2007 г. № 25-ФЗ «О муниципальной службе в Российской Федерации»;  </w:t>
            </w:r>
            <w:r w:rsidRPr="0027665F">
              <w:rPr>
                <w:rFonts w:eastAsia="Times New Roman"/>
                <w:color w:val="000000"/>
                <w:sz w:val="18"/>
                <w:szCs w:val="18"/>
                <w:lang w:eastAsia="ru-RU"/>
              </w:rPr>
              <w:br/>
              <w:t>Устав Комсомольского муниципального образования.</w:t>
            </w:r>
          </w:p>
        </w:tc>
      </w:tr>
      <w:tr w:rsidR="0027665F" w:rsidRPr="0027665F" w:rsidTr="00074477">
        <w:trPr>
          <w:trHeight w:val="61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Заказчик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w:t>
            </w:r>
          </w:p>
        </w:tc>
      </w:tr>
      <w:tr w:rsidR="0027665F" w:rsidRPr="0027665F" w:rsidTr="00074477">
        <w:trPr>
          <w:trHeight w:val="48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Разработчики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депутаты Совета муниципального образования.</w:t>
            </w:r>
          </w:p>
        </w:tc>
      </w:tr>
      <w:tr w:rsidR="0027665F" w:rsidRPr="0027665F" w:rsidTr="00074477">
        <w:trPr>
          <w:trHeight w:val="51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Цель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Повышение качества жизни отдельных категорий граждан поселения, снижение социальной напряженности в обществе.</w:t>
            </w:r>
          </w:p>
        </w:tc>
      </w:tr>
      <w:tr w:rsidR="0027665F" w:rsidRPr="0027665F" w:rsidTr="00074477">
        <w:trPr>
          <w:trHeight w:val="1368"/>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Задачи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Исполнение обязательств Комсомольского муниципального образования по оказанию мер социальной поддержки отдельным категориям граждан, установленных федеральным и региональным законодательством и предоставление дополнительных мер социальной поддержки отдельным категориям граждан  с учетом </w:t>
            </w:r>
            <w:proofErr w:type="spellStart"/>
            <w:r w:rsidRPr="0027665F">
              <w:rPr>
                <w:rFonts w:eastAsia="Times New Roman"/>
                <w:color w:val="000000"/>
                <w:sz w:val="18"/>
                <w:szCs w:val="18"/>
                <w:lang w:eastAsia="ru-RU"/>
              </w:rPr>
              <w:t>адресности</w:t>
            </w:r>
            <w:proofErr w:type="spellEnd"/>
            <w:r w:rsidRPr="0027665F">
              <w:rPr>
                <w:rFonts w:eastAsia="Times New Roman"/>
                <w:color w:val="000000"/>
                <w:sz w:val="18"/>
                <w:szCs w:val="18"/>
                <w:lang w:eastAsia="ru-RU"/>
              </w:rPr>
              <w:t xml:space="preserve"> предоставления социальной помощи, услуг и льгот.</w:t>
            </w: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 реализации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55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Объемы и источники финансирования Подпрограммы.</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  Подпрограммы  на 2022-2023 годы</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составляет</w:t>
            </w:r>
          </w:p>
        </w:tc>
        <w:tc>
          <w:tcPr>
            <w:tcW w:w="1113" w:type="dxa"/>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184 188,12</w:t>
            </w:r>
          </w:p>
        </w:tc>
        <w:tc>
          <w:tcPr>
            <w:tcW w:w="1061" w:type="dxa"/>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руб.,</w:t>
            </w:r>
          </w:p>
        </w:tc>
        <w:tc>
          <w:tcPr>
            <w:tcW w:w="1519" w:type="dxa"/>
            <w:tcBorders>
              <w:top w:val="nil"/>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т.ч.:</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местный бюджет</w:t>
            </w:r>
          </w:p>
        </w:tc>
        <w:tc>
          <w:tcPr>
            <w:tcW w:w="1113" w:type="dxa"/>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184 188,12</w:t>
            </w:r>
          </w:p>
        </w:tc>
        <w:tc>
          <w:tcPr>
            <w:tcW w:w="1061" w:type="dxa"/>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руб.</w:t>
            </w:r>
          </w:p>
        </w:tc>
        <w:tc>
          <w:tcPr>
            <w:tcW w:w="1519" w:type="dxa"/>
            <w:tcBorders>
              <w:top w:val="nil"/>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063"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 разбивкой по годам:</w:t>
            </w:r>
          </w:p>
        </w:tc>
        <w:tc>
          <w:tcPr>
            <w:tcW w:w="1068"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2 021,00</w:t>
            </w:r>
          </w:p>
        </w:tc>
        <w:tc>
          <w:tcPr>
            <w:tcW w:w="1113"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59 909,24</w:t>
            </w:r>
          </w:p>
        </w:tc>
        <w:tc>
          <w:tcPr>
            <w:tcW w:w="1061"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руб.;</w:t>
            </w:r>
          </w:p>
        </w:tc>
        <w:tc>
          <w:tcPr>
            <w:tcW w:w="1519" w:type="dxa"/>
            <w:tcBorders>
              <w:top w:val="nil"/>
              <w:left w:val="nil"/>
              <w:bottom w:val="nil"/>
              <w:right w:val="single" w:sz="8" w:space="0" w:color="000000"/>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6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2 022,00</w:t>
            </w:r>
          </w:p>
        </w:tc>
        <w:tc>
          <w:tcPr>
            <w:tcW w:w="1113"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61 364,54</w:t>
            </w:r>
          </w:p>
        </w:tc>
        <w:tc>
          <w:tcPr>
            <w:tcW w:w="1061"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руб.;</w:t>
            </w:r>
          </w:p>
        </w:tc>
        <w:tc>
          <w:tcPr>
            <w:tcW w:w="1519" w:type="dxa"/>
            <w:tcBorders>
              <w:top w:val="nil"/>
              <w:left w:val="nil"/>
              <w:bottom w:val="nil"/>
              <w:right w:val="single" w:sz="8" w:space="0" w:color="000000"/>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66"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2 023,00</w:t>
            </w:r>
          </w:p>
        </w:tc>
        <w:tc>
          <w:tcPr>
            <w:tcW w:w="1113"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62 914,34</w:t>
            </w:r>
          </w:p>
        </w:tc>
        <w:tc>
          <w:tcPr>
            <w:tcW w:w="1061" w:type="dxa"/>
            <w:tcBorders>
              <w:top w:val="nil"/>
              <w:left w:val="nil"/>
              <w:bottom w:val="single" w:sz="4" w:space="0" w:color="000000"/>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руб.</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100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Снижение социальной напряженности в обществе, улучшении качества жизни отдельных категорий граждан  сельского поселения в следствии предоставления своевременной и в полном объеме мер социальной поддержки.  </w:t>
            </w:r>
          </w:p>
        </w:tc>
      </w:tr>
      <w:tr w:rsidR="0027665F" w:rsidRPr="0027665F" w:rsidTr="00074477">
        <w:trPr>
          <w:trHeight w:val="540"/>
        </w:trPr>
        <w:tc>
          <w:tcPr>
            <w:tcW w:w="28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Система контроля реализации  Подпрограммы.</w:t>
            </w:r>
          </w:p>
        </w:tc>
        <w:tc>
          <w:tcPr>
            <w:tcW w:w="6824" w:type="dxa"/>
            <w:gridSpan w:val="6"/>
            <w:tcBorders>
              <w:top w:val="single" w:sz="4" w:space="0" w:color="000000"/>
              <w:left w:val="nil"/>
              <w:bottom w:val="single" w:sz="8"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Два раза в год, при рассмотрении исполнения параметров бюджета на текущий финансовый год.</w:t>
            </w:r>
          </w:p>
        </w:tc>
      </w:tr>
      <w:tr w:rsidR="0027665F" w:rsidRPr="0027665F" w:rsidTr="00074477">
        <w:trPr>
          <w:trHeight w:val="300"/>
        </w:trPr>
        <w:tc>
          <w:tcPr>
            <w:tcW w:w="107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58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 xml:space="preserve">Содержание проблемы и обоснование </w:t>
            </w:r>
            <w:r w:rsidRPr="0027665F">
              <w:rPr>
                <w:rFonts w:eastAsia="Times New Roman"/>
                <w:color w:val="000000"/>
                <w:lang w:eastAsia="ru-RU"/>
              </w:rPr>
              <w:br/>
              <w:t xml:space="preserve">необходимости ее решения программными методами </w:t>
            </w:r>
          </w:p>
        </w:tc>
      </w:tr>
      <w:tr w:rsidR="0027665F" w:rsidRPr="0027665F" w:rsidTr="00176395">
        <w:trPr>
          <w:trHeight w:val="2698"/>
        </w:trPr>
        <w:tc>
          <w:tcPr>
            <w:tcW w:w="9705" w:type="dxa"/>
            <w:gridSpan w:val="9"/>
            <w:tcBorders>
              <w:top w:val="nil"/>
              <w:left w:val="nil"/>
              <w:bottom w:val="nil"/>
              <w:right w:val="nil"/>
            </w:tcBorders>
            <w:shd w:val="clear" w:color="auto" w:fill="auto"/>
            <w:vAlign w:val="center"/>
            <w:hideMark/>
          </w:tcPr>
          <w:p w:rsidR="0027665F" w:rsidRPr="0027665F" w:rsidRDefault="0027665F"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Бедность как социально-экономическое явление, при котором отдельные группы населения испытывают трудности с удовлетворением своих первоочередных потребностей, остается одной из характерных черт социально-экономического положения отдельных категорий граждан.</w:t>
            </w:r>
            <w:r w:rsidRPr="0027665F">
              <w:rPr>
                <w:rFonts w:eastAsia="Times New Roman"/>
                <w:color w:val="000000"/>
                <w:sz w:val="18"/>
                <w:szCs w:val="18"/>
                <w:lang w:eastAsia="ru-RU"/>
              </w:rPr>
              <w:b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r w:rsidRPr="0027665F">
              <w:rPr>
                <w:rFonts w:eastAsia="Times New Roman"/>
                <w:color w:val="000000"/>
                <w:sz w:val="18"/>
                <w:szCs w:val="18"/>
                <w:lang w:eastAsia="ru-RU"/>
              </w:rPr>
              <w:br/>
              <w:t xml:space="preserve">          Меры государственной социальной поддержки остаются важнейшим инструментом преодоления негативных последствий социального неравенства и бедности, однако не решают всех сложных жизненных ситуаций в которых порой оказывается конкретный гражданин по независящим от него причинам.  </w:t>
            </w:r>
            <w:r w:rsidRPr="0027665F">
              <w:rPr>
                <w:rFonts w:eastAsia="Times New Roman"/>
                <w:color w:val="000000"/>
                <w:sz w:val="18"/>
                <w:szCs w:val="18"/>
                <w:lang w:eastAsia="ru-RU"/>
              </w:rPr>
              <w:br/>
              <w:t xml:space="preserve">          </w:t>
            </w:r>
            <w:r w:rsidR="00176395" w:rsidRPr="0027665F">
              <w:rPr>
                <w:rFonts w:eastAsia="Times New Roman"/>
                <w:color w:val="000000"/>
                <w:sz w:val="18"/>
                <w:szCs w:val="18"/>
                <w:lang w:eastAsia="ru-RU"/>
              </w:rPr>
              <w:t>Большое количество обращений поступает от малоимущих граждан пожилого возраста, а также граждан трудоспособного возраста, оказавшихся в трудной жизненной ситуации по не зависящим от них причинам (смерть и тяжелые заболевания близких родственников, пожары в занимаемых ими жилых помещениях, рост тарифов естественных монополий (электроэнергия, газоснабжение), утеря документов и другие обстоятельства) об оказании им материальной помощи</w:t>
            </w:r>
          </w:p>
        </w:tc>
      </w:tr>
      <w:tr w:rsidR="00176395" w:rsidRPr="0027665F" w:rsidTr="00176395">
        <w:trPr>
          <w:trHeight w:val="3407"/>
        </w:trPr>
        <w:tc>
          <w:tcPr>
            <w:tcW w:w="9705" w:type="dxa"/>
            <w:gridSpan w:val="9"/>
            <w:tcBorders>
              <w:top w:val="nil"/>
              <w:left w:val="nil"/>
              <w:bottom w:val="nil"/>
              <w:right w:val="nil"/>
            </w:tcBorders>
            <w:shd w:val="clear" w:color="auto" w:fill="auto"/>
            <w:vAlign w:val="center"/>
            <w:hideMark/>
          </w:tcPr>
          <w:p w:rsidR="00176395" w:rsidRPr="0027665F" w:rsidRDefault="00176395"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Меры дополнительной социальной поддержки в определенной степени позволяют снизить социальную напряженность среди малообеспеченных категорий граждан и сохранить минимальные социальные гарантии их жизнеобеспечения путем адресного оказания социальной помощи.</w:t>
            </w:r>
            <w:r w:rsidRPr="0027665F">
              <w:rPr>
                <w:rFonts w:eastAsia="Times New Roman"/>
                <w:color w:val="000000"/>
                <w:sz w:val="18"/>
                <w:szCs w:val="18"/>
                <w:lang w:eastAsia="ru-RU"/>
              </w:rPr>
              <w:br/>
              <w:t xml:space="preserve">          Указанные обстоятельства и не снижающаяся </w:t>
            </w:r>
            <w:proofErr w:type="spellStart"/>
            <w:r w:rsidRPr="0027665F">
              <w:rPr>
                <w:rFonts w:eastAsia="Times New Roman"/>
                <w:color w:val="000000"/>
                <w:sz w:val="18"/>
                <w:szCs w:val="18"/>
                <w:lang w:eastAsia="ru-RU"/>
              </w:rPr>
              <w:t>востребованность</w:t>
            </w:r>
            <w:proofErr w:type="spellEnd"/>
            <w:r w:rsidRPr="0027665F">
              <w:rPr>
                <w:rFonts w:eastAsia="Times New Roman"/>
                <w:color w:val="000000"/>
                <w:sz w:val="18"/>
                <w:szCs w:val="18"/>
                <w:lang w:eastAsia="ru-RU"/>
              </w:rPr>
              <w:t xml:space="preserve"> в дополнительной социальной помощи отдельным категориям граждан, а также кризисные явления в экономике, отрицательно сказывающиеся на росте доходов населения, обуславливают необходимость решения задач, направленных на организацию и предоставление дополнительных мер социальной поддержки отдельным категориям граждан Комсомольского муниципального образования, программным методом.</w:t>
            </w:r>
            <w:r w:rsidRPr="0027665F">
              <w:rPr>
                <w:rFonts w:eastAsia="Times New Roman"/>
                <w:color w:val="000000"/>
                <w:sz w:val="18"/>
                <w:szCs w:val="18"/>
                <w:lang w:eastAsia="ru-RU"/>
              </w:rPr>
              <w:br/>
              <w:t xml:space="preserve">          Эффективное функционирование системы дополнительной социальной поддержки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w:t>
            </w:r>
            <w:r w:rsidRPr="0027665F">
              <w:rPr>
                <w:rFonts w:eastAsia="Times New Roman"/>
                <w:color w:val="000000"/>
                <w:sz w:val="18"/>
                <w:szCs w:val="18"/>
                <w:lang w:eastAsia="ru-RU"/>
              </w:rPr>
              <w:br/>
              <w:t xml:space="preserve">          Формирование современной и комфортной социальной среды, решение задач по улучшению качества жизни населения, в особенности на сельских территориях, напрямую связаны с повышением эффективности социальной политики государства и местного самоуправления, что предполагает осуществление системной и целенаправленной работы в этом направлении.</w:t>
            </w:r>
          </w:p>
        </w:tc>
      </w:tr>
      <w:tr w:rsidR="0027665F" w:rsidRPr="0027665F" w:rsidTr="00074477">
        <w:trPr>
          <w:trHeight w:val="300"/>
        </w:trPr>
        <w:tc>
          <w:tcPr>
            <w:tcW w:w="9705" w:type="dxa"/>
            <w:gridSpan w:val="9"/>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Цели и задачи Подпрограммы</w:t>
            </w:r>
          </w:p>
        </w:tc>
      </w:tr>
      <w:tr w:rsidR="0027665F" w:rsidRPr="0027665F" w:rsidTr="00176395">
        <w:trPr>
          <w:trHeight w:val="1703"/>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Главная цель разработки Подпрограммы - повышение благосостояния отдельных категорий граждан проживающих на территории Комсомольского муниципального образования, снижение социальной напряженности на данной территории.</w:t>
            </w:r>
            <w:r w:rsidRPr="0027665F">
              <w:rPr>
                <w:rFonts w:eastAsia="Times New Roman"/>
                <w:color w:val="000000"/>
                <w:sz w:val="18"/>
                <w:szCs w:val="18"/>
                <w:lang w:eastAsia="ru-RU"/>
              </w:rPr>
              <w:br/>
              <w:t>Для достижения поставленных целей необходимо решение следующих основных задач:</w:t>
            </w:r>
            <w:r w:rsidRPr="0027665F">
              <w:rPr>
                <w:rFonts w:eastAsia="Times New Roman"/>
                <w:color w:val="000000"/>
                <w:sz w:val="18"/>
                <w:szCs w:val="18"/>
                <w:lang w:eastAsia="ru-RU"/>
              </w:rPr>
              <w:br/>
              <w:t>- исполнение обязательств  поселения по оказанию мер социальной поддержки отдельным категориям граждан, установленных федеральным и региональным законодательством;</w:t>
            </w:r>
            <w:r w:rsidRPr="0027665F">
              <w:rPr>
                <w:rFonts w:eastAsia="Times New Roman"/>
                <w:color w:val="000000"/>
                <w:sz w:val="18"/>
                <w:szCs w:val="18"/>
                <w:lang w:eastAsia="ru-RU"/>
              </w:rPr>
              <w:br/>
              <w:t xml:space="preserve">-   предоставление дополнительных мер социальной поддержки отдельным категориям граждан  с учетом </w:t>
            </w:r>
            <w:proofErr w:type="spellStart"/>
            <w:r w:rsidRPr="0027665F">
              <w:rPr>
                <w:rFonts w:eastAsia="Times New Roman"/>
                <w:color w:val="000000"/>
                <w:sz w:val="18"/>
                <w:szCs w:val="18"/>
                <w:lang w:eastAsia="ru-RU"/>
              </w:rPr>
              <w:t>адресности</w:t>
            </w:r>
            <w:proofErr w:type="spellEnd"/>
            <w:r w:rsidRPr="0027665F">
              <w:rPr>
                <w:rFonts w:eastAsia="Times New Roman"/>
                <w:color w:val="000000"/>
                <w:sz w:val="18"/>
                <w:szCs w:val="18"/>
                <w:lang w:eastAsia="ru-RU"/>
              </w:rPr>
              <w:t xml:space="preserve"> предоставления социальной помощи, услуг и льгот.</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Сроки реализации Подпрограммы</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Подпрограмма реализуется в 2021 - 2023 годах.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 xml:space="preserve">Мероприятия, объемы и источники финансирования Подпрограммы </w:t>
            </w:r>
          </w:p>
        </w:tc>
      </w:tr>
      <w:tr w:rsidR="0027665F" w:rsidRPr="0027665F" w:rsidTr="00074477">
        <w:trPr>
          <w:trHeight w:val="76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24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Мероприятия Подпрограммы направлены на предоставление дополнительных мер социальной поддержки  отдельных категорий граждан проживающих на территории Комсомольского муниципального образования. </w:t>
            </w:r>
          </w:p>
        </w:tc>
      </w:tr>
      <w:tr w:rsidR="0027665F" w:rsidRPr="0027665F" w:rsidTr="00074477">
        <w:trPr>
          <w:trHeight w:val="300"/>
        </w:trPr>
        <w:tc>
          <w:tcPr>
            <w:tcW w:w="1076" w:type="dxa"/>
            <w:vMerge w:val="restart"/>
            <w:tcBorders>
              <w:top w:val="single" w:sz="8"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(тыс.руб.)</w:t>
            </w:r>
          </w:p>
        </w:tc>
        <w:tc>
          <w:tcPr>
            <w:tcW w:w="2580" w:type="dxa"/>
            <w:gridSpan w:val="2"/>
            <w:vMerge w:val="restart"/>
            <w:tcBorders>
              <w:top w:val="single" w:sz="8"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single" w:sz="8"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8"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555"/>
        </w:trPr>
        <w:tc>
          <w:tcPr>
            <w:tcW w:w="1076" w:type="dxa"/>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2702"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Доплата к пенсиям муниципальным служащим</w:t>
            </w:r>
          </w:p>
        </w:tc>
        <w:tc>
          <w:tcPr>
            <w:tcW w:w="1166"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39 909,24</w:t>
            </w:r>
          </w:p>
        </w:tc>
        <w:tc>
          <w:tcPr>
            <w:tcW w:w="1068"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41 364,54</w:t>
            </w:r>
          </w:p>
        </w:tc>
        <w:tc>
          <w:tcPr>
            <w:tcW w:w="1113"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42 914,34</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975"/>
        </w:trPr>
        <w:tc>
          <w:tcPr>
            <w:tcW w:w="1076" w:type="dxa"/>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2702"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Оказание дополнительных мер социальной и материальной поддержки отдельным категориям граждан.</w:t>
            </w:r>
          </w:p>
        </w:tc>
        <w:tc>
          <w:tcPr>
            <w:tcW w:w="1166"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20 000,00</w:t>
            </w:r>
          </w:p>
        </w:tc>
        <w:tc>
          <w:tcPr>
            <w:tcW w:w="1068"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20 000,00</w:t>
            </w:r>
          </w:p>
        </w:tc>
        <w:tc>
          <w:tcPr>
            <w:tcW w:w="1113"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720"/>
        </w:trPr>
        <w:tc>
          <w:tcPr>
            <w:tcW w:w="1076" w:type="dxa"/>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w:t>
            </w:r>
          </w:p>
        </w:tc>
        <w:tc>
          <w:tcPr>
            <w:tcW w:w="2702"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Оказание материальной помощи из резервного фонда отдельным категориям граждан</w:t>
            </w:r>
          </w:p>
        </w:tc>
        <w:tc>
          <w:tcPr>
            <w:tcW w:w="1166"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59 909,24</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61 364,54</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62 914,34</w:t>
            </w:r>
          </w:p>
        </w:tc>
        <w:tc>
          <w:tcPr>
            <w:tcW w:w="2580" w:type="dxa"/>
            <w:gridSpan w:val="2"/>
            <w:vMerge w:val="restart"/>
            <w:tcBorders>
              <w:top w:val="single" w:sz="4" w:space="0" w:color="000000"/>
              <w:left w:val="single" w:sz="4" w:space="0" w:color="000000"/>
              <w:bottom w:val="single" w:sz="8" w:space="0" w:color="000000"/>
              <w:right w:val="single" w:sz="8" w:space="0" w:color="000000"/>
            </w:tcBorders>
            <w:shd w:val="clear" w:color="auto" w:fill="auto"/>
            <w:vAlign w:val="bottom"/>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15"/>
        </w:trPr>
        <w:tc>
          <w:tcPr>
            <w:tcW w:w="1076" w:type="dxa"/>
            <w:tcBorders>
              <w:top w:val="nil"/>
              <w:left w:val="single" w:sz="8" w:space="0" w:color="000000"/>
              <w:bottom w:val="single" w:sz="8" w:space="0" w:color="000000"/>
              <w:right w:val="single" w:sz="4" w:space="0" w:color="000000"/>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8" w:space="0" w:color="000000"/>
              <w:right w:val="single" w:sz="4" w:space="0" w:color="000000"/>
            </w:tcBorders>
            <w:shd w:val="clear" w:color="auto" w:fill="auto"/>
            <w:vAlign w:val="bottom"/>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В том числе из местного бюджета: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59 909,24</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61 364,54</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62 914,34</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1515"/>
        </w:trPr>
        <w:tc>
          <w:tcPr>
            <w:tcW w:w="9705" w:type="dxa"/>
            <w:gridSpan w:val="9"/>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Объемы и источники финансирования Подпрограммы подлежат корректировке при формировании бюджета Комсомольского муниципального образования на очередной финансовый год.</w:t>
            </w:r>
            <w:r w:rsidRPr="0027665F">
              <w:rPr>
                <w:rFonts w:eastAsia="Times New Roman"/>
                <w:color w:val="000000"/>
                <w:sz w:val="18"/>
                <w:szCs w:val="18"/>
                <w:lang w:eastAsia="ru-RU"/>
              </w:rPr>
              <w:br/>
              <w:t>Финансирование Подпрограммы осуществляется в пределах средств, предусматриваемых ежегодно в бюджете Комсомольского муниципального образования.</w:t>
            </w:r>
            <w:r w:rsidRPr="0027665F">
              <w:rPr>
                <w:rFonts w:eastAsia="Times New Roman"/>
                <w:color w:val="000000"/>
                <w:sz w:val="18"/>
                <w:szCs w:val="18"/>
                <w:lang w:eastAsia="ru-RU"/>
              </w:rPr>
              <w:br/>
              <w:t>При изменении объемов бюджетного финансирования Подпрограммы заказчик Подпрограммы в установленном порядке уточняет объемы финансирования, а также мероприятия Подпрограммы.</w:t>
            </w:r>
          </w:p>
        </w:tc>
      </w:tr>
      <w:tr w:rsidR="0027665F" w:rsidRPr="0027665F" w:rsidTr="00074477">
        <w:trPr>
          <w:trHeight w:val="269"/>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 xml:space="preserve">Ожидаемые социально-экономические </w:t>
            </w:r>
            <w:r w:rsidRPr="0027665F">
              <w:rPr>
                <w:rFonts w:eastAsia="Times New Roman"/>
                <w:color w:val="000000"/>
                <w:lang w:eastAsia="ru-RU"/>
              </w:rPr>
              <w:br/>
              <w:t>результаты Подпрограммы</w:t>
            </w:r>
          </w:p>
        </w:tc>
      </w:tr>
      <w:tr w:rsidR="0027665F" w:rsidRPr="0027665F" w:rsidTr="00074477">
        <w:trPr>
          <w:trHeight w:val="345"/>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2246"/>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Подпрограмма носит выраженную социальную направленность. Результаты реализации мероприятий Подпрограммы будут оказывать влияние на улучшение качества жизни отдельных категорий граждан проживающих на территории муниципального образования. </w:t>
            </w:r>
            <w:r w:rsidRPr="0027665F">
              <w:rPr>
                <w:rFonts w:eastAsia="Times New Roman"/>
                <w:color w:val="000000"/>
                <w:sz w:val="18"/>
                <w:szCs w:val="18"/>
                <w:lang w:eastAsia="ru-RU"/>
              </w:rPr>
              <w:br/>
              <w:t>Реализация мероприятий Подпрограммы позволит своевременно и в полном объеме предоставлять меры социальной поддержки населению.</w:t>
            </w:r>
            <w:r w:rsidRPr="0027665F">
              <w:rPr>
                <w:rFonts w:eastAsia="Times New Roman"/>
                <w:color w:val="000000"/>
                <w:sz w:val="18"/>
                <w:szCs w:val="18"/>
                <w:lang w:eastAsia="ru-RU"/>
              </w:rPr>
              <w:br/>
              <w:t>Общий экономический эффект от реализации Подпрограммы будет достигнут за счет увеличения доходов отдельных категорий граждан Комсомольского муниципального образования.</w:t>
            </w:r>
            <w:r w:rsidRPr="0027665F">
              <w:rPr>
                <w:rFonts w:eastAsia="Times New Roman"/>
                <w:color w:val="000000"/>
                <w:sz w:val="18"/>
                <w:szCs w:val="18"/>
                <w:lang w:eastAsia="ru-RU"/>
              </w:rPr>
              <w:br/>
              <w:t xml:space="preserve">Социальная эффективность реализации мероприятий Подпрограммы будет выражена в снижение социальной напряженности в обществе, улучшении качества жизни отдельных категорий граждан  сельского поселения в следствии предоставления своевременной и в полном объеме мер социальной поддержки.  </w:t>
            </w:r>
          </w:p>
        </w:tc>
      </w:tr>
      <w:tr w:rsidR="0027665F" w:rsidRPr="0027665F" w:rsidTr="00176395">
        <w:trPr>
          <w:trHeight w:val="1564"/>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20"/>
                <w:szCs w:val="20"/>
                <w:lang w:eastAsia="ru-RU"/>
              </w:rPr>
            </w:pPr>
            <w:r w:rsidRPr="0027665F">
              <w:rPr>
                <w:rFonts w:eastAsia="Times New Roman"/>
                <w:color w:val="000000"/>
                <w:sz w:val="20"/>
                <w:szCs w:val="20"/>
                <w:lang w:eastAsia="ru-RU"/>
              </w:rPr>
              <w:t xml:space="preserve">                                                            Механизмы управления и реализации Подпрограммы                                                                                          Реализация Подпрограммы осуществляется на основе:</w:t>
            </w:r>
            <w:r w:rsidRPr="0027665F">
              <w:rPr>
                <w:rFonts w:eastAsia="Times New Roman"/>
                <w:color w:val="000000"/>
                <w:sz w:val="20"/>
                <w:szCs w:val="20"/>
                <w:lang w:eastAsia="ru-RU"/>
              </w:rPr>
              <w:br/>
              <w:t>1. Условий, порядка и правил, утвержденных федеральными, областными и муниципальными  нормативными правовыми актами.</w:t>
            </w:r>
            <w:r w:rsidRPr="0027665F">
              <w:rPr>
                <w:rFonts w:eastAsia="Times New Roman"/>
                <w:color w:val="000000"/>
                <w:sz w:val="20"/>
                <w:szCs w:val="20"/>
                <w:lang w:eastAsia="ru-RU"/>
              </w:rPr>
              <w:br/>
              <w:t>2.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r w:rsidRPr="0027665F">
              <w:rPr>
                <w:rFonts w:eastAsia="Times New Roman"/>
                <w:color w:val="000000"/>
                <w:sz w:val="20"/>
                <w:szCs w:val="20"/>
                <w:lang w:eastAsia="ru-RU"/>
              </w:rPr>
              <w:br/>
              <w:t>Администрация Комсомольского муниципального образования с учетом выделенных на реализацию Подпрограммы средств ежегодно уточняет целевые показатели и затраты по программным мероприятиям, механизм реализации Подпрограммы.</w:t>
            </w:r>
            <w:r w:rsidRPr="0027665F">
              <w:rPr>
                <w:rFonts w:eastAsia="Times New Roman"/>
                <w:color w:val="000000"/>
                <w:sz w:val="20"/>
                <w:szCs w:val="20"/>
                <w:lang w:eastAsia="ru-RU"/>
              </w:rPr>
              <w:br/>
              <w:t>Управление Подпрограммой включает в себя:</w:t>
            </w:r>
            <w:r w:rsidRPr="0027665F">
              <w:rPr>
                <w:rFonts w:eastAsia="Times New Roman"/>
                <w:color w:val="000000"/>
                <w:sz w:val="20"/>
                <w:szCs w:val="20"/>
                <w:lang w:eastAsia="ru-RU"/>
              </w:rPr>
              <w:br/>
              <w:t>1. Организацию сбора от участников Подпрограммы информации о ходе реализации мероприятий Подпрограммы;</w:t>
            </w:r>
            <w:r w:rsidRPr="0027665F">
              <w:rPr>
                <w:rFonts w:eastAsia="Times New Roman"/>
                <w:color w:val="000000"/>
                <w:sz w:val="20"/>
                <w:szCs w:val="20"/>
                <w:lang w:eastAsia="ru-RU"/>
              </w:rPr>
              <w:br/>
              <w:t>2. Оценку эффективности реализации мероприятий Подпрограммы;</w:t>
            </w:r>
            <w:r w:rsidRPr="0027665F">
              <w:rPr>
                <w:rFonts w:eastAsia="Times New Roman"/>
                <w:color w:val="000000"/>
                <w:sz w:val="20"/>
                <w:szCs w:val="20"/>
                <w:lang w:eastAsia="ru-RU"/>
              </w:rPr>
              <w:br/>
              <w:t>3. Обобщение отчетных  материалов,  подготовку и  представление в установленном порядке отчетов о ходе реализации Подпрограммы;</w:t>
            </w:r>
            <w:r w:rsidRPr="0027665F">
              <w:rPr>
                <w:rFonts w:eastAsia="Times New Roman"/>
                <w:color w:val="000000"/>
                <w:sz w:val="20"/>
                <w:szCs w:val="20"/>
                <w:lang w:eastAsia="ru-RU"/>
              </w:rPr>
              <w:br/>
              <w:t xml:space="preserve">Ежегодный отчет о реализации Подпрограммы подлежит предоставлению в Совет депутатов Комсомольского </w:t>
            </w:r>
            <w:r w:rsidRPr="0027665F">
              <w:rPr>
                <w:rFonts w:eastAsia="Times New Roman"/>
                <w:color w:val="000000"/>
                <w:sz w:val="20"/>
                <w:szCs w:val="20"/>
                <w:lang w:eastAsia="ru-RU"/>
              </w:rPr>
              <w:lastRenderedPageBreak/>
              <w:t>муниципального образования и должен содержать:</w:t>
            </w:r>
            <w:r w:rsidRPr="0027665F">
              <w:rPr>
                <w:rFonts w:eastAsia="Times New Roman"/>
                <w:color w:val="000000"/>
                <w:sz w:val="20"/>
                <w:szCs w:val="20"/>
                <w:lang w:eastAsia="ru-RU"/>
              </w:rPr>
              <w:br/>
              <w:t>- сведения о результатах реализации Программы за отчетный период;</w:t>
            </w:r>
            <w:r w:rsidRPr="0027665F">
              <w:rPr>
                <w:rFonts w:eastAsia="Times New Roman"/>
                <w:color w:val="000000"/>
                <w:sz w:val="20"/>
                <w:szCs w:val="20"/>
                <w:lang w:eastAsia="ru-RU"/>
              </w:rPr>
              <w:br/>
              <w:t>- общий объем фактически произведенных расходов, всего и в том числе по источникам финансирования;</w:t>
            </w:r>
            <w:r w:rsidRPr="0027665F">
              <w:rPr>
                <w:rFonts w:eastAsia="Times New Roman"/>
                <w:color w:val="000000"/>
                <w:sz w:val="20"/>
                <w:szCs w:val="20"/>
                <w:lang w:eastAsia="ru-RU"/>
              </w:rPr>
              <w:br/>
              <w:t>- сведения о соответствии результатов фактическим затратам на реализацию Подпрограммы;</w:t>
            </w:r>
            <w:r w:rsidRPr="0027665F">
              <w:rPr>
                <w:rFonts w:eastAsia="Times New Roman"/>
                <w:color w:val="000000"/>
                <w:sz w:val="20"/>
                <w:szCs w:val="20"/>
                <w:lang w:eastAsia="ru-RU"/>
              </w:rPr>
              <w:br/>
              <w:t>- информацию о ходе и полноте выполнения программных мероприятий;</w:t>
            </w:r>
            <w:r w:rsidRPr="0027665F">
              <w:rPr>
                <w:rFonts w:eastAsia="Times New Roman"/>
                <w:color w:val="000000"/>
                <w:sz w:val="20"/>
                <w:szCs w:val="20"/>
                <w:lang w:eastAsia="ru-RU"/>
              </w:rPr>
              <w:br/>
              <w:t>- оценку эффективности результатов реализации Подпрограммы.</w:t>
            </w:r>
          </w:p>
        </w:tc>
      </w:tr>
      <w:tr w:rsidR="0027665F" w:rsidRPr="0027665F" w:rsidTr="00074477">
        <w:trPr>
          <w:trHeight w:val="300"/>
        </w:trPr>
        <w:tc>
          <w:tcPr>
            <w:tcW w:w="107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t>ПОДПРОГРАММА 2.</w:t>
            </w:r>
            <w:r w:rsidRPr="0027665F">
              <w:rPr>
                <w:rFonts w:eastAsia="Times New Roman"/>
                <w:b/>
                <w:bCs/>
                <w:color w:val="000000"/>
                <w:sz w:val="20"/>
                <w:szCs w:val="20"/>
                <w:lang w:eastAsia="ru-RU"/>
              </w:rPr>
              <w:br/>
              <w:t>Муниципальная подпрограмма</w:t>
            </w:r>
            <w:r w:rsidRPr="0027665F">
              <w:rPr>
                <w:rFonts w:eastAsia="Times New Roman"/>
                <w:b/>
                <w:bCs/>
                <w:color w:val="000000"/>
                <w:sz w:val="20"/>
                <w:szCs w:val="20"/>
                <w:lang w:eastAsia="ru-RU"/>
              </w:rPr>
              <w:br/>
              <w:t>«Повышение безопасности дорожного движения на территории</w:t>
            </w:r>
            <w:r w:rsidRPr="0027665F">
              <w:rPr>
                <w:rFonts w:eastAsia="Times New Roman"/>
                <w:b/>
                <w:bCs/>
                <w:color w:val="000000"/>
                <w:sz w:val="20"/>
                <w:szCs w:val="20"/>
                <w:lang w:eastAsia="ru-RU"/>
              </w:rPr>
              <w:br/>
              <w:t xml:space="preserve"> Комсомольского муниципального образования" (далее - Подпрограмма)</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noWrap/>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ПАСПОРТ ПОДПРОГРАММЫ.</w:t>
            </w:r>
          </w:p>
        </w:tc>
      </w:tr>
      <w:tr w:rsidR="0027665F" w:rsidRPr="0027665F" w:rsidTr="00074477">
        <w:trPr>
          <w:trHeight w:val="600"/>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Подпрограммы</w:t>
            </w:r>
          </w:p>
        </w:tc>
        <w:tc>
          <w:tcPr>
            <w:tcW w:w="6824" w:type="dxa"/>
            <w:gridSpan w:val="6"/>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муниципальная  подпрограмма «Повышение безопасности дорожного движения на территории Комсомольского муниципального образования». </w:t>
            </w:r>
          </w:p>
        </w:tc>
      </w:tr>
      <w:tr w:rsidR="0027665F" w:rsidRPr="0027665F" w:rsidTr="00074477">
        <w:trPr>
          <w:trHeight w:val="124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Основание для </w:t>
            </w:r>
            <w:r w:rsidRPr="0027665F">
              <w:rPr>
                <w:rFonts w:eastAsia="Times New Roman"/>
                <w:color w:val="000000"/>
                <w:sz w:val="18"/>
                <w:szCs w:val="18"/>
                <w:lang w:eastAsia="ru-RU"/>
              </w:rPr>
              <w:br/>
              <w:t>разработки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Федеральный закон от 10.12.1995 № 196-ФЗ</w:t>
            </w:r>
            <w:r w:rsidRPr="0027665F">
              <w:rPr>
                <w:rFonts w:eastAsia="Times New Roman"/>
                <w:color w:val="000000"/>
                <w:sz w:val="18"/>
                <w:szCs w:val="18"/>
                <w:lang w:eastAsia="ru-RU"/>
              </w:rPr>
              <w:br/>
              <w:t>«О безопасности дорожного движения»;</w:t>
            </w:r>
            <w:r w:rsidRPr="0027665F">
              <w:rPr>
                <w:rFonts w:eastAsia="Times New Roman"/>
                <w:color w:val="000000"/>
                <w:sz w:val="18"/>
                <w:szCs w:val="18"/>
                <w:lang w:eastAsia="ru-RU"/>
              </w:rPr>
              <w:br/>
              <w:t>2. Федеральный закон от 06.10.2003 № 131-ФЗ «Об общих принципах  организации местного самоуправления»;</w:t>
            </w:r>
            <w:r w:rsidRPr="0027665F">
              <w:rPr>
                <w:rFonts w:eastAsia="Times New Roman"/>
                <w:color w:val="000000"/>
                <w:sz w:val="18"/>
                <w:szCs w:val="18"/>
                <w:lang w:eastAsia="ru-RU"/>
              </w:rPr>
              <w:br/>
              <w:t>3. Устав Комсомольского муниципального образования;</w:t>
            </w:r>
          </w:p>
        </w:tc>
      </w:tr>
      <w:tr w:rsidR="0027665F" w:rsidRPr="0027665F" w:rsidTr="00074477">
        <w:trPr>
          <w:trHeight w:val="72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w:t>
            </w:r>
            <w:r w:rsidRPr="0027665F">
              <w:rPr>
                <w:rFonts w:eastAsia="Times New Roman"/>
                <w:color w:val="000000"/>
                <w:sz w:val="18"/>
                <w:szCs w:val="18"/>
                <w:lang w:eastAsia="ru-RU"/>
              </w:rPr>
              <w:br/>
              <w:t xml:space="preserve">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55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Основные разработчики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2121"/>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Цели и </w:t>
            </w:r>
            <w:r w:rsidRPr="0027665F">
              <w:rPr>
                <w:rFonts w:eastAsia="Times New Roman"/>
                <w:color w:val="000000"/>
                <w:sz w:val="18"/>
                <w:szCs w:val="18"/>
                <w:lang w:eastAsia="ru-RU"/>
              </w:rPr>
              <w:br/>
              <w:t xml:space="preserve">задачи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сокращение количества дорожно-транспортных происшествий;</w:t>
            </w:r>
            <w:r w:rsidRPr="0027665F">
              <w:rPr>
                <w:rFonts w:eastAsia="Times New Roman"/>
                <w:color w:val="000000"/>
                <w:sz w:val="18"/>
                <w:szCs w:val="18"/>
                <w:lang w:eastAsia="ru-RU"/>
              </w:rPr>
              <w:br/>
              <w:t>- сокращение числа пострадавших и погибших в результате дорожно-транспортных происшествий;</w:t>
            </w:r>
            <w:r w:rsidRPr="0027665F">
              <w:rPr>
                <w:rFonts w:eastAsia="Times New Roman"/>
                <w:color w:val="000000"/>
                <w:sz w:val="18"/>
                <w:szCs w:val="18"/>
                <w:lang w:eastAsia="ru-RU"/>
              </w:rPr>
              <w:br/>
              <w:t>- повышение культуры участников дорожного движения;</w:t>
            </w:r>
            <w:r w:rsidRPr="0027665F">
              <w:rPr>
                <w:rFonts w:eastAsia="Times New Roman"/>
                <w:color w:val="000000"/>
                <w:sz w:val="18"/>
                <w:szCs w:val="18"/>
                <w:lang w:eastAsia="ru-RU"/>
              </w:rPr>
              <w:br/>
              <w:t xml:space="preserve">- повышение уровня технического состояния  </w:t>
            </w:r>
            <w:proofErr w:type="spellStart"/>
            <w:r w:rsidRPr="0027665F">
              <w:rPr>
                <w:rFonts w:eastAsia="Times New Roman"/>
                <w:color w:val="000000"/>
                <w:sz w:val="18"/>
                <w:szCs w:val="18"/>
                <w:lang w:eastAsia="ru-RU"/>
              </w:rPr>
              <w:t>внутри-поселковых</w:t>
            </w:r>
            <w:proofErr w:type="spellEnd"/>
            <w:r w:rsidRPr="0027665F">
              <w:rPr>
                <w:rFonts w:eastAsia="Times New Roman"/>
                <w:color w:val="000000"/>
                <w:sz w:val="18"/>
                <w:szCs w:val="18"/>
                <w:lang w:eastAsia="ru-RU"/>
              </w:rPr>
              <w:t xml:space="preserve"> автомобильных дорог;</w:t>
            </w:r>
            <w:r w:rsidRPr="0027665F">
              <w:rPr>
                <w:rFonts w:eastAsia="Times New Roman"/>
                <w:color w:val="000000"/>
                <w:sz w:val="18"/>
                <w:szCs w:val="18"/>
                <w:lang w:eastAsia="ru-RU"/>
              </w:rPr>
              <w:br/>
              <w:t>-обеспечение дорожными знаками перекрестков, маршрутов движения детей;</w:t>
            </w:r>
            <w:r w:rsidRPr="0027665F">
              <w:rPr>
                <w:rFonts w:eastAsia="Times New Roman"/>
                <w:color w:val="000000"/>
                <w:sz w:val="18"/>
                <w:szCs w:val="18"/>
                <w:lang w:eastAsia="ru-RU"/>
              </w:rPr>
              <w:br/>
              <w:t>- установка на проезжей части искусственных неровностей в районе школы и детского сада.</w:t>
            </w:r>
          </w:p>
        </w:tc>
      </w:tr>
      <w:tr w:rsidR="0027665F" w:rsidRPr="0027665F" w:rsidTr="00074477">
        <w:trPr>
          <w:trHeight w:val="55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6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w:t>
            </w:r>
            <w:r w:rsidRPr="0027665F">
              <w:rPr>
                <w:rFonts w:eastAsia="Times New Roman"/>
                <w:color w:val="000000"/>
                <w:sz w:val="18"/>
                <w:szCs w:val="18"/>
                <w:lang w:eastAsia="ru-RU"/>
              </w:rPr>
              <w:br/>
              <w:t>мероприятий.</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b/>
                <w:bCs/>
                <w:color w:val="000000"/>
                <w:lang w:eastAsia="ru-RU"/>
              </w:rPr>
            </w:pPr>
            <w:r w:rsidRPr="0027665F">
              <w:rPr>
                <w:rFonts w:eastAsia="Times New Roman"/>
                <w:b/>
                <w:bCs/>
                <w:color w:val="000000"/>
                <w:lang w:eastAsia="ru-RU"/>
              </w:rPr>
              <w:t>1145858,00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8000"/>
                <w:lang w:eastAsia="ru-RU"/>
              </w:rPr>
            </w:pPr>
            <w:r w:rsidRPr="0027665F">
              <w:rPr>
                <w:rFonts w:eastAsia="Times New Roman"/>
                <w:color w:val="008000"/>
                <w:lang w:eastAsia="ru-RU"/>
              </w:rPr>
              <w:t>1145858,00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1145858,00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из регионального (прогнозно)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96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074477">
        <w:trPr>
          <w:trHeight w:val="1621"/>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результате реализации Подпрограммы будут осуществлены следующие задачи:</w:t>
            </w:r>
            <w:r w:rsidRPr="0027665F">
              <w:rPr>
                <w:rFonts w:eastAsia="Times New Roman"/>
                <w:color w:val="000000"/>
                <w:sz w:val="18"/>
                <w:szCs w:val="18"/>
                <w:lang w:eastAsia="ru-RU"/>
              </w:rPr>
              <w:br/>
              <w:t>- совершенствование организации движения транспорта и пешеходов в   поселении</w:t>
            </w:r>
            <w:r w:rsidRPr="0027665F">
              <w:rPr>
                <w:rFonts w:eastAsia="Times New Roman"/>
                <w:color w:val="000000"/>
                <w:sz w:val="18"/>
                <w:szCs w:val="18"/>
                <w:lang w:eastAsia="ru-RU"/>
              </w:rPr>
              <w:br/>
              <w:t>- формирование безопасного поведения участников дорожного движения и      предупреждение детского дорожно-транспортного травматизма;</w:t>
            </w:r>
            <w:r w:rsidRPr="0027665F">
              <w:rPr>
                <w:rFonts w:eastAsia="Times New Roman"/>
                <w:color w:val="000000"/>
                <w:sz w:val="18"/>
                <w:szCs w:val="18"/>
                <w:lang w:eastAsia="ru-RU"/>
              </w:rPr>
              <w:br/>
              <w:t xml:space="preserve">- повышение уровня технического состояния дорожного полотна </w:t>
            </w:r>
            <w:proofErr w:type="spellStart"/>
            <w:r w:rsidRPr="0027665F">
              <w:rPr>
                <w:rFonts w:eastAsia="Times New Roman"/>
                <w:color w:val="000000"/>
                <w:sz w:val="18"/>
                <w:szCs w:val="18"/>
                <w:lang w:eastAsia="ru-RU"/>
              </w:rPr>
              <w:t>внутрипоселковых</w:t>
            </w:r>
            <w:proofErr w:type="spellEnd"/>
            <w:r w:rsidRPr="0027665F">
              <w:rPr>
                <w:rFonts w:eastAsia="Times New Roman"/>
                <w:color w:val="000000"/>
                <w:sz w:val="18"/>
                <w:szCs w:val="18"/>
                <w:lang w:eastAsia="ru-RU"/>
              </w:rPr>
              <w:t xml:space="preserve"> автомобильных дорог общего пользования;</w:t>
            </w:r>
            <w:r w:rsidRPr="0027665F">
              <w:rPr>
                <w:rFonts w:eastAsia="Times New Roman"/>
                <w:color w:val="000000"/>
                <w:sz w:val="18"/>
                <w:szCs w:val="18"/>
                <w:lang w:eastAsia="ru-RU"/>
              </w:rPr>
              <w:br/>
              <w:t>- обеспечение дорожными знаками  перекрестков и маршрутов движения детей.</w:t>
            </w:r>
          </w:p>
        </w:tc>
      </w:tr>
      <w:tr w:rsidR="0027665F" w:rsidRPr="0027665F" w:rsidTr="00074477">
        <w:trPr>
          <w:trHeight w:val="1259"/>
        </w:trPr>
        <w:tc>
          <w:tcPr>
            <w:tcW w:w="28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br/>
              <w:t xml:space="preserve">Система контроля за исполнением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Проведение Администрацией Комсомольского муниципального образования Краснокутского муниципального района Саратовской области ежеквартального анализа выполнения программы по следующим показателям:</w:t>
            </w:r>
            <w:r w:rsidRPr="0027665F">
              <w:rPr>
                <w:rFonts w:eastAsia="Times New Roman"/>
                <w:color w:val="000000"/>
                <w:sz w:val="18"/>
                <w:szCs w:val="18"/>
                <w:lang w:eastAsia="ru-RU"/>
              </w:rPr>
              <w:br/>
              <w:t>- фактическое выполнение финансирования ;</w:t>
            </w:r>
            <w:r w:rsidRPr="0027665F">
              <w:rPr>
                <w:rFonts w:eastAsia="Times New Roman"/>
                <w:color w:val="000000"/>
                <w:sz w:val="18"/>
                <w:szCs w:val="18"/>
                <w:lang w:eastAsia="ru-RU"/>
              </w:rPr>
              <w:br/>
              <w:t>- фактическое выполнение объемов работ с учетом каждого мероприятия и объекта;</w:t>
            </w:r>
            <w:r w:rsidRPr="0027665F">
              <w:rPr>
                <w:rFonts w:eastAsia="Times New Roman"/>
                <w:color w:val="000000"/>
                <w:sz w:val="18"/>
                <w:szCs w:val="18"/>
                <w:lang w:eastAsia="ru-RU"/>
              </w:rPr>
              <w:br/>
              <w:t>- определение социальной значимости произведенных работ по каждому объекту.</w:t>
            </w:r>
          </w:p>
        </w:tc>
      </w:tr>
      <w:tr w:rsidR="0027665F" w:rsidRPr="0027665F" w:rsidTr="00074477">
        <w:trPr>
          <w:trHeight w:val="300"/>
        </w:trPr>
        <w:tc>
          <w:tcPr>
            <w:tcW w:w="288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Характеристика проблемы</w:t>
            </w:r>
          </w:p>
        </w:tc>
      </w:tr>
      <w:tr w:rsidR="0027665F" w:rsidRPr="0027665F" w:rsidTr="00074477">
        <w:trPr>
          <w:trHeight w:val="5107"/>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r w:rsidRPr="0027665F">
              <w:rPr>
                <w:rFonts w:eastAsia="Times New Roman"/>
                <w:color w:val="000000"/>
                <w:sz w:val="18"/>
                <w:szCs w:val="18"/>
                <w:lang w:eastAsia="ru-RU"/>
              </w:rPr>
              <w:br/>
              <w:t xml:space="preserve">Основными видами дорожно-транспортных происшествий являются наезд на пешехода, препятствие и на стоящее транспортное средство, а также столкновение и опрокидывание. Свыше трех четвертей всех дорожно-транспортных происшествий связаны с нарушениями Правил дорожного движения Российской Федерации водителями транспортных средств. Около трети всех происшествий связаны с неправильным выбором скорости движения. Наиболее многочисленной и самой уязвимой группой участников дорожного движения являются пешеходы. </w:t>
            </w:r>
            <w:r w:rsidRPr="0027665F">
              <w:rPr>
                <w:rFonts w:eastAsia="Times New Roman"/>
                <w:color w:val="000000"/>
                <w:sz w:val="18"/>
                <w:szCs w:val="18"/>
                <w:lang w:eastAsia="ru-RU"/>
              </w:rPr>
              <w:br/>
              <w:t>Сложная обстановка с аварийностью и наличие тенденций к дальнейшему ухудшению ситуации во многом объясняются следующими причинами:</w:t>
            </w:r>
            <w:r w:rsidRPr="0027665F">
              <w:rPr>
                <w:rFonts w:eastAsia="Times New Roman"/>
                <w:color w:val="000000"/>
                <w:sz w:val="18"/>
                <w:szCs w:val="18"/>
                <w:lang w:eastAsia="ru-RU"/>
              </w:rPr>
              <w:br/>
              <w:t>- постоянно возрастающая мобильность населения;</w:t>
            </w:r>
            <w:r w:rsidRPr="0027665F">
              <w:rPr>
                <w:rFonts w:eastAsia="Times New Roman"/>
                <w:color w:val="000000"/>
                <w:sz w:val="18"/>
                <w:szCs w:val="18"/>
                <w:lang w:eastAsia="ru-RU"/>
              </w:rPr>
              <w:br/>
              <w:t>- уменьшение перевозок общественным транспортом и увеличение перевозок личным транспортом;</w:t>
            </w:r>
            <w:r w:rsidRPr="0027665F">
              <w:rPr>
                <w:rFonts w:eastAsia="Times New Roman"/>
                <w:color w:val="000000"/>
                <w:sz w:val="18"/>
                <w:szCs w:val="18"/>
                <w:lang w:eastAsia="ru-RU"/>
              </w:rPr>
              <w:br/>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r w:rsidRPr="0027665F">
              <w:rPr>
                <w:rFonts w:eastAsia="Times New Roman"/>
                <w:color w:val="000000"/>
                <w:sz w:val="18"/>
                <w:szCs w:val="18"/>
                <w:lang w:eastAsia="ru-RU"/>
              </w:rPr>
              <w:br/>
              <w:t xml:space="preserve">Следствием такого положения дел являются ухудшение условий дорожного движения, нарушение экологической обстановки, а также рост количества дорожно-транспортных происшествий. </w:t>
            </w:r>
            <w:r w:rsidRPr="0027665F">
              <w:rPr>
                <w:rFonts w:eastAsia="Times New Roman"/>
                <w:color w:val="000000"/>
                <w:sz w:val="18"/>
                <w:szCs w:val="18"/>
                <w:lang w:eastAsia="ru-RU"/>
              </w:rPr>
              <w:b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государства и общества, концентрации федеральных, региональных и местных ресурсов, а также формирования эффективных механизмов взаимодействия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институтов и негосударственных структур при возможно более полном учете интересов граждан.</w:t>
            </w:r>
          </w:p>
        </w:tc>
      </w:tr>
      <w:tr w:rsidR="0027665F" w:rsidRPr="0027665F" w:rsidTr="00074477">
        <w:trPr>
          <w:trHeight w:val="300"/>
        </w:trPr>
        <w:tc>
          <w:tcPr>
            <w:tcW w:w="9705" w:type="dxa"/>
            <w:gridSpan w:val="9"/>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Основные цели и задачи Подпрограммы</w:t>
            </w:r>
          </w:p>
        </w:tc>
      </w:tr>
      <w:tr w:rsidR="0027665F" w:rsidRPr="0027665F" w:rsidTr="00074477">
        <w:trPr>
          <w:trHeight w:val="3951"/>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Цели:</w:t>
            </w:r>
            <w:r w:rsidRPr="0027665F">
              <w:rPr>
                <w:rFonts w:eastAsia="Times New Roman"/>
                <w:color w:val="000000"/>
                <w:sz w:val="18"/>
                <w:szCs w:val="18"/>
                <w:lang w:eastAsia="ru-RU"/>
              </w:rPr>
              <w:br/>
              <w:t>- создание безопасных условий для движения на автодорогах и улицах населенных пунктов Комсомольского муниципального образования;</w:t>
            </w:r>
            <w:r w:rsidRPr="0027665F">
              <w:rPr>
                <w:rFonts w:eastAsia="Times New Roman"/>
                <w:color w:val="000000"/>
                <w:sz w:val="18"/>
                <w:szCs w:val="18"/>
                <w:lang w:eastAsia="ru-RU"/>
              </w:rPr>
              <w:br/>
              <w:t>- обеспечение охраны жизни, здоровья граждан и их имущества, снижение аварийности, улучшение экологической обстановки;</w:t>
            </w:r>
            <w:r w:rsidRPr="0027665F">
              <w:rPr>
                <w:rFonts w:eastAsia="Times New Roman"/>
                <w:color w:val="000000"/>
                <w:sz w:val="18"/>
                <w:szCs w:val="18"/>
                <w:lang w:eastAsia="ru-RU"/>
              </w:rPr>
              <w:br/>
              <w:t>- улучшение качества асфальтобетонного покрытия дорожного полотна и обеспечение дорожной сети соответствующими знаками в местах их дислокации.</w:t>
            </w:r>
            <w:r w:rsidRPr="0027665F">
              <w:rPr>
                <w:rFonts w:eastAsia="Times New Roman"/>
                <w:color w:val="000000"/>
                <w:sz w:val="18"/>
                <w:szCs w:val="18"/>
                <w:lang w:eastAsia="ru-RU"/>
              </w:rPr>
              <w:br/>
            </w:r>
            <w:r w:rsidRPr="0027665F">
              <w:rPr>
                <w:rFonts w:eastAsia="Times New Roman"/>
                <w:color w:val="000000"/>
                <w:sz w:val="18"/>
                <w:szCs w:val="18"/>
                <w:lang w:eastAsia="ru-RU"/>
              </w:rPr>
              <w:br/>
              <w:t>Основные задачи:</w:t>
            </w:r>
            <w:r w:rsidRPr="0027665F">
              <w:rPr>
                <w:rFonts w:eastAsia="Times New Roman"/>
                <w:color w:val="000000"/>
                <w:sz w:val="18"/>
                <w:szCs w:val="18"/>
                <w:lang w:eastAsia="ru-RU"/>
              </w:rPr>
              <w:br/>
              <w:t>- предупреждение опасного поведения участников дорожного движения;</w:t>
            </w:r>
            <w:r w:rsidRPr="0027665F">
              <w:rPr>
                <w:rFonts w:eastAsia="Times New Roman"/>
                <w:color w:val="000000"/>
                <w:sz w:val="18"/>
                <w:szCs w:val="18"/>
                <w:lang w:eastAsia="ru-RU"/>
              </w:rPr>
              <w:br/>
              <w:t>- сокращение детского дорожно-транспортного травматизма;</w:t>
            </w:r>
            <w:r w:rsidRPr="0027665F">
              <w:rPr>
                <w:rFonts w:eastAsia="Times New Roman"/>
                <w:color w:val="000000"/>
                <w:sz w:val="18"/>
                <w:szCs w:val="18"/>
                <w:lang w:eastAsia="ru-RU"/>
              </w:rPr>
              <w:br/>
              <w:t>- совершенствование организации движения транспорта и пешеходов в   поселении;</w:t>
            </w:r>
            <w:r w:rsidRPr="0027665F">
              <w:rPr>
                <w:rFonts w:eastAsia="Times New Roman"/>
                <w:color w:val="000000"/>
                <w:sz w:val="18"/>
                <w:szCs w:val="18"/>
                <w:lang w:eastAsia="ru-RU"/>
              </w:rPr>
              <w:br/>
              <w:t>- совершенствование систем пропаганды безопасности дорожного движения;</w:t>
            </w:r>
            <w:r w:rsidRPr="0027665F">
              <w:rPr>
                <w:rFonts w:eastAsia="Times New Roman"/>
                <w:color w:val="000000"/>
                <w:sz w:val="18"/>
                <w:szCs w:val="18"/>
                <w:lang w:eastAsia="ru-RU"/>
              </w:rPr>
              <w:br/>
              <w:t xml:space="preserve"> - формирование безопасного поведения участников дорожного движения и предупреждение детского дорожно-транспортного травматизма;</w:t>
            </w:r>
            <w:r w:rsidRPr="0027665F">
              <w:rPr>
                <w:rFonts w:eastAsia="Times New Roman"/>
                <w:color w:val="000000"/>
                <w:sz w:val="18"/>
                <w:szCs w:val="18"/>
                <w:lang w:eastAsia="ru-RU"/>
              </w:rPr>
              <w:br/>
              <w:t xml:space="preserve">- повышение уровня технического состояния дорожного полотна </w:t>
            </w:r>
            <w:proofErr w:type="spellStart"/>
            <w:r w:rsidRPr="0027665F">
              <w:rPr>
                <w:rFonts w:eastAsia="Times New Roman"/>
                <w:color w:val="000000"/>
                <w:sz w:val="18"/>
                <w:szCs w:val="18"/>
                <w:lang w:eastAsia="ru-RU"/>
              </w:rPr>
              <w:t>внутрипоселковых</w:t>
            </w:r>
            <w:proofErr w:type="spellEnd"/>
            <w:r w:rsidRPr="0027665F">
              <w:rPr>
                <w:rFonts w:eastAsia="Times New Roman"/>
                <w:color w:val="000000"/>
                <w:sz w:val="18"/>
                <w:szCs w:val="18"/>
                <w:lang w:eastAsia="ru-RU"/>
              </w:rPr>
              <w:t xml:space="preserve"> автомобильных дорог общего пользования;</w:t>
            </w:r>
            <w:r w:rsidRPr="0027665F">
              <w:rPr>
                <w:rFonts w:eastAsia="Times New Roman"/>
                <w:color w:val="000000"/>
                <w:sz w:val="18"/>
                <w:szCs w:val="18"/>
                <w:lang w:eastAsia="ru-RU"/>
              </w:rPr>
              <w:br/>
              <w:t>- обеспечение дорожными знаками  перекрестков и маршрутов движения детей.</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Перечень мероприятий</w:t>
            </w:r>
          </w:p>
        </w:tc>
      </w:tr>
      <w:tr w:rsidR="0027665F" w:rsidRPr="0027665F" w:rsidTr="00074477">
        <w:trPr>
          <w:trHeight w:val="255"/>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Для решения задач Подпрограммы и достижения поставленных целей предусмотрены следующие мероприятия:</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vMerge w:val="restart"/>
            <w:tcBorders>
              <w:top w:val="single" w:sz="8" w:space="0" w:color="000000"/>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8" w:space="0" w:color="000000"/>
              <w:left w:val="single" w:sz="4"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2580" w:type="dxa"/>
            <w:gridSpan w:val="2"/>
            <w:vMerge w:val="restart"/>
            <w:tcBorders>
              <w:top w:val="single" w:sz="8" w:space="0" w:color="000000"/>
              <w:left w:val="single" w:sz="4" w:space="0" w:color="000000"/>
              <w:bottom w:val="nil"/>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single" w:sz="8"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8" w:space="0" w:color="000000"/>
              <w:left w:val="single" w:sz="4"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Содержание автомобильных дорог в границах населенных пунктов. </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Оборудование аварийно-опасных участков улично-дорожной сети искусственными неровностями.       </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8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Установка дорожных знаков </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1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Содержание автомобильных </w:t>
            </w:r>
            <w:r w:rsidRPr="0027665F">
              <w:rPr>
                <w:rFonts w:eastAsia="Times New Roman"/>
                <w:color w:val="000000"/>
                <w:sz w:val="18"/>
                <w:szCs w:val="18"/>
                <w:lang w:eastAsia="ru-RU"/>
              </w:rPr>
              <w:lastRenderedPageBreak/>
              <w:t>дорог (очистка дорог от снега, косьба травы вдоль дорог и др.)</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lastRenderedPageBreak/>
              <w:t>75 000,00</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9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lastRenderedPageBreak/>
              <w:t>2.</w:t>
            </w:r>
          </w:p>
        </w:tc>
        <w:tc>
          <w:tcPr>
            <w:tcW w:w="8629" w:type="dxa"/>
            <w:gridSpan w:val="8"/>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Капитальный и текущий ремонт  дорожного покрытия автомобильных дорог в границах населенных пунктов.</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c>
          <w:tcPr>
            <w:tcW w:w="8629" w:type="dxa"/>
            <w:gridSpan w:val="8"/>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Капитальный ремонт  дорожного полотна </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1 047 258,00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2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Текущий (ямочный) ремонт дорожного полотна</w:t>
            </w: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6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3.</w:t>
            </w:r>
          </w:p>
        </w:tc>
        <w:tc>
          <w:tcPr>
            <w:tcW w:w="8629" w:type="dxa"/>
            <w:gridSpan w:val="8"/>
            <w:vMerge w:val="restart"/>
            <w:tcBorders>
              <w:top w:val="single" w:sz="4" w:space="0" w:color="000000"/>
              <w:left w:val="single" w:sz="4" w:space="0" w:color="000000"/>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20"/>
                <w:szCs w:val="20"/>
                <w:lang w:eastAsia="ru-RU"/>
              </w:rPr>
            </w:pPr>
            <w:r w:rsidRPr="0027665F">
              <w:rPr>
                <w:rFonts w:eastAsia="Times New Roman"/>
                <w:color w:val="000000"/>
                <w:sz w:val="20"/>
                <w:szCs w:val="20"/>
                <w:lang w:eastAsia="ru-RU"/>
              </w:rPr>
              <w:t>Проведение экспертизы  качества  выполненных работ по ремонту автомобильных дорог.</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c>
          <w:tcPr>
            <w:tcW w:w="8629" w:type="dxa"/>
            <w:gridSpan w:val="8"/>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Осуществление контроля качества за выполнением работ по ремонту дорожного покрытия.</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23 600,00</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2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4"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1 145 858,00</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2580" w:type="dxa"/>
            <w:gridSpan w:val="2"/>
            <w:vMerge w:val="restart"/>
            <w:tcBorders>
              <w:top w:val="single" w:sz="4" w:space="0" w:color="000000"/>
              <w:left w:val="single" w:sz="4" w:space="0" w:color="000000"/>
              <w:bottom w:val="single" w:sz="8" w:space="0" w:color="000000"/>
              <w:right w:val="single" w:sz="8"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в том числе: из местного бюджета:</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1 145 858,00</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1076" w:type="dxa"/>
            <w:tcBorders>
              <w:top w:val="nil"/>
              <w:left w:val="single" w:sz="8" w:space="0" w:color="000000"/>
              <w:bottom w:val="single" w:sz="8"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из областного бюджета (прогноз.)</w:t>
            </w:r>
          </w:p>
        </w:tc>
        <w:tc>
          <w:tcPr>
            <w:tcW w:w="1166" w:type="dxa"/>
            <w:tcBorders>
              <w:top w:val="nil"/>
              <w:left w:val="nil"/>
              <w:bottom w:val="single" w:sz="8"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068" w:type="dxa"/>
            <w:tcBorders>
              <w:top w:val="nil"/>
              <w:left w:val="nil"/>
              <w:bottom w:val="single" w:sz="8"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113" w:type="dxa"/>
            <w:tcBorders>
              <w:top w:val="nil"/>
              <w:left w:val="nil"/>
              <w:bottom w:val="single" w:sz="8"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2580" w:type="dxa"/>
            <w:gridSpan w:val="2"/>
            <w:vMerge/>
            <w:tcBorders>
              <w:top w:val="nil"/>
              <w:left w:val="nil"/>
              <w:bottom w:val="single" w:sz="8"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Механизм реализации, организация управления и контроль</w:t>
            </w:r>
            <w:r w:rsidRPr="0027665F">
              <w:rPr>
                <w:rFonts w:eastAsia="Times New Roman"/>
                <w:color w:val="000000"/>
                <w:sz w:val="20"/>
                <w:szCs w:val="20"/>
                <w:lang w:eastAsia="ru-RU"/>
              </w:rPr>
              <w:br/>
              <w:t>за ходом реализации Подпрограммы</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4611"/>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Управление реализацией Подпрограммы осуществляет  заказчик  Подпрограммы – Администрация Комсомольского муниципального образования  Краснокутского муниципального района Саратовской области.</w:t>
            </w:r>
            <w:r w:rsidRPr="0027665F">
              <w:rPr>
                <w:rFonts w:eastAsia="Times New Roman"/>
                <w:color w:val="000000"/>
                <w:sz w:val="18"/>
                <w:szCs w:val="18"/>
                <w:lang w:eastAsia="ru-RU"/>
              </w:rPr>
              <w:b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r w:rsidRPr="0027665F">
              <w:rPr>
                <w:rFonts w:eastAsia="Times New Roman"/>
                <w:color w:val="000000"/>
                <w:sz w:val="18"/>
                <w:szCs w:val="18"/>
                <w:lang w:eastAsia="ru-RU"/>
              </w:rPr>
              <w:br/>
              <w:t>Заказчиком Подпрограммы выполняются следующие основные задачи:</w:t>
            </w:r>
            <w:r w:rsidRPr="0027665F">
              <w:rPr>
                <w:rFonts w:eastAsia="Times New Roman"/>
                <w:color w:val="000000"/>
                <w:sz w:val="18"/>
                <w:szCs w:val="18"/>
                <w:lang w:eastAsia="ru-RU"/>
              </w:rPr>
              <w:br/>
              <w:t>- экономический анализ эффективности программных проектов и мероприятий Подпрограммы;</w:t>
            </w:r>
            <w:r w:rsidRPr="0027665F">
              <w:rPr>
                <w:rFonts w:eastAsia="Times New Roman"/>
                <w:color w:val="000000"/>
                <w:sz w:val="18"/>
                <w:szCs w:val="18"/>
                <w:lang w:eastAsia="ru-RU"/>
              </w:rPr>
              <w:br/>
              <w:t>подготовка предложений по составлению плана инвестиционных и текущих расходов на очередной период;</w:t>
            </w:r>
            <w:r w:rsidRPr="0027665F">
              <w:rPr>
                <w:rFonts w:eastAsia="Times New Roman"/>
                <w:color w:val="000000"/>
                <w:sz w:val="18"/>
                <w:szCs w:val="18"/>
                <w:lang w:eastAsia="ru-RU"/>
              </w:rPr>
              <w:br/>
              <w:t>- корректировка плана реализации Подпрограммы по источникам и объемам финансирования и по перечню предлагаемых к реализации задач Подпрограммы уточнения возможных объемов финансирования из других источников;</w:t>
            </w:r>
            <w:r w:rsidRPr="0027665F">
              <w:rPr>
                <w:rFonts w:eastAsia="Times New Roman"/>
                <w:color w:val="000000"/>
                <w:sz w:val="18"/>
                <w:szCs w:val="18"/>
                <w:lang w:eastAsia="ru-RU"/>
              </w:rPr>
              <w:b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r w:rsidRPr="0027665F">
              <w:rPr>
                <w:rFonts w:eastAsia="Times New Roman"/>
                <w:color w:val="000000"/>
                <w:sz w:val="18"/>
                <w:szCs w:val="18"/>
                <w:lang w:eastAsia="ru-RU"/>
              </w:rPr>
              <w:br/>
              <w:t>Мероприятия Подпрограммы реализуются посредством заключения муниципальных контрактов между  заказчиком Подпрограммы и исполнителями Подпрограммы, в том числе муниципальных контрактов на ремонт  автомобильных дорог.</w:t>
            </w:r>
            <w:r w:rsidRPr="0027665F">
              <w:rPr>
                <w:rFonts w:eastAsia="Times New Roman"/>
                <w:color w:val="000000"/>
                <w:sz w:val="18"/>
                <w:szCs w:val="18"/>
                <w:lang w:eastAsia="ru-RU"/>
              </w:rPr>
              <w:br/>
              <w:t>Контроль за реализацией Подпрограммы осуществляется Администрацией Комсомольского муниципального образования.</w:t>
            </w:r>
            <w:r w:rsidRPr="0027665F">
              <w:rPr>
                <w:rFonts w:eastAsia="Times New Roman"/>
                <w:color w:val="000000"/>
                <w:sz w:val="18"/>
                <w:szCs w:val="18"/>
                <w:lang w:eastAsia="ru-RU"/>
              </w:rPr>
              <w:br/>
              <w:t>Исполнитель Подпрограммы – Администрация Комсомольского муниципального образования:</w:t>
            </w:r>
            <w:r w:rsidRPr="0027665F">
              <w:rPr>
                <w:rFonts w:eastAsia="Times New Roman"/>
                <w:color w:val="000000"/>
                <w:sz w:val="18"/>
                <w:szCs w:val="18"/>
                <w:lang w:eastAsia="ru-RU"/>
              </w:rPr>
              <w:br/>
              <w:t>-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r w:rsidRPr="0027665F">
              <w:rPr>
                <w:rFonts w:eastAsia="Times New Roman"/>
                <w:color w:val="000000"/>
                <w:sz w:val="18"/>
                <w:szCs w:val="18"/>
                <w:lang w:eastAsia="ru-RU"/>
              </w:rPr>
              <w:br/>
              <w:t>- осуществляет обобщение и подготовку информации о ходе реализации мероприятий Подпрограммы.</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Описание ожидаемых результатов реализации программы</w:t>
            </w:r>
          </w:p>
        </w:tc>
      </w:tr>
      <w:tr w:rsidR="0027665F" w:rsidRPr="0027665F" w:rsidTr="00074477">
        <w:trPr>
          <w:trHeight w:val="1832"/>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Реализация данной Подпрограммы позволит выполнить комплекс работ по ремонту автомобильных дорог общего пользования местного значения и улучшить их транспортно-эксплуатационное состояние. За период реализации Подпрограммы планируется получить следующие результаты:</w:t>
            </w:r>
            <w:r w:rsidRPr="0027665F">
              <w:rPr>
                <w:rFonts w:eastAsia="Times New Roman"/>
                <w:color w:val="000000"/>
                <w:sz w:val="18"/>
                <w:szCs w:val="18"/>
                <w:lang w:eastAsia="ru-RU"/>
              </w:rPr>
              <w:br/>
              <w:t>- осуществить работы по ремонту автомобильных дорог общего пользования местного значения.</w:t>
            </w:r>
            <w:r w:rsidRPr="0027665F">
              <w:rPr>
                <w:rFonts w:eastAsia="Times New Roman"/>
                <w:color w:val="000000"/>
                <w:sz w:val="18"/>
                <w:szCs w:val="18"/>
                <w:lang w:eastAsia="ru-RU"/>
              </w:rPr>
              <w:br/>
              <w:t>- позволит улучшить состояние дорожной сети Комсомольского муниципального образования Краснокутского муниципального района.</w:t>
            </w:r>
            <w:r w:rsidRPr="0027665F">
              <w:rPr>
                <w:rFonts w:eastAsia="Times New Roman"/>
                <w:color w:val="000000"/>
                <w:sz w:val="18"/>
                <w:szCs w:val="18"/>
                <w:lang w:eastAsia="ru-RU"/>
              </w:rPr>
              <w:br/>
              <w:t>Своевременный ремонт автомобильных дорог позволит более эффективно использовать транспортные средства, повысить уровень безопасности дорожного движения.</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t>ПОДПРОГРАММА 3.</w:t>
            </w:r>
            <w:r w:rsidRPr="0027665F">
              <w:rPr>
                <w:rFonts w:eastAsia="Times New Roman"/>
                <w:b/>
                <w:bCs/>
                <w:color w:val="000000"/>
                <w:sz w:val="20"/>
                <w:szCs w:val="20"/>
                <w:lang w:eastAsia="ru-RU"/>
              </w:rPr>
              <w:br/>
              <w:t xml:space="preserve">Муниципальная подпрограмма </w:t>
            </w:r>
            <w:r w:rsidRPr="0027665F">
              <w:rPr>
                <w:rFonts w:eastAsia="Times New Roman"/>
                <w:b/>
                <w:bCs/>
                <w:color w:val="000000"/>
                <w:sz w:val="20"/>
                <w:szCs w:val="20"/>
                <w:lang w:eastAsia="ru-RU"/>
              </w:rPr>
              <w:br/>
              <w:t xml:space="preserve">«Комплексное развитие  жилищно-коммунальной инфраструктуры на </w:t>
            </w:r>
            <w:r w:rsidRPr="0027665F">
              <w:rPr>
                <w:rFonts w:eastAsia="Times New Roman"/>
                <w:b/>
                <w:bCs/>
                <w:color w:val="000000"/>
                <w:sz w:val="20"/>
                <w:szCs w:val="20"/>
                <w:lang w:eastAsia="ru-RU"/>
              </w:rPr>
              <w:br/>
              <w:t>территории Комсомольского муниципального образования» (далее Подпрограмма).</w:t>
            </w:r>
          </w:p>
        </w:tc>
      </w:tr>
      <w:tr w:rsidR="0027665F" w:rsidRPr="0027665F" w:rsidTr="00074477">
        <w:trPr>
          <w:trHeight w:val="87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Паспорт</w:t>
            </w:r>
          </w:p>
        </w:tc>
      </w:tr>
      <w:tr w:rsidR="0027665F" w:rsidRPr="0027665F" w:rsidTr="00074477">
        <w:trPr>
          <w:trHeight w:val="900"/>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Наименование</w:t>
            </w:r>
            <w:r w:rsidRPr="0027665F">
              <w:rPr>
                <w:rFonts w:eastAsia="Times New Roman"/>
                <w:color w:val="000000"/>
                <w:sz w:val="18"/>
                <w:szCs w:val="18"/>
                <w:lang w:eastAsia="ru-RU"/>
              </w:rPr>
              <w:br/>
              <w:t>Подпрограммы</w:t>
            </w:r>
          </w:p>
        </w:tc>
        <w:tc>
          <w:tcPr>
            <w:tcW w:w="6824" w:type="dxa"/>
            <w:gridSpan w:val="6"/>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муниципальная  подпрограмма "Комплексное развитие жилищно-коммунальной инфраструктуры на территории Комсомольского муниципального образования». </w:t>
            </w:r>
          </w:p>
        </w:tc>
      </w:tr>
      <w:tr w:rsidR="0027665F" w:rsidRPr="0027665F" w:rsidTr="00176395">
        <w:trPr>
          <w:trHeight w:val="1012"/>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Основание для </w:t>
            </w:r>
            <w:r w:rsidRPr="0027665F">
              <w:rPr>
                <w:rFonts w:eastAsia="Times New Roman"/>
                <w:color w:val="000000"/>
                <w:sz w:val="18"/>
                <w:szCs w:val="18"/>
                <w:lang w:eastAsia="ru-RU"/>
              </w:rPr>
              <w:br/>
              <w:t>разработки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Бюджетный кодекс Российской федерации;</w:t>
            </w:r>
            <w:r w:rsidRPr="0027665F">
              <w:rPr>
                <w:rFonts w:eastAsia="Times New Roman"/>
                <w:color w:val="000000"/>
                <w:sz w:val="18"/>
                <w:szCs w:val="18"/>
                <w:lang w:eastAsia="ru-RU"/>
              </w:rPr>
              <w:br/>
              <w:t>Федеральный закон Российской Федерации от 06.10.2003 г.  № 131-ФЗ «Об общих принципах организации местного самоуправления в Российской Федерации»;</w:t>
            </w:r>
            <w:r w:rsidRPr="0027665F">
              <w:rPr>
                <w:rFonts w:eastAsia="Times New Roman"/>
                <w:color w:val="000000"/>
                <w:sz w:val="18"/>
                <w:szCs w:val="18"/>
                <w:lang w:eastAsia="ru-RU"/>
              </w:rPr>
              <w:br/>
              <w:t xml:space="preserve">Устав Комсомольского муниципального образования;     </w:t>
            </w:r>
          </w:p>
        </w:tc>
      </w:tr>
      <w:tr w:rsidR="0027665F" w:rsidRPr="0027665F" w:rsidTr="00074477">
        <w:trPr>
          <w:trHeight w:val="81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w:t>
            </w:r>
            <w:r w:rsidRPr="0027665F">
              <w:rPr>
                <w:rFonts w:eastAsia="Times New Roman"/>
                <w:color w:val="000000"/>
                <w:sz w:val="18"/>
                <w:szCs w:val="18"/>
                <w:lang w:eastAsia="ru-RU"/>
              </w:rPr>
              <w:br/>
              <w:t xml:space="preserve">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61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Основные разработчики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2793"/>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Цели и </w:t>
            </w:r>
            <w:r w:rsidRPr="0027665F">
              <w:rPr>
                <w:rFonts w:eastAsia="Times New Roman"/>
                <w:color w:val="000000"/>
                <w:sz w:val="18"/>
                <w:szCs w:val="18"/>
                <w:lang w:eastAsia="ru-RU"/>
              </w:rPr>
              <w:br/>
              <w:t xml:space="preserve">задачи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Комсомольского муниципального образования.</w:t>
            </w:r>
            <w:r w:rsidRPr="0027665F">
              <w:rPr>
                <w:rFonts w:eastAsia="Times New Roman"/>
                <w:color w:val="000000"/>
                <w:sz w:val="18"/>
                <w:szCs w:val="18"/>
                <w:lang w:eastAsia="ru-RU"/>
              </w:rPr>
              <w:br/>
              <w:t>1. Инженерно-техническая оптимизация систем коммунальной инфраструктуры, строительство новых объектов.</w:t>
            </w:r>
            <w:r w:rsidRPr="0027665F">
              <w:rPr>
                <w:rFonts w:eastAsia="Times New Roman"/>
                <w:color w:val="000000"/>
                <w:sz w:val="18"/>
                <w:szCs w:val="18"/>
                <w:lang w:eastAsia="ru-RU"/>
              </w:rPr>
              <w:br/>
              <w:t>2. Повышение надежности систем коммунальной инфраструктуры,  снижение потерь при поставке ресурсов потребителям.</w:t>
            </w:r>
            <w:r w:rsidRPr="0027665F">
              <w:rPr>
                <w:rFonts w:eastAsia="Times New Roman"/>
                <w:color w:val="000000"/>
                <w:sz w:val="18"/>
                <w:szCs w:val="18"/>
                <w:lang w:eastAsia="ru-RU"/>
              </w:rPr>
              <w:br/>
              <w:t>3. Повышение качества предоставляемых жилищно-коммунальных услуг.</w:t>
            </w:r>
            <w:r w:rsidRPr="0027665F">
              <w:rPr>
                <w:rFonts w:eastAsia="Times New Roman"/>
                <w:color w:val="000000"/>
                <w:sz w:val="18"/>
                <w:szCs w:val="18"/>
                <w:lang w:eastAsia="ru-RU"/>
              </w:rPr>
              <w:br/>
              <w:t>4. Снижение потребление энергетических ресурсов.</w:t>
            </w:r>
            <w:r w:rsidRPr="0027665F">
              <w:rPr>
                <w:rFonts w:eastAsia="Times New Roman"/>
                <w:color w:val="000000"/>
                <w:sz w:val="18"/>
                <w:szCs w:val="18"/>
                <w:lang w:eastAsia="ru-RU"/>
              </w:rPr>
              <w:br/>
              <w:t>5. Обеспечение безаварийного содержания и эксплуатации  газопроводных сетей .</w:t>
            </w:r>
            <w:r w:rsidRPr="0027665F">
              <w:rPr>
                <w:rFonts w:eastAsia="Times New Roman"/>
                <w:color w:val="000000"/>
                <w:sz w:val="18"/>
                <w:szCs w:val="18"/>
                <w:lang w:eastAsia="ru-RU"/>
              </w:rPr>
              <w:br/>
              <w:t>6. Улучшение экологической обстановки в сельском поселении.</w:t>
            </w:r>
            <w:r w:rsidRPr="0027665F">
              <w:rPr>
                <w:rFonts w:eastAsia="Times New Roman"/>
                <w:color w:val="000000"/>
                <w:sz w:val="18"/>
                <w:szCs w:val="18"/>
                <w:lang w:eastAsia="ru-RU"/>
              </w:rPr>
              <w:br/>
              <w:t>7. Обеспечение более комфортных условий проживания населения сельского поселения.</w:t>
            </w:r>
          </w:p>
        </w:tc>
      </w:tr>
      <w:tr w:rsidR="0027665F" w:rsidRPr="0027665F" w:rsidTr="00074477">
        <w:trPr>
          <w:trHeight w:val="46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57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w:t>
            </w:r>
            <w:r w:rsidRPr="0027665F">
              <w:rPr>
                <w:rFonts w:eastAsia="Times New Roman"/>
                <w:color w:val="000000"/>
                <w:sz w:val="18"/>
                <w:szCs w:val="18"/>
                <w:lang w:eastAsia="ru-RU"/>
              </w:rPr>
              <w:br/>
              <w:t>мероприятий.</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824 830,92</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8000"/>
                <w:lang w:eastAsia="ru-RU"/>
              </w:rPr>
            </w:pPr>
            <w:r w:rsidRPr="0027665F">
              <w:rPr>
                <w:rFonts w:eastAsia="Times New Roman"/>
                <w:color w:val="008000"/>
                <w:lang w:eastAsia="ru-RU"/>
              </w:rPr>
              <w:t>824 830,92</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274 943,64</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274 943,64</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274 943,64</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sz w:val="18"/>
                <w:szCs w:val="18"/>
                <w:lang w:eastAsia="ru-RU"/>
              </w:rPr>
            </w:pPr>
            <w:r w:rsidRPr="0027665F">
              <w:rPr>
                <w:rFonts w:eastAsia="Times New Roman"/>
                <w:sz w:val="18"/>
                <w:szCs w:val="18"/>
                <w:lang w:eastAsia="ru-RU"/>
              </w:rPr>
              <w:t>из регионального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lang w:eastAsia="ru-RU"/>
              </w:rPr>
            </w:pPr>
            <w:r w:rsidRPr="0027665F">
              <w:rPr>
                <w:rFonts w:eastAsia="Times New Roman"/>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sz w:val="18"/>
                <w:szCs w:val="18"/>
                <w:lang w:eastAsia="ru-RU"/>
              </w:rPr>
            </w:pPr>
            <w:r w:rsidRPr="0027665F">
              <w:rPr>
                <w:rFonts w:eastAsia="Times New Roman"/>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1035"/>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074477">
        <w:trPr>
          <w:trHeight w:val="1305"/>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Бесперебойное обеспечение жителей  Комсомольского муниципального образования качественной питьевой водой. </w:t>
            </w:r>
            <w:r w:rsidRPr="0027665F">
              <w:rPr>
                <w:rFonts w:eastAsia="Times New Roman"/>
                <w:color w:val="000000"/>
                <w:sz w:val="18"/>
                <w:szCs w:val="18"/>
                <w:lang w:eastAsia="ru-RU"/>
              </w:rPr>
              <w:br/>
              <w:t xml:space="preserve">Безаварийное содержание и эксплуатация  газопроводных сетей.  </w:t>
            </w:r>
            <w:r w:rsidRPr="0027665F">
              <w:rPr>
                <w:rFonts w:eastAsia="Times New Roman"/>
                <w:color w:val="000000"/>
                <w:sz w:val="18"/>
                <w:szCs w:val="18"/>
                <w:lang w:eastAsia="ru-RU"/>
              </w:rPr>
              <w:br/>
              <w:t>Улучшение качества и доступности услуг  в сфере  жилищно-коммунального хозяйства.</w:t>
            </w:r>
          </w:p>
        </w:tc>
      </w:tr>
      <w:tr w:rsidR="0027665F" w:rsidRPr="0027665F" w:rsidTr="00074477">
        <w:trPr>
          <w:trHeight w:val="1353"/>
        </w:trPr>
        <w:tc>
          <w:tcPr>
            <w:tcW w:w="28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br/>
              <w:t xml:space="preserve">Система контроля за исполнением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Проведение Администрацией Комсомольского муниципального образования Краснокутского муниципального района Саратовской области ежеквартального анализа выполнения программы по следующим показателям:</w:t>
            </w:r>
            <w:r w:rsidRPr="0027665F">
              <w:rPr>
                <w:rFonts w:eastAsia="Times New Roman"/>
                <w:color w:val="000000"/>
                <w:sz w:val="18"/>
                <w:szCs w:val="18"/>
                <w:lang w:eastAsia="ru-RU"/>
              </w:rPr>
              <w:br/>
              <w:t>- фактическое выполнение финансирования ;</w:t>
            </w:r>
            <w:r w:rsidRPr="0027665F">
              <w:rPr>
                <w:rFonts w:eastAsia="Times New Roman"/>
                <w:color w:val="000000"/>
                <w:sz w:val="18"/>
                <w:szCs w:val="18"/>
                <w:lang w:eastAsia="ru-RU"/>
              </w:rPr>
              <w:br/>
              <w:t>- фактическое выполнение объемов работ с учетом каждого мероприятия и объекта;</w:t>
            </w:r>
            <w:r w:rsidRPr="0027665F">
              <w:rPr>
                <w:rFonts w:eastAsia="Times New Roman"/>
                <w:color w:val="000000"/>
                <w:sz w:val="18"/>
                <w:szCs w:val="18"/>
                <w:lang w:eastAsia="ru-RU"/>
              </w:rPr>
              <w:br/>
              <w:t>- определение социальной значимости произведенных работ по каждому объекту.</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52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Содержание проблемы и обоснование </w:t>
            </w:r>
            <w:r w:rsidRPr="0027665F">
              <w:rPr>
                <w:rFonts w:eastAsia="Times New Roman"/>
                <w:color w:val="000000"/>
                <w:sz w:val="20"/>
                <w:szCs w:val="20"/>
                <w:lang w:eastAsia="ru-RU"/>
              </w:rPr>
              <w:br/>
              <w:t>необходимости ее решения программными методами.</w:t>
            </w:r>
          </w:p>
        </w:tc>
      </w:tr>
      <w:tr w:rsidR="0027665F" w:rsidRPr="0027665F" w:rsidTr="00074477">
        <w:trPr>
          <w:trHeight w:val="7092"/>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Муниципальная подпрограмма «Комплексное развитие   жилищно-коммунальной инфраструктуры на территории Комсомольского муниципального образования» (далее Подпрограмма) разработана в соответствии с Федеральным Законом от 06.10.2003 года № 131-ФЗ «Об общих принципах организации местного самоуправления»; Уставом Комсомольского муниципального образования.</w:t>
            </w:r>
            <w:r w:rsidRPr="0027665F">
              <w:rPr>
                <w:rFonts w:eastAsia="Times New Roman"/>
                <w:color w:val="000000"/>
                <w:sz w:val="18"/>
                <w:szCs w:val="18"/>
                <w:lang w:eastAsia="ru-RU"/>
              </w:rPr>
              <w:br/>
              <w:t>Отрицательные тенденции в динамике изменения уровня   жилищно-коммунальной сферы на территории поселения обусловлены наличием следующих факторов:</w:t>
            </w:r>
            <w:r w:rsidRPr="0027665F">
              <w:rPr>
                <w:rFonts w:eastAsia="Times New Roman"/>
                <w:color w:val="000000"/>
                <w:sz w:val="18"/>
                <w:szCs w:val="18"/>
                <w:lang w:eastAsia="ru-RU"/>
              </w:rPr>
              <w:br/>
              <w:t xml:space="preserve">- значительным физическим износом объектов   жилищно-коммунального хозяйства; </w:t>
            </w:r>
            <w:r w:rsidRPr="0027665F">
              <w:rPr>
                <w:rFonts w:eastAsia="Times New Roman"/>
                <w:color w:val="000000"/>
                <w:sz w:val="18"/>
                <w:szCs w:val="18"/>
                <w:lang w:eastAsia="ru-RU"/>
              </w:rPr>
              <w:br/>
              <w:t xml:space="preserve">- низкой финансовой обеспеченностью бюджета поселения и высокой финансовой составляющей мероприятий в области капитального строительства и ремонтно-восстановительных работ связанных с развитием  жилищно-коммунальной инфраструктуры;  </w:t>
            </w:r>
            <w:r w:rsidRPr="0027665F">
              <w:rPr>
                <w:rFonts w:eastAsia="Times New Roman"/>
                <w:color w:val="000000"/>
                <w:sz w:val="18"/>
                <w:szCs w:val="18"/>
                <w:lang w:eastAsia="ru-RU"/>
              </w:rPr>
              <w:br/>
              <w:t>- снижением уровня общей культуры населения, выражающимся  в  отсутствии бережливого отношения к объектам жилищно-коммунального хозяйства, а порой и откровенных актах вандализма;</w:t>
            </w:r>
            <w:r w:rsidRPr="0027665F">
              <w:rPr>
                <w:rFonts w:eastAsia="Times New Roman"/>
                <w:color w:val="000000"/>
                <w:sz w:val="18"/>
                <w:szCs w:val="18"/>
                <w:lang w:eastAsia="ru-RU"/>
              </w:rPr>
              <w:br/>
              <w:t>- недостаточным уровнем обеспечения сохранности объектов   коммунальной инфраструктуры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r w:rsidRPr="0027665F">
              <w:rPr>
                <w:rFonts w:eastAsia="Times New Roman"/>
                <w:color w:val="000000"/>
                <w:sz w:val="18"/>
                <w:szCs w:val="18"/>
                <w:lang w:eastAsia="ru-RU"/>
              </w:rPr>
              <w:br/>
              <w:t>В настоящее время существующее состояние   жилищно-коммунальной инфраструктуры  не отвечают современным требованиям предъявляемым к условиям проживания населения, что является причиной:</w:t>
            </w:r>
            <w:r w:rsidRPr="0027665F">
              <w:rPr>
                <w:rFonts w:eastAsia="Times New Roman"/>
                <w:color w:val="000000"/>
                <w:sz w:val="18"/>
                <w:szCs w:val="18"/>
                <w:lang w:eastAsia="ru-RU"/>
              </w:rPr>
              <w:br/>
              <w:t xml:space="preserve">- большого числа техногенных аварий, и как следствие незапланированных финансовых вливаний на их ликвидацию;    </w:t>
            </w:r>
            <w:r w:rsidRPr="0027665F">
              <w:rPr>
                <w:rFonts w:eastAsia="Times New Roman"/>
                <w:color w:val="000000"/>
                <w:sz w:val="18"/>
                <w:szCs w:val="18"/>
                <w:lang w:eastAsia="ru-RU"/>
              </w:rPr>
              <w:br/>
              <w:t>- значительного ущерба окружающей среде в результате техногенных аварий;</w:t>
            </w:r>
            <w:r w:rsidRPr="0027665F">
              <w:rPr>
                <w:rFonts w:eastAsia="Times New Roman"/>
                <w:color w:val="000000"/>
                <w:sz w:val="18"/>
                <w:szCs w:val="18"/>
                <w:lang w:eastAsia="ru-RU"/>
              </w:rPr>
              <w:br/>
              <w:t xml:space="preserve"> - негативной оценки жителями поселения работы Главы и Администрации в целом.</w:t>
            </w:r>
            <w:r w:rsidRPr="0027665F">
              <w:rPr>
                <w:rFonts w:eastAsia="Times New Roman"/>
                <w:color w:val="000000"/>
                <w:sz w:val="18"/>
                <w:szCs w:val="18"/>
                <w:lang w:eastAsia="ru-RU"/>
              </w:rPr>
              <w:br/>
              <w:t>Ремонт и реконструкция имеющихся объектов   жилищно-коммунальной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и качества предоставления услуг в сфере  жилищно-коммунального хозяйства на территории населенных пунктов Комсомольского муниципального образования  нельзя добиться существенного повышения имеющегося потенциала поселения, а также обеспечить в полной мере безопасность и комфортность проживания для граждан и охрану окружающей среды на данной территории.</w:t>
            </w:r>
            <w:r w:rsidRPr="0027665F">
              <w:rPr>
                <w:rFonts w:eastAsia="Times New Roman"/>
                <w:color w:val="000000"/>
                <w:sz w:val="18"/>
                <w:szCs w:val="18"/>
                <w:lang w:eastAsia="ru-RU"/>
              </w:rPr>
              <w:br/>
              <w:t xml:space="preserve">Программно-целевой подход к решению обозначенных проблем населенных пунктов необходим, так как без стройной комплексной системы решения задач в области  жилищно-коммунального хозяйства  невозможно добиться каких-либо значимых результатов в указанных областях. Так же  программно-целевой подход к решению обозначенных проблем подразумевает поддержку в реализации программных мероприятий со стороны регионального и федерального бюджетов по причине их значительной финансовой составляющей.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Цель Подпрограммы</w:t>
            </w:r>
          </w:p>
        </w:tc>
      </w:tr>
      <w:tr w:rsidR="0027665F" w:rsidRPr="0027665F" w:rsidTr="00074477">
        <w:trPr>
          <w:trHeight w:val="85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Целью Подпрограммы является - создание безопасных и комфортных условий проживания   для жителей Комсомольского муниципального образования, доступность и высокое качество услуг в сфере жилищно-коммунального хозяйства.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Задачи Подпрограммы</w:t>
            </w:r>
          </w:p>
        </w:tc>
      </w:tr>
      <w:tr w:rsidR="0027665F" w:rsidRPr="0027665F" w:rsidTr="00074477">
        <w:trPr>
          <w:trHeight w:val="202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Проведение своевременного и качественного ремонта действующих водопроводных сетей и объектов.</w:t>
            </w:r>
            <w:r w:rsidRPr="0027665F">
              <w:rPr>
                <w:rFonts w:eastAsia="Times New Roman"/>
                <w:color w:val="000000"/>
                <w:sz w:val="18"/>
                <w:szCs w:val="18"/>
                <w:lang w:eastAsia="ru-RU"/>
              </w:rPr>
              <w:br/>
              <w:t>2. Провести проектно-изыскательские мероприятия по обнаружению подземных источников воды соответствующих критериям – вода питьевая.</w:t>
            </w:r>
            <w:r w:rsidRPr="0027665F">
              <w:rPr>
                <w:rFonts w:eastAsia="Times New Roman"/>
                <w:color w:val="000000"/>
                <w:sz w:val="18"/>
                <w:szCs w:val="18"/>
                <w:lang w:eastAsia="ru-RU"/>
              </w:rPr>
              <w:br/>
              <w:t xml:space="preserve">3. Строительство и ввод в действие источников воды отвечающих требованиям </w:t>
            </w:r>
            <w:proofErr w:type="spellStart"/>
            <w:r w:rsidRPr="0027665F">
              <w:rPr>
                <w:rFonts w:eastAsia="Times New Roman"/>
                <w:color w:val="000000"/>
                <w:sz w:val="18"/>
                <w:szCs w:val="18"/>
                <w:lang w:eastAsia="ru-RU"/>
              </w:rPr>
              <w:t>СаНПиН</w:t>
            </w:r>
            <w:proofErr w:type="spellEnd"/>
            <w:r w:rsidRPr="0027665F">
              <w:rPr>
                <w:rFonts w:eastAsia="Times New Roman"/>
                <w:color w:val="000000"/>
                <w:sz w:val="18"/>
                <w:szCs w:val="18"/>
                <w:lang w:eastAsia="ru-RU"/>
              </w:rPr>
              <w:t xml:space="preserve"> 2.1.4.1074-01 «Питьевая вода. Гигиенические требования к качеству воды централизованных систем питьевого водоснабжения. Контроль качества»</w:t>
            </w:r>
            <w:r w:rsidRPr="0027665F">
              <w:rPr>
                <w:rFonts w:eastAsia="Times New Roman"/>
                <w:color w:val="000000"/>
                <w:sz w:val="18"/>
                <w:szCs w:val="18"/>
                <w:lang w:eastAsia="ru-RU"/>
              </w:rPr>
              <w:br/>
              <w:t>4. Организация бесперебойного, круглогодичного водоснабжения населения качественной питьевой водой.</w:t>
            </w:r>
            <w:r w:rsidRPr="0027665F">
              <w:rPr>
                <w:rFonts w:eastAsia="Times New Roman"/>
                <w:color w:val="000000"/>
                <w:sz w:val="18"/>
                <w:szCs w:val="18"/>
                <w:lang w:eastAsia="ru-RU"/>
              </w:rPr>
              <w:br/>
              <w:t xml:space="preserve">5. Обеспечение безаварийного содержания и эксплуатации  газопроводных сетей .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Анализ существующего положения </w:t>
            </w:r>
            <w:r w:rsidRPr="0027665F">
              <w:rPr>
                <w:rFonts w:eastAsia="Times New Roman"/>
                <w:color w:val="000000"/>
                <w:sz w:val="20"/>
                <w:szCs w:val="20"/>
                <w:lang w:eastAsia="ru-RU"/>
              </w:rPr>
              <w:br/>
              <w:t xml:space="preserve">в инфраструктуре   жилищно-коммунального комплекса  на территории </w:t>
            </w:r>
            <w:r w:rsidRPr="0027665F">
              <w:rPr>
                <w:rFonts w:eastAsia="Times New Roman"/>
                <w:color w:val="000000"/>
                <w:sz w:val="20"/>
                <w:szCs w:val="20"/>
                <w:lang w:eastAsia="ru-RU"/>
              </w:rPr>
              <w:br/>
              <w:t>Комсомольского муниципального образования</w:t>
            </w:r>
          </w:p>
        </w:tc>
      </w:tr>
      <w:tr w:rsidR="0027665F" w:rsidRPr="0027665F" w:rsidTr="00074477">
        <w:trPr>
          <w:trHeight w:val="795"/>
        </w:trPr>
        <w:tc>
          <w:tcPr>
            <w:tcW w:w="9705" w:type="dxa"/>
            <w:gridSpan w:val="9"/>
            <w:tcBorders>
              <w:top w:val="nil"/>
              <w:left w:val="nil"/>
              <w:bottom w:val="nil"/>
              <w:right w:val="nil"/>
            </w:tcBorders>
            <w:shd w:val="clear" w:color="auto" w:fill="auto"/>
            <w:vAlign w:val="bottom"/>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Для уточнения комплекса проблем, подлежащих программному решению, проведен анализ состояния   жилищно-коммунального хозяйства  на текущий момент, по результатам исследования которых определены  направления деятельности местного самоуправления необходимых для достижения поставленных целей..</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Анализ текущего состояния систем водоснабжения</w:t>
            </w:r>
          </w:p>
        </w:tc>
      </w:tr>
      <w:tr w:rsidR="0027665F" w:rsidRPr="0027665F" w:rsidTr="00074477">
        <w:trPr>
          <w:trHeight w:val="1499"/>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Для хозяйственно - питьевого водоснабжения используются воды реки Жидкая Солянка. Существующие на территории муниципального образования артезианские скважины используются для технического водоснабжения по причине высокой минерализации воды. Водоснабжение централизованное, ответственной организацией по водоснабжению является СПК «Рассвет».</w:t>
            </w:r>
            <w:r w:rsidRPr="0027665F">
              <w:rPr>
                <w:rFonts w:eastAsia="Times New Roman"/>
                <w:color w:val="000000"/>
                <w:sz w:val="18"/>
                <w:szCs w:val="18"/>
                <w:lang w:eastAsia="ru-RU"/>
              </w:rPr>
              <w:br/>
              <w:t>В целях улучшения качества водоснабжения в настоящее время необходимо провести проектно-изыскательские работы в направлении обнаружения подземных источников воды пригодной для питьевого водоснабжения, а так же произвести реконструкцию существующих водопроводных сетей и объектов по причине их существенного физического износа.</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Анализ текущего состояния систем газоснабжения</w:t>
            </w:r>
          </w:p>
        </w:tc>
      </w:tr>
      <w:tr w:rsidR="0027665F" w:rsidRPr="0027665F" w:rsidTr="00074477">
        <w:trPr>
          <w:trHeight w:val="46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Газопроводные сети относятся к объектам повышенной опасности и для безаварийной их эксплуатации необходимо заключение договоров со специализированными организациями по их содержанию и эксплуатации.  </w:t>
            </w:r>
            <w:r w:rsidRPr="0027665F">
              <w:rPr>
                <w:rFonts w:eastAsia="Times New Roman"/>
                <w:color w:val="000000"/>
                <w:sz w:val="18"/>
                <w:szCs w:val="18"/>
                <w:lang w:eastAsia="ru-RU"/>
              </w:rPr>
              <w:br/>
              <w:t xml:space="preserve">Коррозия подземных участков газопроводных труб низкого давления и проникновение в систему газоснабжения грунтовых вод стали причинами неоднократного прекращения подачи газа к ряду потребителей, вызова ремонтно-восстановительных бригад, проведения вскрышных работ на территории поселения. Срок эксплуатации газопроводных сетей составляет 20 лет и анализ состояния подземных его участков свидетельствует о необходимости их реконструкции.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lastRenderedPageBreak/>
              <w:t>Мероприятия, объемы и источники финансирования Подпрограммы</w:t>
            </w:r>
          </w:p>
        </w:tc>
      </w:tr>
      <w:tr w:rsidR="0027665F" w:rsidRPr="0027665F" w:rsidTr="00074477">
        <w:trPr>
          <w:trHeight w:val="300"/>
        </w:trPr>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4"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8629" w:type="dxa"/>
            <w:gridSpan w:val="8"/>
            <w:tcBorders>
              <w:top w:val="nil"/>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Строительство  и ремонт водозаборной скважины.</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Капитальный и текущий ремонт водозаборных сооружений </w:t>
            </w:r>
          </w:p>
        </w:tc>
        <w:tc>
          <w:tcPr>
            <w:tcW w:w="1166" w:type="dxa"/>
            <w:tcBorders>
              <w:top w:val="single" w:sz="4" w:space="0" w:color="000000"/>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4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FF0000"/>
                <w:sz w:val="18"/>
                <w:szCs w:val="18"/>
                <w:lang w:eastAsia="ru-RU"/>
              </w:rPr>
            </w:pPr>
            <w:r w:rsidRPr="0027665F">
              <w:rPr>
                <w:rFonts w:eastAsia="Times New Roman"/>
                <w:color w:val="FF0000"/>
                <w:sz w:val="18"/>
                <w:szCs w:val="18"/>
                <w:lang w:eastAsia="ru-RU"/>
              </w:rPr>
              <w:t> </w:t>
            </w:r>
          </w:p>
        </w:tc>
        <w:tc>
          <w:tcPr>
            <w:tcW w:w="1113"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FF0000"/>
                <w:sz w:val="18"/>
                <w:szCs w:val="18"/>
                <w:lang w:eastAsia="ru-RU"/>
              </w:rPr>
            </w:pPr>
            <w:r w:rsidRPr="0027665F">
              <w:rPr>
                <w:rFonts w:eastAsia="Times New Roman"/>
                <w:color w:val="FF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sz w:val="18"/>
                <w:szCs w:val="18"/>
                <w:lang w:eastAsia="ru-RU"/>
              </w:rPr>
            </w:pPr>
            <w:r w:rsidRPr="0027665F">
              <w:rPr>
                <w:rFonts w:eastAsia="Times New Roman"/>
                <w:sz w:val="18"/>
                <w:szCs w:val="18"/>
                <w:lang w:eastAsia="ru-RU"/>
              </w:rPr>
              <w:t>прогнозно обл. бюджет</w:t>
            </w: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2.</w:t>
            </w:r>
          </w:p>
        </w:tc>
        <w:tc>
          <w:tcPr>
            <w:tcW w:w="8629" w:type="dxa"/>
            <w:gridSpan w:val="8"/>
            <w:tcBorders>
              <w:top w:val="nil"/>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Капитальный и текущий ремонт водопроводных сетей и объектов</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Капитальный и текущий ремонт водопроводных сетей и объектов</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Подвоз воды населению при возникновении перебоев с централизованной  подачей воды</w:t>
            </w:r>
          </w:p>
        </w:tc>
        <w:tc>
          <w:tcPr>
            <w:tcW w:w="1166"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w:t>
            </w:r>
          </w:p>
        </w:tc>
        <w:tc>
          <w:tcPr>
            <w:tcW w:w="8629" w:type="dxa"/>
            <w:gridSpan w:val="8"/>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Содержание имущества.</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Содержание газопроводных сетей</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49 735,64</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49 735,64</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49 735,64</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9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Проведение ремонтно-восстановительных работ на объектах </w:t>
            </w:r>
            <w:proofErr w:type="spellStart"/>
            <w:r w:rsidRPr="0027665F">
              <w:rPr>
                <w:rFonts w:eastAsia="Times New Roman"/>
                <w:color w:val="000000"/>
                <w:sz w:val="18"/>
                <w:szCs w:val="18"/>
                <w:lang w:eastAsia="ru-RU"/>
              </w:rPr>
              <w:t>водообеспечения</w:t>
            </w:r>
            <w:proofErr w:type="spellEnd"/>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4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Закупка техники, оборудования, механизмов, </w:t>
            </w:r>
            <w:proofErr w:type="spellStart"/>
            <w:r w:rsidRPr="0027665F">
              <w:rPr>
                <w:rFonts w:eastAsia="Times New Roman"/>
                <w:color w:val="000000"/>
                <w:sz w:val="18"/>
                <w:szCs w:val="18"/>
                <w:lang w:eastAsia="ru-RU"/>
              </w:rPr>
              <w:t>комплектущих</w:t>
            </w:r>
            <w:proofErr w:type="spellEnd"/>
            <w:r w:rsidRPr="0027665F">
              <w:rPr>
                <w:rFonts w:eastAsia="Times New Roman"/>
                <w:color w:val="000000"/>
                <w:sz w:val="18"/>
                <w:szCs w:val="18"/>
                <w:lang w:eastAsia="ru-RU"/>
              </w:rPr>
              <w:t>, ГСМ</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1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3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3.4</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Содержание имущества ЖКХ</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45 208,00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45 208,00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45 208,00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2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274 943,64</w:t>
            </w: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274 943,64</w:t>
            </w: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274 943,64</w:t>
            </w:r>
          </w:p>
        </w:tc>
        <w:tc>
          <w:tcPr>
            <w:tcW w:w="2580" w:type="dxa"/>
            <w:gridSpan w:val="2"/>
            <w:vMerge w:val="restart"/>
            <w:tcBorders>
              <w:top w:val="single" w:sz="4" w:space="0" w:color="000000"/>
              <w:left w:val="single" w:sz="4" w:space="0" w:color="000000"/>
              <w:bottom w:val="single" w:sz="8" w:space="0" w:color="000000"/>
              <w:right w:val="single" w:sz="8"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1076" w:type="dxa"/>
            <w:tcBorders>
              <w:top w:val="nil"/>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в том числе: из местного бюджета:</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b/>
                <w:bCs/>
                <w:sz w:val="18"/>
                <w:szCs w:val="18"/>
                <w:lang w:eastAsia="ru-RU"/>
              </w:rPr>
            </w:pPr>
            <w:r w:rsidRPr="0027665F">
              <w:rPr>
                <w:rFonts w:eastAsia="Times New Roman"/>
                <w:b/>
                <w:bCs/>
                <w:sz w:val="18"/>
                <w:szCs w:val="18"/>
                <w:lang w:eastAsia="ru-RU"/>
              </w:rPr>
              <w:t>274 943,64</w:t>
            </w:r>
          </w:p>
        </w:tc>
        <w:tc>
          <w:tcPr>
            <w:tcW w:w="1068"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b/>
                <w:bCs/>
                <w:sz w:val="18"/>
                <w:szCs w:val="18"/>
                <w:lang w:eastAsia="ru-RU"/>
              </w:rPr>
            </w:pPr>
            <w:r w:rsidRPr="0027665F">
              <w:rPr>
                <w:rFonts w:eastAsia="Times New Roman"/>
                <w:b/>
                <w:bCs/>
                <w:sz w:val="18"/>
                <w:szCs w:val="18"/>
                <w:lang w:eastAsia="ru-RU"/>
              </w:rPr>
              <w:t>274 943,64</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b/>
                <w:bCs/>
                <w:sz w:val="18"/>
                <w:szCs w:val="18"/>
                <w:lang w:eastAsia="ru-RU"/>
              </w:rPr>
            </w:pPr>
            <w:r w:rsidRPr="0027665F">
              <w:rPr>
                <w:rFonts w:eastAsia="Times New Roman"/>
                <w:b/>
                <w:bCs/>
                <w:sz w:val="18"/>
                <w:szCs w:val="18"/>
                <w:lang w:eastAsia="ru-RU"/>
              </w:rPr>
              <w:t>274 943,64</w:t>
            </w:r>
          </w:p>
        </w:tc>
        <w:tc>
          <w:tcPr>
            <w:tcW w:w="2580" w:type="dxa"/>
            <w:gridSpan w:val="2"/>
            <w:vMerge/>
            <w:tcBorders>
              <w:top w:val="single" w:sz="4" w:space="0" w:color="000000"/>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1076" w:type="dxa"/>
            <w:tcBorders>
              <w:top w:val="nil"/>
              <w:left w:val="single" w:sz="8" w:space="0" w:color="000000"/>
              <w:bottom w:val="single" w:sz="8" w:space="0" w:color="000000"/>
              <w:right w:val="single" w:sz="4" w:space="0" w:color="000000"/>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4" w:space="0" w:color="000000"/>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из областного бюджета (прогноз.)</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b/>
                <w:bCs/>
                <w:sz w:val="18"/>
                <w:szCs w:val="18"/>
                <w:lang w:eastAsia="ru-RU"/>
              </w:rPr>
            </w:pPr>
            <w:r w:rsidRPr="0027665F">
              <w:rPr>
                <w:rFonts w:eastAsia="Times New Roman"/>
                <w:b/>
                <w:bCs/>
                <w:sz w:val="18"/>
                <w:szCs w:val="18"/>
                <w:lang w:eastAsia="ru-RU"/>
              </w:rPr>
              <w:t>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b/>
                <w:bCs/>
                <w:sz w:val="18"/>
                <w:szCs w:val="18"/>
                <w:lang w:eastAsia="ru-RU"/>
              </w:rPr>
            </w:pPr>
            <w:r w:rsidRPr="0027665F">
              <w:rPr>
                <w:rFonts w:eastAsia="Times New Roman"/>
                <w:b/>
                <w:bCs/>
                <w:sz w:val="18"/>
                <w:szCs w:val="18"/>
                <w:lang w:eastAsia="ru-RU"/>
              </w:rPr>
              <w:t>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right"/>
              <w:rPr>
                <w:rFonts w:eastAsia="Times New Roman"/>
                <w:b/>
                <w:bCs/>
                <w:sz w:val="18"/>
                <w:szCs w:val="18"/>
                <w:lang w:eastAsia="ru-RU"/>
              </w:rPr>
            </w:pPr>
            <w:r w:rsidRPr="0027665F">
              <w:rPr>
                <w:rFonts w:eastAsia="Times New Roman"/>
                <w:b/>
                <w:bCs/>
                <w:sz w:val="18"/>
                <w:szCs w:val="18"/>
                <w:lang w:eastAsia="ru-RU"/>
              </w:rPr>
              <w:t>0,00</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4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Механизм реализации Подпрограммы</w:t>
            </w:r>
          </w:p>
        </w:tc>
      </w:tr>
      <w:tr w:rsidR="0027665F" w:rsidRPr="0027665F" w:rsidTr="00074477">
        <w:trPr>
          <w:trHeight w:val="1457"/>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Контроль за исполнением Подпрограммы осуществляет Глава Администрации Комсомольского муниципального образования с предоставлением отчета в Совет депутатов поселения.</w:t>
            </w:r>
            <w:r w:rsidRPr="0027665F">
              <w:rPr>
                <w:rFonts w:eastAsia="Times New Roman"/>
                <w:color w:val="000000"/>
                <w:sz w:val="18"/>
                <w:szCs w:val="18"/>
                <w:lang w:eastAsia="ru-RU"/>
              </w:rPr>
              <w:br/>
              <w:t>Реализация муниципальной подпрограммы сельского поселения осуществляется на основе:</w:t>
            </w:r>
            <w:r w:rsidRPr="0027665F">
              <w:rPr>
                <w:rFonts w:eastAsia="Times New Roman"/>
                <w:color w:val="000000"/>
                <w:sz w:val="18"/>
                <w:szCs w:val="18"/>
                <w:lang w:eastAsia="ru-RU"/>
              </w:rPr>
              <w:br/>
              <w:t>- муниципальных контрактов (договоров), заключаемых муниципальным заказчиком Подпрограммы с исполнителями программных мероприятий в соответствии с действующим законодательством;</w:t>
            </w:r>
            <w:r w:rsidRPr="0027665F">
              <w:rPr>
                <w:rFonts w:eastAsia="Times New Roman"/>
                <w:color w:val="000000"/>
                <w:sz w:val="18"/>
                <w:szCs w:val="18"/>
                <w:lang w:eastAsia="ru-RU"/>
              </w:rPr>
              <w:br/>
              <w:t>- соглашений между муниципальным образованием и Правительством Саратовской области в реализации отдельных мероприятий Подпрограммы.</w:t>
            </w:r>
          </w:p>
        </w:tc>
      </w:tr>
      <w:tr w:rsidR="0027665F" w:rsidRPr="0027665F" w:rsidTr="00074477">
        <w:trPr>
          <w:trHeight w:val="54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Оценка эффективности </w:t>
            </w:r>
            <w:r w:rsidRPr="0027665F">
              <w:rPr>
                <w:rFonts w:eastAsia="Times New Roman"/>
                <w:color w:val="000000"/>
                <w:sz w:val="20"/>
                <w:szCs w:val="20"/>
                <w:lang w:eastAsia="ru-RU"/>
              </w:rPr>
              <w:br/>
              <w:t>социально-экономических и экологических последствий от реализации Подпрограммы</w:t>
            </w:r>
          </w:p>
        </w:tc>
      </w:tr>
      <w:tr w:rsidR="0027665F" w:rsidRPr="0027665F" w:rsidTr="00074477">
        <w:trPr>
          <w:trHeight w:val="147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результате реализации подпрограммы ожидается создание условий, обеспечивающих комфортные и безопасные условия проживания  для населения на данной территории, бесперебойное и  качественное  предоставление услуг  коммунального комплекса   на территории муниципального образования.</w:t>
            </w:r>
            <w:r w:rsidRPr="0027665F">
              <w:rPr>
                <w:rFonts w:eastAsia="Times New Roman"/>
                <w:color w:val="000000"/>
                <w:sz w:val="18"/>
                <w:szCs w:val="18"/>
                <w:lang w:eastAsia="ru-RU"/>
              </w:rPr>
              <w:br/>
              <w:t>Поднятие престижа сельского образа жизни в результате кардинального улучшения инфраструктуры  жилищно-коммунального хозяйства,   позитивного изменения облика села.</w:t>
            </w:r>
            <w:r w:rsidRPr="0027665F">
              <w:rPr>
                <w:rFonts w:eastAsia="Times New Roman"/>
                <w:color w:val="000000"/>
                <w:sz w:val="18"/>
                <w:szCs w:val="18"/>
                <w:lang w:eastAsia="ru-RU"/>
              </w:rPr>
              <w:br/>
              <w:t xml:space="preserve">Улучшение экологической обстановки и поступательный  рост экономического потенциала данной территории. </w:t>
            </w:r>
          </w:p>
        </w:tc>
      </w:tr>
      <w:tr w:rsidR="0027665F" w:rsidRPr="0027665F" w:rsidTr="00074477">
        <w:trPr>
          <w:trHeight w:val="300"/>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t>ПОДПРОГРАММА 4.</w:t>
            </w:r>
            <w:r w:rsidRPr="0027665F">
              <w:rPr>
                <w:rFonts w:eastAsia="Times New Roman"/>
                <w:b/>
                <w:bCs/>
                <w:color w:val="000000"/>
                <w:sz w:val="20"/>
                <w:szCs w:val="20"/>
                <w:lang w:eastAsia="ru-RU"/>
              </w:rPr>
              <w:br/>
              <w:t>Муниципальная подпрограмма</w:t>
            </w:r>
            <w:r w:rsidRPr="0027665F">
              <w:rPr>
                <w:rFonts w:eastAsia="Times New Roman"/>
                <w:b/>
                <w:bCs/>
                <w:color w:val="000000"/>
                <w:sz w:val="20"/>
                <w:szCs w:val="20"/>
                <w:lang w:eastAsia="ru-RU"/>
              </w:rPr>
              <w:br/>
              <w:t>«Комплексное благоустройство территории Комсомольского</w:t>
            </w:r>
            <w:r w:rsidRPr="0027665F">
              <w:rPr>
                <w:rFonts w:eastAsia="Times New Roman"/>
                <w:b/>
                <w:bCs/>
                <w:color w:val="000000"/>
                <w:sz w:val="20"/>
                <w:szCs w:val="20"/>
                <w:lang w:eastAsia="ru-RU"/>
              </w:rPr>
              <w:br/>
              <w:t>Муниципального образования» (далее Подпрограмма).</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Паспорт</w:t>
            </w:r>
          </w:p>
        </w:tc>
      </w:tr>
      <w:tr w:rsidR="0027665F" w:rsidRPr="0027665F" w:rsidTr="00074477">
        <w:trPr>
          <w:trHeight w:val="720"/>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Подпрограммы</w:t>
            </w:r>
          </w:p>
        </w:tc>
        <w:tc>
          <w:tcPr>
            <w:tcW w:w="6824" w:type="dxa"/>
            <w:gridSpan w:val="6"/>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Муниципальная подпрограмма «Комплексное   благоустройство территории Комсомольского муниципального образования».</w:t>
            </w:r>
          </w:p>
        </w:tc>
      </w:tr>
      <w:tr w:rsidR="0027665F" w:rsidRPr="0027665F" w:rsidTr="00176395">
        <w:trPr>
          <w:trHeight w:val="984"/>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Основание для </w:t>
            </w:r>
            <w:r w:rsidRPr="0027665F">
              <w:rPr>
                <w:rFonts w:eastAsia="Times New Roman"/>
                <w:color w:val="000000"/>
                <w:sz w:val="18"/>
                <w:szCs w:val="18"/>
                <w:lang w:eastAsia="ru-RU"/>
              </w:rPr>
              <w:br/>
              <w:t>разработки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Бюджетный кодекс Российской федерации;</w:t>
            </w:r>
            <w:r w:rsidRPr="0027665F">
              <w:rPr>
                <w:rFonts w:eastAsia="Times New Roman"/>
                <w:color w:val="000000"/>
                <w:sz w:val="18"/>
                <w:szCs w:val="18"/>
                <w:lang w:eastAsia="ru-RU"/>
              </w:rPr>
              <w:br/>
              <w:t>Федеральный закон Российской Федерации от 06.10.2003 г.  № 131-ФЗ «Об общих принципах организации местного самоуправления в Российской Федерации»;</w:t>
            </w:r>
            <w:r w:rsidRPr="0027665F">
              <w:rPr>
                <w:rFonts w:eastAsia="Times New Roman"/>
                <w:color w:val="000000"/>
                <w:sz w:val="18"/>
                <w:szCs w:val="18"/>
                <w:lang w:eastAsia="ru-RU"/>
              </w:rPr>
              <w:br/>
              <w:t>Устав Комсомольского муниципального образования</w:t>
            </w:r>
          </w:p>
        </w:tc>
      </w:tr>
      <w:tr w:rsidR="0027665F" w:rsidRPr="0027665F" w:rsidTr="00176395">
        <w:trPr>
          <w:trHeight w:val="7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w:t>
            </w:r>
            <w:r w:rsidRPr="0027665F">
              <w:rPr>
                <w:rFonts w:eastAsia="Times New Roman"/>
                <w:color w:val="000000"/>
                <w:sz w:val="18"/>
                <w:szCs w:val="18"/>
                <w:lang w:eastAsia="ru-RU"/>
              </w:rPr>
              <w:br/>
              <w:t xml:space="preserve">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462"/>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Основные разработчики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w:t>
            </w:r>
          </w:p>
        </w:tc>
      </w:tr>
      <w:tr w:rsidR="0027665F" w:rsidRPr="0027665F" w:rsidTr="00176395">
        <w:trPr>
          <w:trHeight w:val="2361"/>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Цели и </w:t>
            </w:r>
            <w:r w:rsidRPr="0027665F">
              <w:rPr>
                <w:rFonts w:eastAsia="Times New Roman"/>
                <w:color w:val="000000"/>
                <w:sz w:val="18"/>
                <w:szCs w:val="18"/>
                <w:lang w:eastAsia="ru-RU"/>
              </w:rPr>
              <w:br/>
              <w:t xml:space="preserve">задачи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bottom"/>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Создание безопасных и комфортных условий проживания  для жителей Комсомольского муниципального образования.  </w:t>
            </w:r>
            <w:r w:rsidRPr="0027665F">
              <w:rPr>
                <w:rFonts w:eastAsia="Times New Roman"/>
                <w:color w:val="000000"/>
                <w:sz w:val="18"/>
                <w:szCs w:val="18"/>
                <w:lang w:eastAsia="ru-RU"/>
              </w:rPr>
              <w:br/>
              <w:t xml:space="preserve">1. Провести благоустройство сквера </w:t>
            </w:r>
            <w:r w:rsidRPr="0027665F">
              <w:rPr>
                <w:rFonts w:eastAsia="Times New Roman"/>
                <w:color w:val="000000"/>
                <w:sz w:val="18"/>
                <w:szCs w:val="18"/>
                <w:lang w:eastAsia="ru-RU"/>
              </w:rPr>
              <w:br/>
              <w:t>2. Организовать строительство плоскостного сооружения для занятий спортом и отдыха жителей</w:t>
            </w:r>
            <w:r w:rsidRPr="0027665F">
              <w:rPr>
                <w:rFonts w:eastAsia="Times New Roman"/>
                <w:color w:val="000000"/>
                <w:sz w:val="18"/>
                <w:szCs w:val="18"/>
                <w:lang w:eastAsia="ru-RU"/>
              </w:rPr>
              <w:br/>
              <w:t xml:space="preserve">3. Организовать строительство детских, игровых и спортивных площадок, зон отдыха для населения. </w:t>
            </w:r>
            <w:r w:rsidRPr="0027665F">
              <w:rPr>
                <w:rFonts w:eastAsia="Times New Roman"/>
                <w:color w:val="000000"/>
                <w:sz w:val="18"/>
                <w:szCs w:val="18"/>
                <w:lang w:eastAsia="ru-RU"/>
              </w:rPr>
              <w:br/>
              <w:t>4. Организовать регулярный сбор и вывоз ТБО, установить контейнерные площадки для сбора мусора, ликвидировать несанкционированные свалки.</w:t>
            </w:r>
            <w:r w:rsidRPr="0027665F">
              <w:rPr>
                <w:rFonts w:eastAsia="Times New Roman"/>
                <w:color w:val="000000"/>
                <w:sz w:val="18"/>
                <w:szCs w:val="18"/>
                <w:lang w:eastAsia="ru-RU"/>
              </w:rPr>
              <w:br/>
              <w:t>5. Вовлечь максимальное количество жителей данной территории в решение задач благоустройства мест проживания.</w:t>
            </w:r>
          </w:p>
        </w:tc>
      </w:tr>
      <w:tr w:rsidR="0027665F" w:rsidRPr="0027665F" w:rsidTr="00074477">
        <w:trPr>
          <w:trHeight w:val="537"/>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w:t>
            </w:r>
            <w:r w:rsidRPr="0027665F">
              <w:rPr>
                <w:rFonts w:eastAsia="Times New Roman"/>
                <w:color w:val="000000"/>
                <w:sz w:val="18"/>
                <w:szCs w:val="18"/>
                <w:lang w:eastAsia="ru-RU"/>
              </w:rPr>
              <w:br/>
              <w:t>мероприятий.</w:t>
            </w:r>
          </w:p>
        </w:tc>
        <w:tc>
          <w:tcPr>
            <w:tcW w:w="6824" w:type="dxa"/>
            <w:gridSpan w:val="6"/>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1195000,00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8000"/>
                <w:lang w:eastAsia="ru-RU"/>
              </w:rPr>
            </w:pPr>
            <w:r w:rsidRPr="0027665F">
              <w:rPr>
                <w:rFonts w:eastAsia="Times New Roman"/>
                <w:color w:val="008000"/>
                <w:lang w:eastAsia="ru-RU"/>
              </w:rPr>
              <w:t>1195000,00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305000,00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445000,00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445000,00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FF0000"/>
                <w:sz w:val="18"/>
                <w:szCs w:val="18"/>
                <w:lang w:eastAsia="ru-RU"/>
              </w:rPr>
            </w:pPr>
            <w:r w:rsidRPr="0027665F">
              <w:rPr>
                <w:rFonts w:eastAsia="Times New Roman"/>
                <w:color w:val="FF0000"/>
                <w:sz w:val="18"/>
                <w:szCs w:val="18"/>
                <w:lang w:eastAsia="ru-RU"/>
              </w:rPr>
              <w:t>из регионального (прогнозно)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FF0000"/>
                <w:lang w:eastAsia="ru-RU"/>
              </w:rPr>
            </w:pPr>
            <w:r w:rsidRPr="0027665F">
              <w:rPr>
                <w:rFonts w:eastAsia="Times New Roman"/>
                <w:color w:val="FF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val="restart"/>
            <w:tcBorders>
              <w:top w:val="nil"/>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nil"/>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nil"/>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nil"/>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single" w:sz="4" w:space="0" w:color="000000"/>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Придание населенным пунктам благоустроенного, современного, привлекательного вида, что послужит росту престижа проживания в сельской местности, закреплению молодежи на данной территории, росту численности населения и реализации его конституционных прав на комфортное и безопасное проживание на данной территории.</w:t>
            </w:r>
            <w:r w:rsidRPr="0027665F">
              <w:rPr>
                <w:rFonts w:eastAsia="Times New Roman"/>
                <w:color w:val="000000"/>
                <w:sz w:val="18"/>
                <w:szCs w:val="18"/>
                <w:lang w:eastAsia="ru-RU"/>
              </w:rPr>
              <w:br/>
              <w:t xml:space="preserve"> Сделать качественными и доступными услуги в сфере благоустройства.</w:t>
            </w:r>
          </w:p>
        </w:tc>
      </w:tr>
      <w:tr w:rsidR="0027665F" w:rsidRPr="0027665F" w:rsidTr="00074477">
        <w:trPr>
          <w:trHeight w:val="300"/>
        </w:trPr>
        <w:tc>
          <w:tcPr>
            <w:tcW w:w="9705" w:type="dxa"/>
            <w:gridSpan w:val="9"/>
            <w:vMerge w:val="restart"/>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lang w:eastAsia="ru-RU"/>
              </w:rPr>
            </w:pPr>
            <w:r w:rsidRPr="0027665F">
              <w:rPr>
                <w:rFonts w:eastAsia="Times New Roman"/>
                <w:color w:val="000000"/>
                <w:lang w:eastAsia="ru-RU"/>
              </w:rPr>
              <w:t xml:space="preserve">Содержание проблемы и обоснование </w:t>
            </w:r>
            <w:r w:rsidRPr="0027665F">
              <w:rPr>
                <w:rFonts w:eastAsia="Times New Roman"/>
                <w:color w:val="000000"/>
                <w:lang w:eastAsia="ru-RU"/>
              </w:rPr>
              <w:br/>
              <w:t>необходимости ее решения программными методами.</w:t>
            </w:r>
          </w:p>
        </w:tc>
      </w:tr>
      <w:tr w:rsidR="0027665F" w:rsidRPr="0027665F" w:rsidTr="00074477">
        <w:trPr>
          <w:trHeight w:val="300"/>
        </w:trPr>
        <w:tc>
          <w:tcPr>
            <w:tcW w:w="9705" w:type="dxa"/>
            <w:gridSpan w:val="9"/>
            <w:vMerge/>
            <w:tcBorders>
              <w:top w:val="single" w:sz="8" w:space="0" w:color="000000"/>
              <w:left w:val="nil"/>
              <w:bottom w:val="nil"/>
              <w:right w:val="nil"/>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176395">
        <w:trPr>
          <w:trHeight w:val="2698"/>
        </w:trPr>
        <w:tc>
          <w:tcPr>
            <w:tcW w:w="9705" w:type="dxa"/>
            <w:gridSpan w:val="9"/>
            <w:tcBorders>
              <w:top w:val="nil"/>
              <w:left w:val="nil"/>
              <w:bottom w:val="nil"/>
              <w:right w:val="nil"/>
            </w:tcBorders>
            <w:shd w:val="clear" w:color="auto" w:fill="auto"/>
            <w:hideMark/>
          </w:tcPr>
          <w:p w:rsidR="0027665F" w:rsidRPr="0027665F" w:rsidRDefault="0027665F"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Муниципальная подпрограмма «Комплексное благоустройство территории Комсомольского муниципального образования» (далее Подпрограмма) разработана в соответствии с Федеральным Законом от 06.10.2003 года № 131-ФЗ «Об общих принципах организации местного самоуправления»; Уставом Комсомольского муниципального образования.</w:t>
            </w:r>
            <w:r w:rsidRPr="0027665F">
              <w:rPr>
                <w:rFonts w:eastAsia="Times New Roman"/>
                <w:color w:val="000000"/>
                <w:sz w:val="18"/>
                <w:szCs w:val="18"/>
                <w:lang w:eastAsia="ru-RU"/>
              </w:rPr>
              <w:br/>
              <w:t>Отрицательные тенденции в динамике изменения уровня благоустройства  на территории поселения обусловлены наличием следующих факторов:</w:t>
            </w:r>
            <w:r w:rsidRPr="0027665F">
              <w:rPr>
                <w:rFonts w:eastAsia="Times New Roman"/>
                <w:color w:val="000000"/>
                <w:sz w:val="18"/>
                <w:szCs w:val="18"/>
                <w:lang w:eastAsia="ru-RU"/>
              </w:rPr>
              <w:br/>
              <w:t xml:space="preserve">- значительным физическим износом объектов дорожного и жилищно-коммунального хозяйства, отсутствием объектов благоустройства; </w:t>
            </w:r>
            <w:r w:rsidRPr="0027665F">
              <w:rPr>
                <w:rFonts w:eastAsia="Times New Roman"/>
                <w:color w:val="000000"/>
                <w:sz w:val="18"/>
                <w:szCs w:val="18"/>
                <w:lang w:eastAsia="ru-RU"/>
              </w:rPr>
              <w:br/>
              <w:t xml:space="preserve">- низкой финансовой обеспеченностью бюджета поселения и высокой финансовой составляющей мероприятий в области капитального строительства и ремонтно-восстановительных работ  объектов  благоустройства территории; </w:t>
            </w:r>
            <w:r w:rsidRPr="0027665F">
              <w:rPr>
                <w:rFonts w:eastAsia="Times New Roman"/>
                <w:color w:val="000000"/>
                <w:sz w:val="18"/>
                <w:szCs w:val="18"/>
                <w:lang w:eastAsia="ru-RU"/>
              </w:rPr>
              <w:br/>
              <w:t>- снижением уровня общей культуры населения, выражающимся в пассивном отношении к вопросам санитарной очистки и благоустройства территории проживания, отсутствии бережливого отношения к объектам озеленения, а порой и откровенных актах вандализма;</w:t>
            </w:r>
            <w:r w:rsidRPr="0027665F">
              <w:rPr>
                <w:rFonts w:eastAsia="Times New Roman"/>
                <w:color w:val="000000"/>
                <w:sz w:val="18"/>
                <w:szCs w:val="18"/>
                <w:lang w:eastAsia="ru-RU"/>
              </w:rPr>
              <w:br/>
            </w:r>
          </w:p>
        </w:tc>
      </w:tr>
      <w:tr w:rsidR="00176395" w:rsidRPr="0027665F" w:rsidTr="00074477">
        <w:trPr>
          <w:trHeight w:val="3632"/>
        </w:trPr>
        <w:tc>
          <w:tcPr>
            <w:tcW w:w="9705" w:type="dxa"/>
            <w:gridSpan w:val="9"/>
            <w:tcBorders>
              <w:top w:val="nil"/>
              <w:left w:val="nil"/>
              <w:bottom w:val="nil"/>
              <w:right w:val="nil"/>
            </w:tcBorders>
            <w:shd w:val="clear" w:color="auto" w:fill="auto"/>
            <w:hideMark/>
          </w:tcPr>
          <w:p w:rsidR="00176395" w:rsidRPr="0027665F" w:rsidRDefault="00176395"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r w:rsidRPr="0027665F">
              <w:rPr>
                <w:rFonts w:eastAsia="Times New Roman"/>
                <w:color w:val="000000"/>
                <w:sz w:val="18"/>
                <w:szCs w:val="18"/>
                <w:lang w:eastAsia="ru-RU"/>
              </w:rPr>
              <w:br/>
              <w:t>В настоящее время существующий  уровень  благоустройства территории  не отвечает современным требованиям предъявляемым к условиям проживания населения, что является причиной:</w:t>
            </w:r>
            <w:r w:rsidRPr="0027665F">
              <w:rPr>
                <w:rFonts w:eastAsia="Times New Roman"/>
                <w:color w:val="000000"/>
                <w:sz w:val="18"/>
                <w:szCs w:val="18"/>
                <w:lang w:eastAsia="ru-RU"/>
              </w:rPr>
              <w:br/>
              <w:t xml:space="preserve">- оттока населения и в первую очередь молодежи;    </w:t>
            </w:r>
            <w:r w:rsidRPr="0027665F">
              <w:rPr>
                <w:rFonts w:eastAsia="Times New Roman"/>
                <w:color w:val="000000"/>
                <w:sz w:val="18"/>
                <w:szCs w:val="18"/>
                <w:lang w:eastAsia="ru-RU"/>
              </w:rPr>
              <w:br/>
              <w:t xml:space="preserve">- значительного ущерба окружающей среде в результате  несанкционированного вывоза и складирования бытовых и хозяйственных отходов гражданами проживающими и предприятиями осуществляющими свою деятельность на данной территории;  </w:t>
            </w:r>
            <w:r w:rsidRPr="0027665F">
              <w:rPr>
                <w:rFonts w:eastAsia="Times New Roman"/>
                <w:color w:val="000000"/>
                <w:sz w:val="18"/>
                <w:szCs w:val="18"/>
                <w:lang w:eastAsia="ru-RU"/>
              </w:rPr>
              <w:br/>
              <w:t xml:space="preserve"> - негативной оценки жителями поселения работы Главы и Администрации в целом.</w:t>
            </w:r>
            <w:r w:rsidRPr="0027665F">
              <w:rPr>
                <w:rFonts w:eastAsia="Times New Roman"/>
                <w:color w:val="000000"/>
                <w:sz w:val="18"/>
                <w:szCs w:val="18"/>
                <w:lang w:eastAsia="ru-RU"/>
              </w:rPr>
              <w:br/>
              <w:t>Ремонт и реконструкция имеющихся,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коренному изменению создавшейся ситуации в области благоустройства на территории населенных пунктов Комсомольского муниципального образования  нельзя добиться существенного повышения имеющегося потенциала поселения, а также обеспечить в полной мере безопасность и комфортность проживания для граждан данной территории и охрану окружающей среды.</w:t>
            </w:r>
            <w:r w:rsidRPr="0027665F">
              <w:rPr>
                <w:rFonts w:eastAsia="Times New Roman"/>
                <w:color w:val="000000"/>
                <w:sz w:val="18"/>
                <w:szCs w:val="18"/>
                <w:lang w:eastAsia="ru-RU"/>
              </w:rPr>
              <w:br/>
              <w:t xml:space="preserve">Программно-целевой подход к решению обозначенных проблем населенных пунктов необходим, так как без стройной комплексной системы решения задач  благоустройства территории   невозможно добиться каких-либо значимых результатов в указанной области.  </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Цель Подпрограммы</w:t>
            </w:r>
          </w:p>
        </w:tc>
      </w:tr>
      <w:tr w:rsidR="0027665F" w:rsidRPr="0027665F" w:rsidTr="001F3D7B">
        <w:trPr>
          <w:trHeight w:val="1851"/>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Целью Подпрограммы является - создание безопасных и комфортных условий проживания, труда и отдыха для жителей Комсомольского муниципального образования, поднятие престижа проживания в сельской местности на почве кардинального улучшения инфраструктуры  объектов благоустройства.</w:t>
            </w:r>
            <w:r w:rsidRPr="0027665F">
              <w:rPr>
                <w:rFonts w:eastAsia="Times New Roman"/>
                <w:color w:val="000000"/>
                <w:sz w:val="18"/>
                <w:szCs w:val="18"/>
                <w:lang w:eastAsia="ru-RU"/>
              </w:rPr>
              <w:br/>
              <w:t xml:space="preserve">Увеличение количества населения за счет закрепления молодежи на данной территории, увеличения рождаемости и положительного баланса миграционных процессов.  </w:t>
            </w:r>
            <w:r w:rsidRPr="0027665F">
              <w:rPr>
                <w:rFonts w:eastAsia="Times New Roman"/>
                <w:color w:val="000000"/>
                <w:sz w:val="18"/>
                <w:szCs w:val="18"/>
                <w:lang w:eastAsia="ru-RU"/>
              </w:rPr>
              <w:br/>
              <w:t>Предоставление возможности, всем слоям населения, для реализации своих деловых, творческих и спортивных наклонностей и желаний.</w:t>
            </w:r>
            <w:r w:rsidRPr="0027665F">
              <w:rPr>
                <w:rFonts w:eastAsia="Times New Roman"/>
                <w:color w:val="000000"/>
                <w:sz w:val="18"/>
                <w:szCs w:val="18"/>
                <w:lang w:eastAsia="ru-RU"/>
              </w:rPr>
              <w:br/>
              <w:t xml:space="preserve">Улучшение экологической обстановки и рост экономического потенциала данной территории.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Задачи Подпрограммы</w:t>
            </w:r>
          </w:p>
        </w:tc>
      </w:tr>
      <w:tr w:rsidR="0027665F" w:rsidRPr="0027665F" w:rsidTr="00074477">
        <w:trPr>
          <w:trHeight w:val="1567"/>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Провести мероприятия по проектированию и монтажу сети уличного освещения с применением энергосберегающих технологий.</w:t>
            </w:r>
            <w:r w:rsidRPr="0027665F">
              <w:rPr>
                <w:rFonts w:eastAsia="Times New Roman"/>
                <w:color w:val="000000"/>
                <w:sz w:val="18"/>
                <w:szCs w:val="18"/>
                <w:lang w:eastAsia="ru-RU"/>
              </w:rPr>
              <w:br/>
              <w:t>2. Провести закладку сквера, аллей и зеленных зон, организовать уход и содержание объектов благоустройства.</w:t>
            </w:r>
            <w:r w:rsidRPr="0027665F">
              <w:rPr>
                <w:rFonts w:eastAsia="Times New Roman"/>
                <w:color w:val="000000"/>
                <w:sz w:val="18"/>
                <w:szCs w:val="18"/>
                <w:lang w:eastAsia="ru-RU"/>
              </w:rPr>
              <w:br/>
              <w:t xml:space="preserve">3. Организовать строительство детских, игровых и спортивных площадок, зон отдыха для населения. </w:t>
            </w:r>
            <w:r w:rsidRPr="0027665F">
              <w:rPr>
                <w:rFonts w:eastAsia="Times New Roman"/>
                <w:color w:val="000000"/>
                <w:sz w:val="18"/>
                <w:szCs w:val="18"/>
                <w:lang w:eastAsia="ru-RU"/>
              </w:rPr>
              <w:br/>
              <w:t>4. Организовать регулярный сбор и вывоз ТБО, установить контейнерные площадки для сбора мусора, ликвидировать несанкционированные свалки.</w:t>
            </w:r>
            <w:r w:rsidRPr="0027665F">
              <w:rPr>
                <w:rFonts w:eastAsia="Times New Roman"/>
                <w:color w:val="000000"/>
                <w:sz w:val="18"/>
                <w:szCs w:val="18"/>
                <w:lang w:eastAsia="ru-RU"/>
              </w:rPr>
              <w:br/>
              <w:t>5. Вовлечь максимальное количество жителей данной территории в решение задач благоустройства мест проживания.</w:t>
            </w:r>
          </w:p>
        </w:tc>
      </w:tr>
      <w:tr w:rsidR="0027665F" w:rsidRPr="0027665F" w:rsidTr="00074477">
        <w:trPr>
          <w:trHeight w:val="78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Объемы и источники финансирования корректируются при формировании бюджета на очередной финансовый год, а так же при изменении федерального и регионального законодательства в части бюджетной, налоговой политики и полномочий органов местного самоуправления.</w:t>
            </w:r>
          </w:p>
        </w:tc>
      </w:tr>
      <w:tr w:rsidR="0027665F" w:rsidRPr="0027665F" w:rsidTr="00074477">
        <w:trPr>
          <w:trHeight w:val="300"/>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Анализ существующего положения </w:t>
            </w:r>
            <w:r w:rsidRPr="0027665F">
              <w:rPr>
                <w:rFonts w:eastAsia="Times New Roman"/>
                <w:color w:val="000000"/>
                <w:sz w:val="20"/>
                <w:szCs w:val="20"/>
                <w:lang w:eastAsia="ru-RU"/>
              </w:rPr>
              <w:br/>
              <w:t xml:space="preserve">в инфраструктуре  объектов благоустройства на территории </w:t>
            </w:r>
            <w:r w:rsidRPr="0027665F">
              <w:rPr>
                <w:rFonts w:eastAsia="Times New Roman"/>
                <w:color w:val="000000"/>
                <w:sz w:val="20"/>
                <w:szCs w:val="20"/>
                <w:lang w:eastAsia="ru-RU"/>
              </w:rPr>
              <w:br/>
              <w:t>Комсомольского муниципального образования</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85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Для уточнения комплекса проблем, подлежащих программному решению, проведен анализ   уровня благоустроенности  на текущий момент, по результатам исследования которых определены  направления деятельности местного самоуправления необходимых для достижения поставленных целей.</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Благоустройство</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Наружное освещение</w:t>
            </w:r>
          </w:p>
        </w:tc>
      </w:tr>
      <w:tr w:rsidR="0027665F" w:rsidRPr="0027665F" w:rsidTr="00074477">
        <w:trPr>
          <w:trHeight w:val="284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 период 2015 - 2017 годы, в рамках данной Подпрограммы, администрация Комсомольского муниципального образования  провела монтаж уличного освещения в селе Комсомольское. Было проложено 8 километров линий уличного освещения (СИП провод) по существующим опорам, установлено 11 ящиков учета потребленной электроэнергии и управления уличным освещением с часовыми таймерами, 80 светодиодных фонарей уличного освещения, мощность 30 и 50 Ват.</w:t>
            </w:r>
            <w:r w:rsidRPr="0027665F">
              <w:rPr>
                <w:rFonts w:eastAsia="Times New Roman"/>
                <w:color w:val="000000"/>
                <w:sz w:val="18"/>
                <w:szCs w:val="18"/>
                <w:lang w:eastAsia="ru-RU"/>
              </w:rPr>
              <w:br/>
              <w:t xml:space="preserve">На сегодняшний день перед администрацией стоит задача, проделать данную работу и на станции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Однако, существующая на территории станции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линия электропередачи </w:t>
            </w:r>
            <w:proofErr w:type="spellStart"/>
            <w:r w:rsidRPr="0027665F">
              <w:rPr>
                <w:rFonts w:eastAsia="Times New Roman"/>
                <w:color w:val="000000"/>
                <w:sz w:val="18"/>
                <w:szCs w:val="18"/>
                <w:lang w:eastAsia="ru-RU"/>
              </w:rPr>
              <w:t>безхозна</w:t>
            </w:r>
            <w:proofErr w:type="spellEnd"/>
            <w:r w:rsidRPr="0027665F">
              <w:rPr>
                <w:rFonts w:eastAsia="Times New Roman"/>
                <w:color w:val="000000"/>
                <w:sz w:val="18"/>
                <w:szCs w:val="18"/>
                <w:lang w:eastAsia="ru-RU"/>
              </w:rPr>
              <w:t xml:space="preserve"> и крайне изношена, в аварийном состоянии. Деревянные опоры подгнившие и требуют замены, линия давно не ремонтировалась, провода провисли, что ведет к частым замыканиям на линии и обрыву </w:t>
            </w:r>
            <w:proofErr w:type="spellStart"/>
            <w:r w:rsidRPr="0027665F">
              <w:rPr>
                <w:rFonts w:eastAsia="Times New Roman"/>
                <w:color w:val="000000"/>
                <w:sz w:val="18"/>
                <w:szCs w:val="18"/>
                <w:lang w:eastAsia="ru-RU"/>
              </w:rPr>
              <w:t>проаводов</w:t>
            </w:r>
            <w:proofErr w:type="spellEnd"/>
            <w:r w:rsidRPr="0027665F">
              <w:rPr>
                <w:rFonts w:eastAsia="Times New Roman"/>
                <w:color w:val="000000"/>
                <w:sz w:val="18"/>
                <w:szCs w:val="18"/>
                <w:lang w:eastAsia="ru-RU"/>
              </w:rPr>
              <w:t>.</w:t>
            </w:r>
            <w:r w:rsidRPr="0027665F">
              <w:rPr>
                <w:rFonts w:eastAsia="Times New Roman"/>
                <w:color w:val="000000"/>
                <w:sz w:val="18"/>
                <w:szCs w:val="18"/>
                <w:lang w:eastAsia="ru-RU"/>
              </w:rPr>
              <w:br/>
              <w:t xml:space="preserve">Таким образом, проблема заключается в передаче данной линии на баланс специализированной организации и последующем ее реконструкции с заменой существующих опор, электрических проводов и одновременной установкой линии уличного освещения.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Озеленение</w:t>
            </w:r>
          </w:p>
        </w:tc>
      </w:tr>
      <w:tr w:rsidR="0027665F" w:rsidRPr="0027665F" w:rsidTr="00074477">
        <w:trPr>
          <w:trHeight w:val="3096"/>
        </w:trPr>
        <w:tc>
          <w:tcPr>
            <w:tcW w:w="9705" w:type="dxa"/>
            <w:gridSpan w:val="9"/>
            <w:tcBorders>
              <w:top w:val="nil"/>
              <w:left w:val="nil"/>
              <w:bottom w:val="nil"/>
              <w:right w:val="nil"/>
            </w:tcBorders>
            <w:shd w:val="clear" w:color="auto" w:fill="auto"/>
            <w:hideMark/>
          </w:tcPr>
          <w:p w:rsidR="0027665F" w:rsidRPr="0027665F" w:rsidRDefault="0027665F"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Существующие на территории населенных пунктов, участки зеленых насаждений общего пользования и растений незначительны и имеют  неудовлетворительное состояние. Причинами складывающегося положения дел является: </w:t>
            </w:r>
            <w:r w:rsidRPr="0027665F">
              <w:rPr>
                <w:rFonts w:eastAsia="Times New Roman"/>
                <w:color w:val="000000"/>
                <w:sz w:val="18"/>
                <w:szCs w:val="18"/>
                <w:lang w:eastAsia="ru-RU"/>
              </w:rPr>
              <w:br/>
              <w:t xml:space="preserve">1. Территория Комсомольского муниципального образования находится в зоне с низким количеством природных осадков, что ведет к </w:t>
            </w:r>
            <w:proofErr w:type="spellStart"/>
            <w:r w:rsidRPr="0027665F">
              <w:rPr>
                <w:rFonts w:eastAsia="Times New Roman"/>
                <w:color w:val="000000"/>
                <w:sz w:val="18"/>
                <w:szCs w:val="18"/>
                <w:lang w:eastAsia="ru-RU"/>
              </w:rPr>
              <w:t>естетственной</w:t>
            </w:r>
            <w:proofErr w:type="spellEnd"/>
            <w:r w:rsidRPr="0027665F">
              <w:rPr>
                <w:rFonts w:eastAsia="Times New Roman"/>
                <w:color w:val="000000"/>
                <w:sz w:val="18"/>
                <w:szCs w:val="18"/>
                <w:lang w:eastAsia="ru-RU"/>
              </w:rPr>
              <w:t xml:space="preserve"> гибели растений по причине недостатка влаги.</w:t>
            </w:r>
            <w:r w:rsidRPr="0027665F">
              <w:rPr>
                <w:rFonts w:eastAsia="Times New Roman"/>
                <w:color w:val="000000"/>
                <w:sz w:val="18"/>
                <w:szCs w:val="18"/>
                <w:lang w:eastAsia="ru-RU"/>
              </w:rPr>
              <w:br/>
              <w:t xml:space="preserve">2. Комсомольское муниципальное образование, это сельское поселение, жители которого содержат и разводят домашний </w:t>
            </w:r>
            <w:proofErr w:type="spellStart"/>
            <w:r w:rsidRPr="0027665F">
              <w:rPr>
                <w:rFonts w:eastAsia="Times New Roman"/>
                <w:color w:val="000000"/>
                <w:sz w:val="18"/>
                <w:szCs w:val="18"/>
                <w:lang w:eastAsia="ru-RU"/>
              </w:rPr>
              <w:t>скот.В</w:t>
            </w:r>
            <w:proofErr w:type="spellEnd"/>
            <w:r w:rsidRPr="0027665F">
              <w:rPr>
                <w:rFonts w:eastAsia="Times New Roman"/>
                <w:color w:val="000000"/>
                <w:sz w:val="18"/>
                <w:szCs w:val="18"/>
                <w:lang w:eastAsia="ru-RU"/>
              </w:rPr>
              <w:t xml:space="preserve"> пастбищный период скот утром выгоняется на пастбища, а вечером прогоняется на подворья по территории села, что вносит определенные риски на сохранность зеленных насаждений. Особенно значительны эти риски в период полевых работ, когда владельцы скота находятся в полях до </w:t>
            </w:r>
            <w:proofErr w:type="spellStart"/>
            <w:r w:rsidRPr="0027665F">
              <w:rPr>
                <w:rFonts w:eastAsia="Times New Roman"/>
                <w:color w:val="000000"/>
                <w:sz w:val="18"/>
                <w:szCs w:val="18"/>
                <w:lang w:eastAsia="ru-RU"/>
              </w:rPr>
              <w:t>поздна</w:t>
            </w:r>
            <w:proofErr w:type="spellEnd"/>
            <w:r w:rsidRPr="0027665F">
              <w:rPr>
                <w:rFonts w:eastAsia="Times New Roman"/>
                <w:color w:val="000000"/>
                <w:sz w:val="18"/>
                <w:szCs w:val="18"/>
                <w:lang w:eastAsia="ru-RU"/>
              </w:rPr>
              <w:t xml:space="preserve"> и скот, принадлежащий им, идет на подворья самостоятельно.</w:t>
            </w:r>
            <w:r w:rsidRPr="0027665F">
              <w:rPr>
                <w:rFonts w:eastAsia="Times New Roman"/>
                <w:color w:val="000000"/>
                <w:sz w:val="18"/>
                <w:szCs w:val="18"/>
                <w:lang w:eastAsia="ru-RU"/>
              </w:rPr>
              <w:br/>
              <w:t xml:space="preserve">Для изменения данного положения дел, необходимо провести разбивку зеленных зон с  возведением ограждающих конструкций, как элементов благоустройства и защиты зеленных насаждений от порчи животными. Оборудовать зеленные зоны системами полива. Организовать содержание и плановый уход за зеленными насаждениями. Регулярно вести разъяснительную работу с жителями поселения о необходимости сохранения и культивации зеленных насаждений на территории поселения.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Места захоронения</w:t>
            </w:r>
          </w:p>
        </w:tc>
      </w:tr>
      <w:tr w:rsidR="0027665F" w:rsidRPr="0027665F" w:rsidTr="00074477">
        <w:trPr>
          <w:trHeight w:val="1772"/>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На территории Комсомольского муниципального образования находится пять гражданских кладбищ. </w:t>
            </w:r>
            <w:r w:rsidRPr="0027665F">
              <w:rPr>
                <w:rFonts w:eastAsia="Times New Roman"/>
                <w:color w:val="000000"/>
                <w:sz w:val="18"/>
                <w:szCs w:val="18"/>
                <w:lang w:eastAsia="ru-RU"/>
              </w:rPr>
              <w:br/>
              <w:t>Одно кладбище прошло процедуру регистрации, четыре находятся на стадии оформления. Оформление территории кладбищ сдерживается по причине наложения границ ранее учтенных земельных участков на границы территорий кладбищ, что препятствует кадастровому и регистрационному учету существующих кладбищ.</w:t>
            </w:r>
            <w:r w:rsidRPr="0027665F">
              <w:rPr>
                <w:rFonts w:eastAsia="Times New Roman"/>
                <w:color w:val="000000"/>
                <w:sz w:val="18"/>
                <w:szCs w:val="18"/>
                <w:lang w:eastAsia="ru-RU"/>
              </w:rPr>
              <w:br/>
              <w:t xml:space="preserve">Территория кладбищ требует регулярного ухода и содержания: ремонт ограждающих конструкций, установки контейнеров для мусора, емкости для воды, покос травы и уборку территории. Для выполнения этих задач в рамках законодательного поля, необходимо провести кадастровый и регистрационный учет земельных участков находящихся под гражданскими кладбищами.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Прочие мероприятия по благоустройству поселения</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Сбор и вывоз ТКО и ТБО, санитарная очистка территории</w:t>
            </w:r>
          </w:p>
        </w:tc>
      </w:tr>
      <w:tr w:rsidR="0027665F" w:rsidRPr="0027665F" w:rsidTr="00074477">
        <w:trPr>
          <w:trHeight w:val="2373"/>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В результате хозяйственной и бытовой деятельности населения на протяжении многих лет на территории муниципального образования образовались места несанкционированного вывоза и складирования твердых бытовых и коммунальных, которые требуют решения по их ликвидации, проведению рекреационных мероприятий на данных земельных участках.  </w:t>
            </w:r>
            <w:r w:rsidRPr="0027665F">
              <w:rPr>
                <w:rFonts w:eastAsia="Times New Roman"/>
                <w:color w:val="000000"/>
                <w:sz w:val="18"/>
                <w:szCs w:val="18"/>
                <w:lang w:eastAsia="ru-RU"/>
              </w:rPr>
              <w:br/>
              <w:t xml:space="preserve"> Основная причина захламления территории – отсутствие на территории муниципального образования организации по оказанию централизованных услуг в сфере жилищно-коммунального хозяйства. Захламление территории  поселения происходит по причине самостоятельного, бесконтрольного вывоза мусора, ТБО и ТКО гражданами, организациями и предприятиями, сваливающими мусор и отходы производства в места по своему усмотрению.  </w:t>
            </w:r>
            <w:r w:rsidRPr="0027665F">
              <w:rPr>
                <w:rFonts w:eastAsia="Times New Roman"/>
                <w:color w:val="000000"/>
                <w:sz w:val="18"/>
                <w:szCs w:val="18"/>
                <w:lang w:eastAsia="ru-RU"/>
              </w:rPr>
              <w:br/>
              <w:t>В целях прекращения дальнейшего нерегулируемого вывоза мусора, ТКО и ТБО жителями и организациями необходимо организовать круглогодичный, регулярный сбор и вывоз ТКО и ТБО, установить контейнерные площадки, произвести санитарную очистку территории населенных пунктов и прилегающих территорий.</w:t>
            </w:r>
          </w:p>
        </w:tc>
      </w:tr>
      <w:tr w:rsidR="0027665F" w:rsidRPr="0027665F" w:rsidTr="00074477">
        <w:trPr>
          <w:trHeight w:val="555"/>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rPr>
                <w:rFonts w:eastAsia="Times New Roman"/>
                <w:color w:val="000000"/>
                <w:sz w:val="20"/>
                <w:szCs w:val="20"/>
                <w:lang w:eastAsia="ru-RU"/>
              </w:rPr>
            </w:pPr>
            <w:r w:rsidRPr="0027665F">
              <w:rPr>
                <w:rFonts w:eastAsia="Times New Roman"/>
                <w:color w:val="000000"/>
                <w:sz w:val="20"/>
                <w:szCs w:val="20"/>
                <w:lang w:eastAsia="ru-RU"/>
              </w:rPr>
              <w:t>Вовлечение жителей к участию в решении задач  благоустройства населенных пунктов территории проживания</w:t>
            </w:r>
          </w:p>
        </w:tc>
      </w:tr>
      <w:tr w:rsidR="0027665F" w:rsidRPr="0027665F" w:rsidTr="001F3D7B">
        <w:trPr>
          <w:trHeight w:val="2893"/>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Низкий уровень благосостояния и культуры сельчан, отсутствие рабочих мест стало причиной приоритетного мышления жителей направленное на поиск дополнительных источников дохода в семейный бюджет. Приоритетными направлениями вложения финансовых средств стали – питание, одежда, свет, газ и предметы первой необходимости. </w:t>
            </w:r>
            <w:r w:rsidRPr="0027665F">
              <w:rPr>
                <w:rFonts w:eastAsia="Times New Roman"/>
                <w:color w:val="000000"/>
                <w:sz w:val="18"/>
                <w:szCs w:val="18"/>
                <w:lang w:eastAsia="ru-RU"/>
              </w:rPr>
              <w:br/>
              <w:t>Проблемы  благоустройства населенных пунктов, улиц и дворов перестали быть составной частью  жизни и быта сельчан, за редким исключением. У жителей сложилось негативное отношение к элементам благоустройства: разрушаются и разрисовываются фасады зданий, создаются несанкционированные свалки мусора.</w:t>
            </w:r>
            <w:r w:rsidRPr="0027665F">
              <w:rPr>
                <w:rFonts w:eastAsia="Times New Roman"/>
                <w:color w:val="000000"/>
                <w:sz w:val="18"/>
                <w:szCs w:val="18"/>
                <w:lang w:eastAsia="ru-RU"/>
              </w:rPr>
              <w:br/>
              <w:t>Решением этой проблемы, возможно будет является организация и ежегодное проведение смотров-конкурсов на лучший дом, двор и прилегающей территории с награждением победителей данных конкурсов.    Жители принявшие участие в благоустройстве должны стать локомотивом в изменении отношения граждан к задачам и проблемам благоустройства территории проживания, стать проводниками сохранения и развития  объектов благоустройства.</w:t>
            </w:r>
            <w:r w:rsidRPr="0027665F">
              <w:rPr>
                <w:rFonts w:eastAsia="Times New Roman"/>
                <w:color w:val="000000"/>
                <w:sz w:val="18"/>
                <w:szCs w:val="18"/>
                <w:lang w:eastAsia="ru-RU"/>
              </w:rPr>
              <w:b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Мероприятия, объемы и источники финансирования Подпрограммы</w:t>
            </w:r>
          </w:p>
        </w:tc>
      </w:tr>
      <w:tr w:rsidR="0027665F" w:rsidRPr="0027665F" w:rsidTr="00074477">
        <w:trPr>
          <w:trHeight w:val="300"/>
        </w:trPr>
        <w:tc>
          <w:tcPr>
            <w:tcW w:w="1076" w:type="dxa"/>
            <w:vMerge w:val="restart"/>
            <w:tcBorders>
              <w:top w:val="nil"/>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8" w:space="0" w:color="000000"/>
              <w:left w:val="single" w:sz="4"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2580" w:type="dxa"/>
            <w:gridSpan w:val="2"/>
            <w:vMerge w:val="restart"/>
            <w:tcBorders>
              <w:top w:val="single" w:sz="8" w:space="0" w:color="000000"/>
              <w:left w:val="single" w:sz="4" w:space="0" w:color="000000"/>
              <w:bottom w:val="nil"/>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nil"/>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8" w:space="0" w:color="000000"/>
              <w:left w:val="single" w:sz="4"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Уличное освещение</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Содержание и модернизация линий уличного освещения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Оплата потребленной электроэнергии</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160 000,00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160 000,00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160 000,00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Ремонтно-восстановительные работы на линиях уличного освещения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lastRenderedPageBreak/>
              <w:t>1.4</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комплектующих, оборудования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1.5</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Строительство уличного освещения на территории станции </w:t>
            </w:r>
            <w:proofErr w:type="spellStart"/>
            <w:r w:rsidRPr="0027665F">
              <w:rPr>
                <w:rFonts w:eastAsia="Times New Roman"/>
                <w:color w:val="000000"/>
                <w:sz w:val="18"/>
                <w:szCs w:val="18"/>
                <w:lang w:eastAsia="ru-RU"/>
              </w:rPr>
              <w:t>Тимофеево</w:t>
            </w:r>
            <w:proofErr w:type="spellEnd"/>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Озеленение</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семян, саженцев, удобрений и т.д.</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по озеленению</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материалов, комплектующих и оборудования для монтажа линий полива.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2.4</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по монтажу линий для полива зеленых насаждений</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2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2.5</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материалов, комплектующих и оборудования для монтажа ограждающих конструкций вокруг зеленых зон</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46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2.6</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по монтажу ограждающих конструкций вокруг зеленых зон</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Организация и содержание мест захоронения</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Покос и уборка травы</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Ремонт изгороди</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Установка мусорных контейнеров</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3.4</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Землеустроительные работы и постановка на кадастровый учет</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Прочие мероприятия в области благоустройства</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Покос  и уборка травы </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Обустройство территории сквера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75 000,00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145 000,00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145 000,00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9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Уборка и вывоз несанкционированных свалок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6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val="restart"/>
            <w:tcBorders>
              <w:top w:val="nil"/>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4.4</w:t>
            </w:r>
          </w:p>
        </w:tc>
        <w:tc>
          <w:tcPr>
            <w:tcW w:w="2702" w:type="dxa"/>
            <w:gridSpan w:val="3"/>
            <w:vMerge w:val="restart"/>
            <w:tcBorders>
              <w:top w:val="single" w:sz="4" w:space="0" w:color="000000"/>
              <w:left w:val="single" w:sz="4"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Прочие мероприятия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25"/>
        </w:trPr>
        <w:tc>
          <w:tcPr>
            <w:tcW w:w="1076" w:type="dxa"/>
            <w:vMerge/>
            <w:tcBorders>
              <w:top w:val="nil"/>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3778" w:type="dxa"/>
            <w:gridSpan w:val="4"/>
            <w:tcBorders>
              <w:top w:val="single" w:sz="8"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1166" w:type="dxa"/>
            <w:tcBorders>
              <w:top w:val="single" w:sz="8"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305 000,00</w:t>
            </w:r>
          </w:p>
        </w:tc>
        <w:tc>
          <w:tcPr>
            <w:tcW w:w="1068" w:type="dxa"/>
            <w:tcBorders>
              <w:top w:val="single" w:sz="8"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445 000,00</w:t>
            </w:r>
          </w:p>
        </w:tc>
        <w:tc>
          <w:tcPr>
            <w:tcW w:w="1113" w:type="dxa"/>
            <w:tcBorders>
              <w:top w:val="single" w:sz="8"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445 000,00</w:t>
            </w:r>
          </w:p>
        </w:tc>
        <w:tc>
          <w:tcPr>
            <w:tcW w:w="2580" w:type="dxa"/>
            <w:gridSpan w:val="2"/>
            <w:vMerge w:val="restart"/>
            <w:tcBorders>
              <w:top w:val="single" w:sz="8" w:space="0" w:color="000000"/>
              <w:left w:val="single" w:sz="4"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в т. ч. из местного бюджета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305 000,00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445 000,00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445 000,00</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3778" w:type="dxa"/>
            <w:gridSpan w:val="4"/>
            <w:tcBorders>
              <w:top w:val="single" w:sz="4" w:space="0" w:color="000000"/>
              <w:left w:val="single" w:sz="8" w:space="0" w:color="000000"/>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lastRenderedPageBreak/>
              <w:t>прогнозно из областного бюджета</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2580" w:type="dxa"/>
            <w:gridSpan w:val="2"/>
            <w:vMerge/>
            <w:tcBorders>
              <w:top w:val="nil"/>
              <w:left w:val="nil"/>
              <w:bottom w:val="single" w:sz="8"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Механизм реализации Подпрограммы</w:t>
            </w:r>
          </w:p>
        </w:tc>
      </w:tr>
      <w:tr w:rsidR="0027665F" w:rsidRPr="0027665F" w:rsidTr="001F3D7B">
        <w:trPr>
          <w:trHeight w:val="1474"/>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Контроль за исполнением Подпрограммы осуществляет Глава Администрации Комсомольского муниципального образования с предоставлением отчета в Совет депутатов поселения.</w:t>
            </w:r>
            <w:r w:rsidRPr="0027665F">
              <w:rPr>
                <w:rFonts w:eastAsia="Times New Roman"/>
                <w:color w:val="000000"/>
                <w:sz w:val="18"/>
                <w:szCs w:val="18"/>
                <w:lang w:eastAsia="ru-RU"/>
              </w:rPr>
              <w:br/>
              <w:t>Реализация муниципальной подпрограммы сельского поселения осуществляется на основе:</w:t>
            </w:r>
            <w:r w:rsidRPr="0027665F">
              <w:rPr>
                <w:rFonts w:eastAsia="Times New Roman"/>
                <w:color w:val="000000"/>
                <w:sz w:val="18"/>
                <w:szCs w:val="18"/>
                <w:lang w:eastAsia="ru-RU"/>
              </w:rPr>
              <w:br/>
              <w:t>- муниципальных контрактов (договоров), заключаемых муниципальным заказчиком Подпрограммы с исполнителями программных мероприятий в соответствии с действующим законодательством;</w:t>
            </w:r>
            <w:r w:rsidRPr="0027665F">
              <w:rPr>
                <w:rFonts w:eastAsia="Times New Roman"/>
                <w:color w:val="000000"/>
                <w:sz w:val="18"/>
                <w:szCs w:val="18"/>
                <w:lang w:eastAsia="ru-RU"/>
              </w:rPr>
              <w:br/>
              <w:t>- соглашений между муниципальным образованием и Правительством Саратовской области в реализации отдельных мероприятий Подпрограммы.</w:t>
            </w:r>
          </w:p>
        </w:tc>
      </w:tr>
      <w:tr w:rsidR="0027665F" w:rsidRPr="0027665F" w:rsidTr="00074477">
        <w:trPr>
          <w:trHeight w:val="81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Оценка эффективности </w:t>
            </w:r>
            <w:r w:rsidRPr="0027665F">
              <w:rPr>
                <w:rFonts w:eastAsia="Times New Roman"/>
                <w:color w:val="000000"/>
                <w:sz w:val="20"/>
                <w:szCs w:val="20"/>
                <w:lang w:eastAsia="ru-RU"/>
              </w:rPr>
              <w:br/>
              <w:t xml:space="preserve">социально-экономических и экологических последствий </w:t>
            </w:r>
            <w:r w:rsidRPr="0027665F">
              <w:rPr>
                <w:rFonts w:eastAsia="Times New Roman"/>
                <w:color w:val="000000"/>
                <w:sz w:val="20"/>
                <w:szCs w:val="20"/>
                <w:lang w:eastAsia="ru-RU"/>
              </w:rPr>
              <w:br/>
              <w:t>от реализации Подпрограммы</w:t>
            </w:r>
          </w:p>
        </w:tc>
      </w:tr>
      <w:tr w:rsidR="0027665F" w:rsidRPr="0027665F" w:rsidTr="00074477">
        <w:trPr>
          <w:trHeight w:val="192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результате реализации подпрограммы ожидается создание условий, обеспечивающих комфортные и безопасные условия проживания  для населения на данной территории, придания населенным пунктам благоустроенного, современного эстетического вида.</w:t>
            </w:r>
            <w:r w:rsidRPr="0027665F">
              <w:rPr>
                <w:rFonts w:eastAsia="Times New Roman"/>
                <w:color w:val="000000"/>
                <w:sz w:val="18"/>
                <w:szCs w:val="18"/>
                <w:lang w:eastAsia="ru-RU"/>
              </w:rPr>
              <w:br/>
              <w:t>Поднятие престижа сельского образа жизни в результате кардинального улучшения инфраструктуры  объектов благоустройства,   позитивного изменения облика села.</w:t>
            </w:r>
            <w:r w:rsidRPr="0027665F">
              <w:rPr>
                <w:rFonts w:eastAsia="Times New Roman"/>
                <w:color w:val="000000"/>
                <w:sz w:val="18"/>
                <w:szCs w:val="18"/>
                <w:lang w:eastAsia="ru-RU"/>
              </w:rPr>
              <w:br/>
              <w:t xml:space="preserve">Поступательный рост количества населения за счет закрепления молодежи на данной территории, увеличения рождаемости и положительного баланса миграционных процессов.  </w:t>
            </w:r>
            <w:r w:rsidRPr="0027665F">
              <w:rPr>
                <w:rFonts w:eastAsia="Times New Roman"/>
                <w:color w:val="000000"/>
                <w:sz w:val="18"/>
                <w:szCs w:val="18"/>
                <w:lang w:eastAsia="ru-RU"/>
              </w:rPr>
              <w:br/>
              <w:t xml:space="preserve">Улучшение экологической обстановки и поступательный  рост экономического потенциала данной территории. </w:t>
            </w:r>
          </w:p>
        </w:tc>
      </w:tr>
      <w:tr w:rsidR="0027665F" w:rsidRPr="0027665F" w:rsidTr="00074477">
        <w:trPr>
          <w:trHeight w:val="300"/>
        </w:trPr>
        <w:tc>
          <w:tcPr>
            <w:tcW w:w="107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112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t>ПОДПРОГРАММА 5.</w:t>
            </w:r>
            <w:r w:rsidRPr="0027665F">
              <w:rPr>
                <w:rFonts w:eastAsia="Times New Roman"/>
                <w:b/>
                <w:bCs/>
                <w:color w:val="000000"/>
                <w:sz w:val="20"/>
                <w:szCs w:val="20"/>
                <w:lang w:eastAsia="ru-RU"/>
              </w:rPr>
              <w:br/>
              <w:t xml:space="preserve">Муниципальная подпрограмма </w:t>
            </w:r>
            <w:r w:rsidRPr="0027665F">
              <w:rPr>
                <w:rFonts w:eastAsia="Times New Roman"/>
                <w:b/>
                <w:bCs/>
                <w:color w:val="000000"/>
                <w:sz w:val="20"/>
                <w:szCs w:val="20"/>
                <w:lang w:eastAsia="ru-RU"/>
              </w:rPr>
              <w:br/>
              <w:t xml:space="preserve">«Развитие физической культуры и спорта на территории </w:t>
            </w:r>
            <w:r w:rsidRPr="0027665F">
              <w:rPr>
                <w:rFonts w:eastAsia="Times New Roman"/>
                <w:b/>
                <w:bCs/>
                <w:color w:val="000000"/>
                <w:sz w:val="20"/>
                <w:szCs w:val="20"/>
                <w:lang w:eastAsia="ru-RU"/>
              </w:rPr>
              <w:br/>
              <w:t>Комсомольского муниципального образования» (далее – Подпрограмма)</w:t>
            </w: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Паспорт</w:t>
            </w:r>
          </w:p>
        </w:tc>
      </w:tr>
      <w:tr w:rsidR="0027665F" w:rsidRPr="0027665F" w:rsidTr="00074477">
        <w:trPr>
          <w:trHeight w:val="630"/>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Подпрограммы</w:t>
            </w:r>
          </w:p>
        </w:tc>
        <w:tc>
          <w:tcPr>
            <w:tcW w:w="6824" w:type="dxa"/>
            <w:gridSpan w:val="6"/>
            <w:tcBorders>
              <w:top w:val="single" w:sz="8"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Муниципальная подпрограмма «Развитие физической культуры и спорта на территории Комсомольского муниципального образования».</w:t>
            </w:r>
          </w:p>
        </w:tc>
      </w:tr>
      <w:tr w:rsidR="0027665F" w:rsidRPr="0027665F" w:rsidTr="00074477">
        <w:trPr>
          <w:trHeight w:val="1470"/>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Основание для </w:t>
            </w:r>
            <w:r w:rsidRPr="0027665F">
              <w:rPr>
                <w:rFonts w:eastAsia="Times New Roman"/>
                <w:color w:val="000000"/>
                <w:sz w:val="18"/>
                <w:szCs w:val="18"/>
                <w:lang w:eastAsia="ru-RU"/>
              </w:rPr>
              <w:br/>
              <w:t>разработки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Бюджетный кодекс Российской Федерации; </w:t>
            </w:r>
            <w:r w:rsidRPr="0027665F">
              <w:rPr>
                <w:rFonts w:eastAsia="Times New Roman"/>
                <w:color w:val="000000"/>
                <w:sz w:val="18"/>
                <w:szCs w:val="18"/>
                <w:lang w:eastAsia="ru-RU"/>
              </w:rPr>
              <w:br/>
              <w:t xml:space="preserve">Федеральный закон от 06.10.2003 N 131-ФЗ «Об общих принципах организации местного самоуправления в Российской Федерации»; </w:t>
            </w:r>
            <w:r w:rsidRPr="0027665F">
              <w:rPr>
                <w:rFonts w:eastAsia="Times New Roman"/>
                <w:color w:val="000000"/>
                <w:sz w:val="18"/>
                <w:szCs w:val="18"/>
                <w:lang w:eastAsia="ru-RU"/>
              </w:rPr>
              <w:br/>
              <w:t>п.1 ст.3, п.3 ст.4, ст.9,  ст.9.1 Федерального закона от 4.12.2007 г. «О физической культуре и спорте в Российской Федерации»;</w:t>
            </w:r>
            <w:r w:rsidRPr="0027665F">
              <w:rPr>
                <w:rFonts w:eastAsia="Times New Roman"/>
                <w:color w:val="000000"/>
                <w:sz w:val="18"/>
                <w:szCs w:val="18"/>
                <w:lang w:eastAsia="ru-RU"/>
              </w:rPr>
              <w:br/>
              <w:t xml:space="preserve">Устав Комсомольского муниципального образования.    </w:t>
            </w:r>
            <w:r w:rsidRPr="0027665F">
              <w:rPr>
                <w:rFonts w:eastAsia="Times New Roman"/>
                <w:color w:val="000000"/>
                <w:sz w:val="18"/>
                <w:szCs w:val="18"/>
                <w:lang w:eastAsia="ru-RU"/>
              </w:rPr>
              <w:br/>
              <w:t xml:space="preserve"> </w:t>
            </w:r>
          </w:p>
        </w:tc>
      </w:tr>
      <w:tr w:rsidR="0027665F" w:rsidRPr="0027665F" w:rsidTr="00074477">
        <w:trPr>
          <w:trHeight w:val="79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w:t>
            </w:r>
            <w:r w:rsidRPr="0027665F">
              <w:rPr>
                <w:rFonts w:eastAsia="Times New Roman"/>
                <w:color w:val="000000"/>
                <w:sz w:val="18"/>
                <w:szCs w:val="18"/>
                <w:lang w:eastAsia="ru-RU"/>
              </w:rPr>
              <w:br/>
              <w:t xml:space="preserve"> Подпрограммы</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2971"/>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Цели и </w:t>
            </w:r>
            <w:r w:rsidRPr="0027665F">
              <w:rPr>
                <w:rFonts w:eastAsia="Times New Roman"/>
                <w:color w:val="000000"/>
                <w:sz w:val="18"/>
                <w:szCs w:val="18"/>
                <w:lang w:eastAsia="ru-RU"/>
              </w:rPr>
              <w:br/>
              <w:t xml:space="preserve">задачи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Проектирование и строительство на территории муниципального образования общедоступных и комфортных для занятия физической культурой и спортом объектов;</w:t>
            </w:r>
            <w:r w:rsidRPr="0027665F">
              <w:rPr>
                <w:rFonts w:eastAsia="Times New Roman"/>
                <w:color w:val="000000"/>
                <w:sz w:val="18"/>
                <w:szCs w:val="18"/>
                <w:lang w:eastAsia="ru-RU"/>
              </w:rPr>
              <w:br/>
              <w:t xml:space="preserve">2.  Активизация пропаганды здорового образа жизни среди всех категорий и возрастных групп  населения путем проведением спортивно-массовых мероприятий   внутри- и межпоселкового  характера;  </w:t>
            </w:r>
            <w:r w:rsidRPr="0027665F">
              <w:rPr>
                <w:rFonts w:eastAsia="Times New Roman"/>
                <w:color w:val="000000"/>
                <w:sz w:val="18"/>
                <w:szCs w:val="18"/>
                <w:lang w:eastAsia="ru-RU"/>
              </w:rPr>
              <w:br/>
              <w:t>3.  Развитие массового спорта и физкультурно-оздоровительного движения среди всех возрастных групп и категорий населения путем создания секций и кружков спортивной направленности;</w:t>
            </w:r>
            <w:r w:rsidRPr="0027665F">
              <w:rPr>
                <w:rFonts w:eastAsia="Times New Roman"/>
                <w:color w:val="000000"/>
                <w:sz w:val="18"/>
                <w:szCs w:val="18"/>
                <w:lang w:eastAsia="ru-RU"/>
              </w:rPr>
              <w:br/>
              <w:t>4. Развитие детско-юношеского спорта, вовлечение детей и молодежи к участию в межмуниципальных, районных и региональных спортивных мероприятиях;</w:t>
            </w:r>
            <w:r w:rsidRPr="0027665F">
              <w:rPr>
                <w:rFonts w:eastAsia="Times New Roman"/>
                <w:color w:val="000000"/>
                <w:sz w:val="18"/>
                <w:szCs w:val="18"/>
                <w:lang w:eastAsia="ru-RU"/>
              </w:rPr>
              <w:br/>
              <w:t xml:space="preserve">5. Финансовая поддержка спорта и физической культуры на территории муниципального образования.  </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w:t>
            </w:r>
            <w:r w:rsidRPr="0027665F">
              <w:rPr>
                <w:rFonts w:eastAsia="Times New Roman"/>
                <w:color w:val="000000"/>
                <w:sz w:val="18"/>
                <w:szCs w:val="18"/>
                <w:lang w:eastAsia="ru-RU"/>
              </w:rPr>
              <w:br/>
              <w:t>Подпрограммы.</w:t>
            </w:r>
          </w:p>
        </w:tc>
        <w:tc>
          <w:tcPr>
            <w:tcW w:w="6824" w:type="dxa"/>
            <w:gridSpan w:val="6"/>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w:t>
            </w:r>
            <w:r w:rsidRPr="0027665F">
              <w:rPr>
                <w:rFonts w:eastAsia="Times New Roman"/>
                <w:color w:val="000000"/>
                <w:sz w:val="18"/>
                <w:szCs w:val="18"/>
                <w:lang w:eastAsia="ru-RU"/>
              </w:rPr>
              <w:br/>
              <w:t>мероприятий.</w:t>
            </w:r>
          </w:p>
        </w:tc>
        <w:tc>
          <w:tcPr>
            <w:tcW w:w="6824" w:type="dxa"/>
            <w:gridSpan w:val="6"/>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vMerge w:val="restart"/>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652443,81</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8000"/>
                <w:lang w:eastAsia="ru-RU"/>
              </w:rPr>
            </w:pPr>
            <w:r w:rsidRPr="0027665F">
              <w:rPr>
                <w:rFonts w:eastAsia="Times New Roman"/>
                <w:color w:val="008000"/>
                <w:lang w:eastAsia="ru-RU"/>
              </w:rPr>
              <w:t>652443,81</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263450,23</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216256,82</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172736,76</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из регионального (прогнозно)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1110"/>
        </w:trPr>
        <w:tc>
          <w:tcPr>
            <w:tcW w:w="2881" w:type="dxa"/>
            <w:gridSpan w:val="3"/>
            <w:vMerge/>
            <w:tcBorders>
              <w:top w:val="single" w:sz="4" w:space="0" w:color="000000"/>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074477">
        <w:trPr>
          <w:trHeight w:val="2220"/>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1. Укрепление физического и морального здоровья граждан, снижение уровня заболеваемости и смертности; </w:t>
            </w:r>
            <w:r w:rsidRPr="0027665F">
              <w:rPr>
                <w:rFonts w:eastAsia="Times New Roman"/>
                <w:color w:val="000000"/>
                <w:sz w:val="18"/>
                <w:szCs w:val="18"/>
                <w:lang w:eastAsia="ru-RU"/>
              </w:rPr>
              <w:br/>
              <w:t xml:space="preserve">2. Увеличение доли граждан поселения, систематически занимающихся физической культурой и спортом;               </w:t>
            </w:r>
            <w:r w:rsidRPr="0027665F">
              <w:rPr>
                <w:rFonts w:eastAsia="Times New Roman"/>
                <w:color w:val="000000"/>
                <w:sz w:val="18"/>
                <w:szCs w:val="18"/>
                <w:lang w:eastAsia="ru-RU"/>
              </w:rPr>
              <w:br/>
              <w:t xml:space="preserve">3. Снижение уровня административных и уголовных правонарушений на почве пьянства и наркомании, снижение уровня </w:t>
            </w:r>
            <w:proofErr w:type="spellStart"/>
            <w:r w:rsidRPr="0027665F">
              <w:rPr>
                <w:rFonts w:eastAsia="Times New Roman"/>
                <w:color w:val="000000"/>
                <w:sz w:val="18"/>
                <w:szCs w:val="18"/>
                <w:lang w:eastAsia="ru-RU"/>
              </w:rPr>
              <w:t>табакокурения</w:t>
            </w:r>
            <w:proofErr w:type="spellEnd"/>
            <w:r w:rsidRPr="0027665F">
              <w:rPr>
                <w:rFonts w:eastAsia="Times New Roman"/>
                <w:color w:val="000000"/>
                <w:sz w:val="18"/>
                <w:szCs w:val="18"/>
                <w:lang w:eastAsia="ru-RU"/>
              </w:rPr>
              <w:t>;</w:t>
            </w:r>
            <w:r w:rsidRPr="0027665F">
              <w:rPr>
                <w:rFonts w:eastAsia="Times New Roman"/>
                <w:color w:val="000000"/>
                <w:sz w:val="18"/>
                <w:szCs w:val="18"/>
                <w:lang w:eastAsia="ru-RU"/>
              </w:rPr>
              <w:br/>
              <w:t>4.  Развитие социальной инфраструктуры спортивной направленности;</w:t>
            </w:r>
            <w:r w:rsidRPr="0027665F">
              <w:rPr>
                <w:rFonts w:eastAsia="Times New Roman"/>
                <w:color w:val="000000"/>
                <w:sz w:val="18"/>
                <w:szCs w:val="18"/>
                <w:lang w:eastAsia="ru-RU"/>
              </w:rPr>
              <w:br/>
              <w:t xml:space="preserve">5. Прирост уровня удовлетворенности селян доступностью  и комфортностью занятиями физической культурой и спортом. </w:t>
            </w:r>
          </w:p>
        </w:tc>
      </w:tr>
      <w:tr w:rsidR="0027665F" w:rsidRPr="0027665F" w:rsidTr="00074477">
        <w:trPr>
          <w:trHeight w:val="1414"/>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br/>
              <w:t xml:space="preserve">Система контроля за исполнением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Проведение Администрацией Комсомольского муниципального образования Краснокутского муниципального района Саратовской области ежеквартального анализа выполнения программы по следующим показателям:</w:t>
            </w:r>
            <w:r w:rsidRPr="0027665F">
              <w:rPr>
                <w:rFonts w:eastAsia="Times New Roman"/>
                <w:color w:val="000000"/>
                <w:sz w:val="18"/>
                <w:szCs w:val="18"/>
                <w:lang w:eastAsia="ru-RU"/>
              </w:rPr>
              <w:br/>
              <w:t>- фактическое выполнение финансирования ;</w:t>
            </w:r>
            <w:r w:rsidRPr="0027665F">
              <w:rPr>
                <w:rFonts w:eastAsia="Times New Roman"/>
                <w:color w:val="000000"/>
                <w:sz w:val="18"/>
                <w:szCs w:val="18"/>
                <w:lang w:eastAsia="ru-RU"/>
              </w:rPr>
              <w:br/>
              <w:t>- фактическое выполнение объемов работ с учетом каждого мероприятия и объекта;</w:t>
            </w:r>
            <w:r w:rsidRPr="0027665F">
              <w:rPr>
                <w:rFonts w:eastAsia="Times New Roman"/>
                <w:color w:val="000000"/>
                <w:sz w:val="18"/>
                <w:szCs w:val="18"/>
                <w:lang w:eastAsia="ru-RU"/>
              </w:rPr>
              <w:br/>
              <w:t>- определение социальной значимости произведенных работ по каждому объекту.</w:t>
            </w:r>
          </w:p>
        </w:tc>
      </w:tr>
      <w:tr w:rsidR="0027665F" w:rsidRPr="0027665F" w:rsidTr="00074477">
        <w:trPr>
          <w:trHeight w:val="300"/>
        </w:trPr>
        <w:tc>
          <w:tcPr>
            <w:tcW w:w="9705" w:type="dxa"/>
            <w:gridSpan w:val="9"/>
            <w:vMerge w:val="restart"/>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Содержание проблемы и обоснование</w:t>
            </w:r>
            <w:r w:rsidRPr="0027665F">
              <w:rPr>
                <w:rFonts w:eastAsia="Times New Roman"/>
                <w:color w:val="000000"/>
                <w:sz w:val="20"/>
                <w:szCs w:val="20"/>
                <w:lang w:eastAsia="ru-RU"/>
              </w:rPr>
              <w:br/>
              <w:t>необходимости ее решения программными методами.</w:t>
            </w:r>
          </w:p>
        </w:tc>
      </w:tr>
      <w:tr w:rsidR="0027665F" w:rsidRPr="0027665F" w:rsidTr="00074477">
        <w:trPr>
          <w:trHeight w:val="300"/>
        </w:trPr>
        <w:tc>
          <w:tcPr>
            <w:tcW w:w="9705" w:type="dxa"/>
            <w:gridSpan w:val="9"/>
            <w:vMerge/>
            <w:tcBorders>
              <w:top w:val="single" w:sz="8" w:space="0" w:color="000000"/>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На территории  муниципального образования расположено 3 населенных пункта: село Комсомольское,  </w:t>
            </w:r>
          </w:p>
        </w:tc>
      </w:tr>
      <w:tr w:rsidR="0027665F" w:rsidRPr="0027665F" w:rsidTr="00074477">
        <w:trPr>
          <w:trHeight w:val="300"/>
        </w:trPr>
        <w:tc>
          <w:tcPr>
            <w:tcW w:w="7125" w:type="dxa"/>
            <w:gridSpan w:val="7"/>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станция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и село Солянка. На 01.01.2021 года в них постоянно проживало</w:t>
            </w: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1054</w:t>
            </w: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человек,</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в т.ч. в село Комсомольское – 1017 человека и на станции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 37 человека.</w:t>
            </w:r>
            <w:r w:rsidRPr="0027665F">
              <w:rPr>
                <w:rFonts w:eastAsia="Times New Roman"/>
                <w:color w:val="000000"/>
                <w:sz w:val="18"/>
                <w:szCs w:val="18"/>
                <w:lang w:eastAsia="ru-RU"/>
              </w:rPr>
              <w:br/>
              <w:t>Возрастные группы населения муниципального образования:</w:t>
            </w:r>
          </w:p>
        </w:tc>
      </w:tr>
      <w:tr w:rsidR="0027665F" w:rsidRPr="0027665F" w:rsidTr="00074477">
        <w:trPr>
          <w:trHeight w:val="300"/>
        </w:trPr>
        <w:tc>
          <w:tcPr>
            <w:tcW w:w="9705" w:type="dxa"/>
            <w:gridSpan w:val="9"/>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Изменение численности населения, рождаемости и смертности за предыдущие годы представлены ниже в таблицах: </w:t>
            </w:r>
          </w:p>
        </w:tc>
      </w:tr>
      <w:tr w:rsidR="0027665F" w:rsidRPr="0027665F" w:rsidTr="00074477">
        <w:trPr>
          <w:trHeight w:val="255"/>
        </w:trPr>
        <w:tc>
          <w:tcPr>
            <w:tcW w:w="3778" w:type="dxa"/>
            <w:gridSpan w:val="4"/>
            <w:vMerge w:val="restart"/>
            <w:tcBorders>
              <w:top w:val="single" w:sz="8" w:space="0" w:color="000000"/>
              <w:left w:val="single" w:sz="8" w:space="0" w:color="000000"/>
              <w:bottom w:val="single" w:sz="4" w:space="0" w:color="000000"/>
              <w:right w:val="single" w:sz="4" w:space="0" w:color="000000"/>
            </w:tcBorders>
            <w:shd w:val="clear" w:color="CCCCFF" w:fill="C0C0C0"/>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населенного</w:t>
            </w:r>
            <w:r w:rsidRPr="0027665F">
              <w:rPr>
                <w:rFonts w:eastAsia="Times New Roman"/>
                <w:color w:val="000000"/>
                <w:sz w:val="18"/>
                <w:szCs w:val="18"/>
                <w:lang w:eastAsia="ru-RU"/>
              </w:rPr>
              <w:br/>
              <w:t>пункта</w:t>
            </w:r>
          </w:p>
        </w:tc>
        <w:tc>
          <w:tcPr>
            <w:tcW w:w="5927" w:type="dxa"/>
            <w:gridSpan w:val="5"/>
            <w:tcBorders>
              <w:top w:val="single" w:sz="8" w:space="0" w:color="000000"/>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Население, человек на 01.01.</w:t>
            </w:r>
          </w:p>
        </w:tc>
      </w:tr>
      <w:tr w:rsidR="0027665F" w:rsidRPr="0027665F" w:rsidTr="00074477">
        <w:trPr>
          <w:trHeight w:val="420"/>
        </w:trPr>
        <w:tc>
          <w:tcPr>
            <w:tcW w:w="3778" w:type="dxa"/>
            <w:gridSpan w:val="4"/>
            <w:vMerge/>
            <w:tcBorders>
              <w:top w:val="single" w:sz="8"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2015</w:t>
            </w:r>
          </w:p>
        </w:tc>
        <w:tc>
          <w:tcPr>
            <w:tcW w:w="1068" w:type="dxa"/>
            <w:tcBorders>
              <w:top w:val="nil"/>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2016</w:t>
            </w:r>
          </w:p>
        </w:tc>
        <w:tc>
          <w:tcPr>
            <w:tcW w:w="1113" w:type="dxa"/>
            <w:tcBorders>
              <w:top w:val="nil"/>
              <w:left w:val="single" w:sz="4" w:space="0" w:color="000000"/>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2017</w:t>
            </w:r>
          </w:p>
        </w:tc>
        <w:tc>
          <w:tcPr>
            <w:tcW w:w="1061" w:type="dxa"/>
            <w:tcBorders>
              <w:top w:val="nil"/>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2018</w:t>
            </w:r>
          </w:p>
        </w:tc>
        <w:tc>
          <w:tcPr>
            <w:tcW w:w="1519" w:type="dxa"/>
            <w:tcBorders>
              <w:top w:val="nil"/>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2019</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село Комсомольское</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1081</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1046</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1029</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1020</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1017</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станция </w:t>
            </w:r>
            <w:proofErr w:type="spellStart"/>
            <w:r w:rsidRPr="0027665F">
              <w:rPr>
                <w:rFonts w:eastAsia="Times New Roman"/>
                <w:color w:val="000000"/>
                <w:sz w:val="18"/>
                <w:szCs w:val="18"/>
                <w:lang w:eastAsia="ru-RU"/>
              </w:rPr>
              <w:t>Тимофеево</w:t>
            </w:r>
            <w:proofErr w:type="spellEnd"/>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52</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52</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43</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39</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37</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село Солянка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w:t>
            </w:r>
          </w:p>
        </w:tc>
      </w:tr>
      <w:tr w:rsidR="0027665F" w:rsidRPr="0027665F" w:rsidTr="00074477">
        <w:trPr>
          <w:trHeight w:val="300"/>
        </w:trPr>
        <w:tc>
          <w:tcPr>
            <w:tcW w:w="3778" w:type="dxa"/>
            <w:gridSpan w:val="4"/>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В целом по поселению</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1133</w:t>
            </w:r>
          </w:p>
        </w:tc>
        <w:tc>
          <w:tcPr>
            <w:tcW w:w="1068" w:type="dxa"/>
            <w:tcBorders>
              <w:top w:val="nil"/>
              <w:left w:val="nil"/>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1098</w:t>
            </w:r>
          </w:p>
        </w:tc>
        <w:tc>
          <w:tcPr>
            <w:tcW w:w="1113" w:type="dxa"/>
            <w:tcBorders>
              <w:top w:val="nil"/>
              <w:left w:val="single" w:sz="4" w:space="0" w:color="000000"/>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1072</w:t>
            </w:r>
          </w:p>
        </w:tc>
        <w:tc>
          <w:tcPr>
            <w:tcW w:w="1061"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1059</w:t>
            </w:r>
          </w:p>
        </w:tc>
        <w:tc>
          <w:tcPr>
            <w:tcW w:w="1519" w:type="dxa"/>
            <w:tcBorders>
              <w:top w:val="nil"/>
              <w:left w:val="nil"/>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1054</w:t>
            </w:r>
          </w:p>
        </w:tc>
      </w:tr>
      <w:tr w:rsidR="0027665F" w:rsidRPr="0027665F" w:rsidTr="00074477">
        <w:trPr>
          <w:trHeight w:val="300"/>
        </w:trPr>
        <w:tc>
          <w:tcPr>
            <w:tcW w:w="107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3778" w:type="dxa"/>
            <w:gridSpan w:val="4"/>
            <w:tcBorders>
              <w:top w:val="single" w:sz="8" w:space="0" w:color="000000"/>
              <w:left w:val="single" w:sz="8" w:space="0" w:color="000000"/>
              <w:bottom w:val="single" w:sz="4" w:space="0" w:color="000000"/>
              <w:right w:val="single" w:sz="4" w:space="0" w:color="000000"/>
            </w:tcBorders>
            <w:shd w:val="clear" w:color="CCCCFF" w:fill="C0C0C0"/>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Показатели</w:t>
            </w:r>
          </w:p>
        </w:tc>
        <w:tc>
          <w:tcPr>
            <w:tcW w:w="1166" w:type="dxa"/>
            <w:tcBorders>
              <w:top w:val="single" w:sz="8" w:space="0" w:color="000000"/>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2015</w:t>
            </w:r>
          </w:p>
        </w:tc>
        <w:tc>
          <w:tcPr>
            <w:tcW w:w="1068" w:type="dxa"/>
            <w:tcBorders>
              <w:top w:val="single" w:sz="8" w:space="0" w:color="000000"/>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2016</w:t>
            </w:r>
          </w:p>
        </w:tc>
        <w:tc>
          <w:tcPr>
            <w:tcW w:w="1113" w:type="dxa"/>
            <w:tcBorders>
              <w:top w:val="single" w:sz="8" w:space="0" w:color="000000"/>
              <w:left w:val="single" w:sz="4" w:space="0" w:color="000000"/>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2017</w:t>
            </w:r>
          </w:p>
        </w:tc>
        <w:tc>
          <w:tcPr>
            <w:tcW w:w="1061" w:type="dxa"/>
            <w:tcBorders>
              <w:top w:val="single" w:sz="8" w:space="0" w:color="000000"/>
              <w:left w:val="nil"/>
              <w:bottom w:val="single" w:sz="4" w:space="0" w:color="000000"/>
              <w:right w:val="single" w:sz="4"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2018</w:t>
            </w:r>
          </w:p>
        </w:tc>
        <w:tc>
          <w:tcPr>
            <w:tcW w:w="1519" w:type="dxa"/>
            <w:tcBorders>
              <w:top w:val="single" w:sz="8" w:space="0" w:color="000000"/>
              <w:left w:val="nil"/>
              <w:bottom w:val="single" w:sz="4" w:space="0" w:color="000000"/>
              <w:right w:val="single" w:sz="8" w:space="0" w:color="000000"/>
            </w:tcBorders>
            <w:shd w:val="clear" w:color="CCCCFF" w:fill="C0C0C0"/>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2019</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Численность населения на 01 января,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1133</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1098</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1072</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1059</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1054</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Родилось за </w:t>
            </w:r>
            <w:proofErr w:type="spellStart"/>
            <w:r w:rsidRPr="0027665F">
              <w:rPr>
                <w:rFonts w:eastAsia="Times New Roman"/>
                <w:color w:val="000000"/>
                <w:sz w:val="18"/>
                <w:szCs w:val="18"/>
                <w:lang w:eastAsia="ru-RU"/>
              </w:rPr>
              <w:t>текуший</w:t>
            </w:r>
            <w:proofErr w:type="spellEnd"/>
            <w:r w:rsidRPr="0027665F">
              <w:rPr>
                <w:rFonts w:eastAsia="Times New Roman"/>
                <w:color w:val="000000"/>
                <w:sz w:val="18"/>
                <w:szCs w:val="18"/>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6"/>
                <w:szCs w:val="16"/>
                <w:lang w:eastAsia="ru-RU"/>
              </w:rPr>
            </w:pPr>
            <w:r w:rsidRPr="0027665F">
              <w:rPr>
                <w:rFonts w:eastAsia="Times New Roman"/>
                <w:color w:val="000000"/>
                <w:sz w:val="16"/>
                <w:szCs w:val="16"/>
                <w:lang w:eastAsia="ru-RU"/>
              </w:rPr>
              <w:t xml:space="preserve">Прибыло/переехало на территорию поселения за </w:t>
            </w:r>
            <w:proofErr w:type="spellStart"/>
            <w:r w:rsidRPr="0027665F">
              <w:rPr>
                <w:rFonts w:eastAsia="Times New Roman"/>
                <w:color w:val="000000"/>
                <w:sz w:val="16"/>
                <w:szCs w:val="16"/>
                <w:lang w:eastAsia="ru-RU"/>
              </w:rPr>
              <w:t>текуший</w:t>
            </w:r>
            <w:proofErr w:type="spellEnd"/>
            <w:r w:rsidRPr="0027665F">
              <w:rPr>
                <w:rFonts w:eastAsia="Times New Roman"/>
                <w:color w:val="000000"/>
                <w:sz w:val="16"/>
                <w:szCs w:val="16"/>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Умерло за </w:t>
            </w:r>
            <w:proofErr w:type="spellStart"/>
            <w:r w:rsidRPr="0027665F">
              <w:rPr>
                <w:rFonts w:eastAsia="Times New Roman"/>
                <w:color w:val="000000"/>
                <w:sz w:val="18"/>
                <w:szCs w:val="18"/>
                <w:lang w:eastAsia="ru-RU"/>
              </w:rPr>
              <w:t>текуший</w:t>
            </w:r>
            <w:proofErr w:type="spellEnd"/>
            <w:r w:rsidRPr="0027665F">
              <w:rPr>
                <w:rFonts w:eastAsia="Times New Roman"/>
                <w:color w:val="000000"/>
                <w:sz w:val="18"/>
                <w:szCs w:val="18"/>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-14</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Выбыло/переехало за территорию поселения</w:t>
            </w:r>
            <w:r w:rsidRPr="0027665F">
              <w:rPr>
                <w:rFonts w:eastAsia="Times New Roman"/>
                <w:color w:val="000000"/>
                <w:sz w:val="18"/>
                <w:szCs w:val="18"/>
                <w:lang w:eastAsia="ru-RU"/>
              </w:rPr>
              <w:br/>
              <w:t xml:space="preserve">за </w:t>
            </w:r>
            <w:proofErr w:type="spellStart"/>
            <w:r w:rsidRPr="0027665F">
              <w:rPr>
                <w:rFonts w:eastAsia="Times New Roman"/>
                <w:color w:val="000000"/>
                <w:sz w:val="18"/>
                <w:szCs w:val="18"/>
                <w:lang w:eastAsia="ru-RU"/>
              </w:rPr>
              <w:t>текуший</w:t>
            </w:r>
            <w:proofErr w:type="spellEnd"/>
            <w:r w:rsidRPr="0027665F">
              <w:rPr>
                <w:rFonts w:eastAsia="Times New Roman"/>
                <w:color w:val="000000"/>
                <w:sz w:val="18"/>
                <w:szCs w:val="18"/>
                <w:lang w:eastAsia="ru-RU"/>
              </w:rPr>
              <w:t xml:space="preserve"> год, человек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-39</w:t>
            </w:r>
          </w:p>
        </w:tc>
        <w:tc>
          <w:tcPr>
            <w:tcW w:w="1068"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-25</w:t>
            </w:r>
          </w:p>
        </w:tc>
        <w:tc>
          <w:tcPr>
            <w:tcW w:w="1113"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w:t>
            </w:r>
          </w:p>
        </w:tc>
        <w:tc>
          <w:tcPr>
            <w:tcW w:w="1061"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-31</w:t>
            </w:r>
          </w:p>
        </w:tc>
        <w:tc>
          <w:tcPr>
            <w:tcW w:w="1519" w:type="dxa"/>
            <w:tcBorders>
              <w:top w:val="nil"/>
              <w:left w:val="nil"/>
              <w:bottom w:val="single" w:sz="4" w:space="0" w:color="000000"/>
              <w:right w:val="single" w:sz="8"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-18</w:t>
            </w:r>
          </w:p>
        </w:tc>
      </w:tr>
      <w:tr w:rsidR="0027665F" w:rsidRPr="0027665F" w:rsidTr="00074477">
        <w:trPr>
          <w:trHeight w:val="315"/>
        </w:trPr>
        <w:tc>
          <w:tcPr>
            <w:tcW w:w="3778" w:type="dxa"/>
            <w:gridSpan w:val="4"/>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Естественный прирост/убыли населения за</w:t>
            </w:r>
            <w:r w:rsidRPr="0027665F">
              <w:rPr>
                <w:rFonts w:eastAsia="Times New Roman"/>
                <w:color w:val="000000"/>
                <w:sz w:val="18"/>
                <w:szCs w:val="18"/>
                <w:lang w:eastAsia="ru-RU"/>
              </w:rPr>
              <w:br/>
              <w:t>текущий год, человек</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-35</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-26</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-17</w:t>
            </w:r>
          </w:p>
        </w:tc>
        <w:tc>
          <w:tcPr>
            <w:tcW w:w="1061"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1519"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w:t>
            </w:r>
          </w:p>
        </w:tc>
      </w:tr>
      <w:tr w:rsidR="0027665F" w:rsidRPr="0027665F" w:rsidTr="00074477">
        <w:trPr>
          <w:trHeight w:val="300"/>
        </w:trPr>
        <w:tc>
          <w:tcPr>
            <w:tcW w:w="107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919"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886"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897"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p>
        </w:tc>
        <w:tc>
          <w:tcPr>
            <w:tcW w:w="4408" w:type="dxa"/>
            <w:gridSpan w:val="4"/>
            <w:tcBorders>
              <w:top w:val="single" w:sz="8" w:space="0" w:color="000000"/>
              <w:left w:val="nil"/>
              <w:bottom w:val="nil"/>
              <w:right w:val="nil"/>
            </w:tcBorders>
            <w:shd w:val="clear" w:color="auto" w:fill="auto"/>
            <w:noWrap/>
            <w:vAlign w:val="center"/>
            <w:hideMark/>
          </w:tcPr>
          <w:p w:rsidR="0027665F" w:rsidRPr="0027665F" w:rsidRDefault="0027665F" w:rsidP="0027665F">
            <w:pPr>
              <w:spacing w:after="0" w:line="240" w:lineRule="auto"/>
              <w:jc w:val="right"/>
              <w:rPr>
                <w:rFonts w:eastAsia="Times New Roman"/>
                <w:sz w:val="18"/>
                <w:szCs w:val="18"/>
                <w:lang w:eastAsia="ru-RU"/>
              </w:rPr>
            </w:pPr>
            <w:r w:rsidRPr="0027665F">
              <w:rPr>
                <w:rFonts w:eastAsia="Times New Roman"/>
                <w:sz w:val="18"/>
                <w:szCs w:val="18"/>
                <w:lang w:eastAsia="ru-RU"/>
              </w:rPr>
              <w:t>на 01.01.2021 года</w:t>
            </w:r>
          </w:p>
        </w:tc>
        <w:tc>
          <w:tcPr>
            <w:tcW w:w="1519" w:type="dxa"/>
            <w:tcBorders>
              <w:top w:val="nil"/>
              <w:left w:val="nil"/>
              <w:bottom w:val="nil"/>
              <w:right w:val="nil"/>
            </w:tcBorders>
            <w:shd w:val="clear" w:color="auto" w:fill="auto"/>
            <w:noWrap/>
            <w:vAlign w:val="center"/>
            <w:hideMark/>
          </w:tcPr>
          <w:p w:rsidR="0027665F" w:rsidRPr="0027665F" w:rsidRDefault="0027665F" w:rsidP="0027665F">
            <w:pPr>
              <w:spacing w:after="0" w:line="240" w:lineRule="auto"/>
              <w:jc w:val="center"/>
              <w:rPr>
                <w:rFonts w:eastAsia="Times New Roman"/>
                <w:sz w:val="18"/>
                <w:szCs w:val="18"/>
                <w:lang w:eastAsia="ru-RU"/>
              </w:rPr>
            </w:pPr>
            <w:r w:rsidRPr="0027665F">
              <w:rPr>
                <w:rFonts w:eastAsia="Times New Roman"/>
                <w:sz w:val="18"/>
                <w:szCs w:val="18"/>
                <w:lang w:eastAsia="ru-RU"/>
              </w:rPr>
              <w:t>1054</w:t>
            </w:r>
          </w:p>
        </w:tc>
      </w:tr>
      <w:tr w:rsidR="0027665F" w:rsidRPr="0027665F" w:rsidTr="00074477">
        <w:trPr>
          <w:trHeight w:val="819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Анализ данных таблиц показывает, что на территории муниципального образования складывается сложная демографическая ситуация: отмечается естественная убыль населения, смертность   превышает рождаемость, рождаемость  не обеспечивает даже простого воспроизводства населения. </w:t>
            </w:r>
            <w:r w:rsidRPr="0027665F">
              <w:rPr>
                <w:rFonts w:eastAsia="Times New Roman"/>
                <w:color w:val="000000"/>
                <w:sz w:val="18"/>
                <w:szCs w:val="18"/>
                <w:lang w:eastAsia="ru-RU"/>
              </w:rPr>
              <w:br/>
              <w:t>Резервы улучшения демографической ситуации в Комсомольском муниципальном образовании  заключаются в улучшении репродуктивного здоровья населения, повышении уровня рождаемости, сокращении потерь населения в результате преждевременной смертности, оптимизации миграционных потоков.</w:t>
            </w:r>
            <w:r w:rsidRPr="0027665F">
              <w:rPr>
                <w:rFonts w:eastAsia="Times New Roman"/>
                <w:color w:val="000000"/>
                <w:sz w:val="18"/>
                <w:szCs w:val="18"/>
                <w:lang w:eastAsia="ru-RU"/>
              </w:rPr>
              <w:br/>
              <w:t>Первоочередными направлениями решения этих проблем являются:</w:t>
            </w:r>
            <w:r w:rsidRPr="0027665F">
              <w:rPr>
                <w:rFonts w:eastAsia="Times New Roman"/>
                <w:color w:val="000000"/>
                <w:sz w:val="18"/>
                <w:szCs w:val="18"/>
                <w:lang w:eastAsia="ru-RU"/>
              </w:rPr>
              <w:br/>
              <w:t>- повышение рождаемости и укрепление института семьи на основе решение жилищных проблем и трудоустройства жителей муниципального образования на данной территории;</w:t>
            </w:r>
            <w:r w:rsidRPr="0027665F">
              <w:rPr>
                <w:rFonts w:eastAsia="Times New Roman"/>
                <w:color w:val="000000"/>
                <w:sz w:val="18"/>
                <w:szCs w:val="18"/>
                <w:lang w:eastAsia="ru-RU"/>
              </w:rPr>
              <w:br/>
              <w:t xml:space="preserve">- оптимизация миграционных процессов на основе качественного улучшение социальной и инженерной инфраструктуры в поселении, улучшения коммунальных услуг; </w:t>
            </w:r>
            <w:r w:rsidRPr="0027665F">
              <w:rPr>
                <w:rFonts w:eastAsia="Times New Roman"/>
                <w:color w:val="000000"/>
                <w:sz w:val="18"/>
                <w:szCs w:val="18"/>
                <w:lang w:eastAsia="ru-RU"/>
              </w:rPr>
              <w:br/>
              <w:t>- снижение смертности и увеличение продолжительности жизни на основе улучшение экологической ситуации, развития массового спорта и физической культуры на данной территории.</w:t>
            </w:r>
            <w:r w:rsidRPr="0027665F">
              <w:rPr>
                <w:rFonts w:eastAsia="Times New Roman"/>
                <w:color w:val="000000"/>
                <w:sz w:val="18"/>
                <w:szCs w:val="18"/>
                <w:lang w:eastAsia="ru-RU"/>
              </w:rPr>
              <w:br/>
              <w:t>Федеральный закон от 4 декабря 2007 года № 329-ФЗ «О физической культуре и спорте в Российской Федерации» определяет государственную политику в области создания условий, способствующих развитию массовой физической культуры и спорта, формированию здорового образа жизни населения.</w:t>
            </w:r>
            <w:r w:rsidRPr="0027665F">
              <w:rPr>
                <w:rFonts w:eastAsia="Times New Roman"/>
                <w:color w:val="000000"/>
                <w:sz w:val="18"/>
                <w:szCs w:val="18"/>
                <w:lang w:eastAsia="ru-RU"/>
              </w:rPr>
              <w:br/>
              <w:t>Важной составной частью социально-экономической политики Администрации Комсомольского муниципального образования является создание условий для проведения комплексных спортивно-массовых мероприятий среди различных категорий населения и оказание физкультурно-оздоровительных и спортивных услуг.</w:t>
            </w:r>
            <w:r w:rsidRPr="0027665F">
              <w:rPr>
                <w:rFonts w:eastAsia="Times New Roman"/>
                <w:color w:val="000000"/>
                <w:sz w:val="18"/>
                <w:szCs w:val="18"/>
                <w:lang w:eastAsia="ru-RU"/>
              </w:rPr>
              <w:br/>
              <w:t>Сегодня очевидно, что для развития массового спорта требуется применение комплексного и системного подхода.</w:t>
            </w:r>
            <w:r w:rsidRPr="0027665F">
              <w:rPr>
                <w:rFonts w:eastAsia="Times New Roman"/>
                <w:color w:val="000000"/>
                <w:sz w:val="18"/>
                <w:szCs w:val="18"/>
                <w:lang w:eastAsia="ru-RU"/>
              </w:rPr>
              <w:br/>
              <w:t>Реализация Подпрограммы не только позволит избежать негативных явлений в обществе, таких как алкоголизм, наркомания, но и создаст необходимые условия для укрепления физического здоровья детей, подростков и молодежи на данной территории.</w:t>
            </w:r>
            <w:r w:rsidRPr="0027665F">
              <w:rPr>
                <w:rFonts w:eastAsia="Times New Roman"/>
                <w:color w:val="000000"/>
                <w:sz w:val="18"/>
                <w:szCs w:val="18"/>
                <w:lang w:eastAsia="ru-RU"/>
              </w:rPr>
              <w:br/>
              <w:t>Основополагающей задачей органов местного самоуправления  является создание условий для роста благосостояния населения,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и такая задача может быть решена при реализации мероприятий данной Подпрограммы.</w:t>
            </w:r>
            <w:r w:rsidRPr="0027665F">
              <w:rPr>
                <w:rFonts w:eastAsia="Times New Roman"/>
                <w:color w:val="000000"/>
                <w:sz w:val="18"/>
                <w:szCs w:val="18"/>
                <w:lang w:eastAsia="ru-RU"/>
              </w:rPr>
              <w:b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В настоящее время на территории Комсомольского муниципального образования имеется ряд проблем, влияющих на развитие физической культуры и спорта, требующих неотложного решения, в том числе:</w:t>
            </w:r>
            <w:r w:rsidRPr="0027665F">
              <w:rPr>
                <w:rFonts w:eastAsia="Times New Roman"/>
                <w:color w:val="000000"/>
                <w:sz w:val="18"/>
                <w:szCs w:val="18"/>
                <w:lang w:eastAsia="ru-RU"/>
              </w:rPr>
              <w:br/>
              <w:t>- отсутствие на территории Комсомольского муниципального образования общедоступного места спортивной направленности для занятия физической культурой и спортом различной категории граждан;</w:t>
            </w:r>
            <w:r w:rsidRPr="0027665F">
              <w:rPr>
                <w:rFonts w:eastAsia="Times New Roman"/>
                <w:color w:val="000000"/>
                <w:sz w:val="18"/>
                <w:szCs w:val="18"/>
                <w:lang w:eastAsia="ru-RU"/>
              </w:rPr>
              <w:br/>
              <w:t>- недостаточное привлечение населения к регулярным занятиям физической культурой и спортом;</w:t>
            </w:r>
            <w:r w:rsidRPr="0027665F">
              <w:rPr>
                <w:rFonts w:eastAsia="Times New Roman"/>
                <w:color w:val="000000"/>
                <w:sz w:val="18"/>
                <w:szCs w:val="18"/>
                <w:lang w:eastAsia="ru-RU"/>
              </w:rPr>
              <w:br/>
              <w:t>- недостаточный уровень активной пропаганды занятий физической культурой и спортом.</w:t>
            </w:r>
            <w:r w:rsidRPr="0027665F">
              <w:rPr>
                <w:rFonts w:eastAsia="Times New Roman"/>
                <w:color w:val="000000"/>
                <w:sz w:val="18"/>
                <w:szCs w:val="18"/>
                <w:lang w:eastAsia="ru-RU"/>
              </w:rPr>
              <w:br/>
              <w:t>Приоритетными направлениями деятельности должны стать:</w:t>
            </w:r>
            <w:r w:rsidRPr="0027665F">
              <w:rPr>
                <w:rFonts w:eastAsia="Times New Roman"/>
                <w:color w:val="000000"/>
                <w:sz w:val="18"/>
                <w:szCs w:val="18"/>
                <w:lang w:eastAsia="ru-RU"/>
              </w:rPr>
              <w:br/>
              <w:t>1. Проектирование и строительство на территории поселения общедоступного многофункционального плоскостного спортивного сооружения.</w:t>
            </w:r>
            <w:r w:rsidRPr="0027665F">
              <w:rPr>
                <w:rFonts w:eastAsia="Times New Roman"/>
                <w:color w:val="000000"/>
                <w:sz w:val="18"/>
                <w:szCs w:val="18"/>
                <w:lang w:eastAsia="ru-RU"/>
              </w:rPr>
              <w:br/>
              <w:t>2.  Укрепление материально-технической базы объектов предназначенных для занятия физической культурой и спортом.</w:t>
            </w:r>
            <w:r w:rsidRPr="0027665F">
              <w:rPr>
                <w:rFonts w:eastAsia="Times New Roman"/>
                <w:color w:val="000000"/>
                <w:sz w:val="18"/>
                <w:szCs w:val="18"/>
                <w:lang w:eastAsia="ru-RU"/>
              </w:rPr>
              <w:br/>
              <w:t>3. Усиление пропаганды ведения здорового образа жизни.</w:t>
            </w:r>
            <w:r w:rsidRPr="0027665F">
              <w:rPr>
                <w:rFonts w:eastAsia="Times New Roman"/>
                <w:color w:val="000000"/>
                <w:sz w:val="18"/>
                <w:szCs w:val="18"/>
                <w:lang w:eastAsia="ru-RU"/>
              </w:rPr>
              <w:br/>
              <w:t>4. Привлечение как можно большего количества населения к занятиям физической культурой и спортом.</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Цель и задачи Подпрограммы.</w:t>
            </w:r>
          </w:p>
        </w:tc>
      </w:tr>
      <w:tr w:rsidR="0027665F" w:rsidRPr="0027665F" w:rsidTr="00074477">
        <w:trPr>
          <w:trHeight w:val="3123"/>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Проведенный анализ состояния развития  физической культуры и спорта     позволяет определить цель подпрограммы:</w:t>
            </w:r>
            <w:r w:rsidRPr="0027665F">
              <w:rPr>
                <w:rFonts w:eastAsia="Times New Roman"/>
                <w:color w:val="000000"/>
                <w:sz w:val="18"/>
                <w:szCs w:val="18"/>
                <w:lang w:eastAsia="ru-RU"/>
              </w:rPr>
              <w:br/>
              <w:t xml:space="preserve">Укрепление физического и морального здоровья, увеличение продолжительности жизни граждан Комсомольского муниципального образования на почве создания условий для беспрепятственного,  систематического и комфортного  занятия физической культурой и спортом максимального количества селян. </w:t>
            </w:r>
            <w:r w:rsidRPr="0027665F">
              <w:rPr>
                <w:rFonts w:eastAsia="Times New Roman"/>
                <w:color w:val="000000"/>
                <w:sz w:val="18"/>
                <w:szCs w:val="18"/>
                <w:lang w:eastAsia="ru-RU"/>
              </w:rPr>
              <w:br/>
              <w:t xml:space="preserve">Основным показателем достижения цели будет является доля населения, регулярно занимающегося физической культурой и спортом, в процентном отношении к общей численности. </w:t>
            </w:r>
            <w:r w:rsidRPr="0027665F">
              <w:rPr>
                <w:rFonts w:eastAsia="Times New Roman"/>
                <w:color w:val="000000"/>
                <w:sz w:val="18"/>
                <w:szCs w:val="18"/>
                <w:lang w:eastAsia="ru-RU"/>
              </w:rPr>
              <w:br/>
              <w:t>Для достижения поставленной цели в рамках подпрограммы требуется решение следующих задач:</w:t>
            </w:r>
            <w:r w:rsidRPr="0027665F">
              <w:rPr>
                <w:rFonts w:eastAsia="Times New Roman"/>
                <w:color w:val="000000"/>
                <w:sz w:val="18"/>
                <w:szCs w:val="18"/>
                <w:lang w:eastAsia="ru-RU"/>
              </w:rPr>
              <w:br/>
              <w:t>1. Проектирование и строительство на территории муниципального образования общедоступных и комфортных для занятия физической культурой и спортом объектов.</w:t>
            </w:r>
            <w:r w:rsidRPr="0027665F">
              <w:rPr>
                <w:rFonts w:eastAsia="Times New Roman"/>
                <w:color w:val="000000"/>
                <w:sz w:val="18"/>
                <w:szCs w:val="18"/>
                <w:lang w:eastAsia="ru-RU"/>
              </w:rPr>
              <w:br/>
              <w:t xml:space="preserve">2. Активная пропаганда здорового образа жизни среди всех категорий и возрастных групп  населения путем проведения различных </w:t>
            </w:r>
            <w:proofErr w:type="spellStart"/>
            <w:r w:rsidRPr="0027665F">
              <w:rPr>
                <w:rFonts w:eastAsia="Times New Roman"/>
                <w:color w:val="000000"/>
                <w:sz w:val="18"/>
                <w:szCs w:val="18"/>
                <w:lang w:eastAsia="ru-RU"/>
              </w:rPr>
              <w:t>внутрипоселковых</w:t>
            </w:r>
            <w:proofErr w:type="spellEnd"/>
            <w:r w:rsidRPr="0027665F">
              <w:rPr>
                <w:rFonts w:eastAsia="Times New Roman"/>
                <w:color w:val="000000"/>
                <w:sz w:val="18"/>
                <w:szCs w:val="18"/>
                <w:lang w:eastAsia="ru-RU"/>
              </w:rPr>
              <w:t xml:space="preserve">  спортивных мероприятий.  Развитие массового спорта и физкультурно-оздоровительного движения среди всех возрастных групп и категорий населения.</w:t>
            </w:r>
            <w:r w:rsidRPr="0027665F">
              <w:rPr>
                <w:rFonts w:eastAsia="Times New Roman"/>
                <w:color w:val="000000"/>
                <w:sz w:val="18"/>
                <w:szCs w:val="18"/>
                <w:lang w:eastAsia="ru-RU"/>
              </w:rPr>
              <w:br/>
              <w:t xml:space="preserve">3. Развитие детско-юношеского спорта, вовлечение детей и молодежи к участию в межмуниципальных, районных и областных спортивных мероприятиях.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Сроки реализации Подпрограммы</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 реализации 2021-2023 годы.</w:t>
            </w: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Мероприятия, объемы и источники финансирования Подпрограммы</w:t>
            </w:r>
          </w:p>
        </w:tc>
      </w:tr>
      <w:tr w:rsidR="0027665F" w:rsidRPr="0027665F" w:rsidTr="00074477">
        <w:trPr>
          <w:trHeight w:val="300"/>
        </w:trPr>
        <w:tc>
          <w:tcPr>
            <w:tcW w:w="1076" w:type="dxa"/>
            <w:vMerge w:val="restart"/>
            <w:tcBorders>
              <w:top w:val="nil"/>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8" w:space="0" w:color="000000"/>
              <w:left w:val="single" w:sz="4"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2580" w:type="dxa"/>
            <w:gridSpan w:val="2"/>
            <w:vMerge w:val="restart"/>
            <w:tcBorders>
              <w:top w:val="single" w:sz="8" w:space="0" w:color="000000"/>
              <w:left w:val="single" w:sz="4" w:space="0" w:color="000000"/>
              <w:bottom w:val="nil"/>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nil"/>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8" w:space="0" w:color="000000"/>
              <w:left w:val="single" w:sz="4"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Спортивные и физкультурно-оздоровительные мероприятия</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Организация и проведение </w:t>
            </w:r>
            <w:proofErr w:type="spellStart"/>
            <w:r w:rsidRPr="0027665F">
              <w:rPr>
                <w:rFonts w:eastAsia="Times New Roman"/>
                <w:color w:val="000000"/>
                <w:sz w:val="18"/>
                <w:szCs w:val="18"/>
                <w:lang w:eastAsia="ru-RU"/>
              </w:rPr>
              <w:t>внутримуниципальных</w:t>
            </w:r>
            <w:proofErr w:type="spellEnd"/>
            <w:r w:rsidRPr="0027665F">
              <w:rPr>
                <w:rFonts w:eastAsia="Times New Roman"/>
                <w:color w:val="000000"/>
                <w:sz w:val="18"/>
                <w:szCs w:val="18"/>
                <w:lang w:eastAsia="ru-RU"/>
              </w:rPr>
              <w:t xml:space="preserve"> </w:t>
            </w:r>
            <w:r w:rsidRPr="0027665F">
              <w:rPr>
                <w:rFonts w:eastAsia="Times New Roman"/>
                <w:color w:val="000000"/>
                <w:sz w:val="18"/>
                <w:szCs w:val="18"/>
                <w:lang w:eastAsia="ru-RU"/>
              </w:rPr>
              <w:lastRenderedPageBreak/>
              <w:t>соревнований и спартакиад.</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lastRenderedPageBreak/>
              <w:t>10 000,00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lastRenderedPageBreak/>
              <w:t>1.2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Участие в районных и областных спортивных мероприятиях</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Транспортные расходы</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Создание и укрепление спортивной инфраструктуры</w:t>
            </w:r>
          </w:p>
        </w:tc>
      </w:tr>
      <w:tr w:rsidR="0027665F" w:rsidRPr="0027665F" w:rsidTr="00074477">
        <w:trPr>
          <w:trHeight w:val="61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Реализация проектов развития муниципальных образований области, основанных на местных инициативах, за счет средств местного бюджета</w:t>
            </w:r>
          </w:p>
        </w:tc>
        <w:tc>
          <w:tcPr>
            <w:tcW w:w="1166" w:type="dxa"/>
            <w:tcBorders>
              <w:top w:val="nil"/>
              <w:left w:val="nil"/>
              <w:bottom w:val="single" w:sz="4" w:space="0" w:color="000000"/>
              <w:right w:val="single" w:sz="4" w:space="0" w:color="000000"/>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w:t>
            </w:r>
          </w:p>
        </w:tc>
        <w:tc>
          <w:tcPr>
            <w:tcW w:w="1068"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61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75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Реализация проектов развития муниципальных образований области, основанных на местных инициативах за счет субсидий из областного бюджета</w:t>
            </w:r>
          </w:p>
        </w:tc>
        <w:tc>
          <w:tcPr>
            <w:tcW w:w="1166"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9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областной бюджет</w:t>
            </w:r>
          </w:p>
        </w:tc>
      </w:tr>
      <w:tr w:rsidR="0027665F" w:rsidRPr="0027665F" w:rsidTr="00074477">
        <w:trPr>
          <w:trHeight w:val="109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w:t>
            </w:r>
          </w:p>
        </w:tc>
        <w:tc>
          <w:tcPr>
            <w:tcW w:w="1166" w:type="dxa"/>
            <w:tcBorders>
              <w:top w:val="nil"/>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109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11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2.4</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w:t>
            </w:r>
          </w:p>
        </w:tc>
        <w:tc>
          <w:tcPr>
            <w:tcW w:w="1166"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11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single" w:sz="4" w:space="0" w:color="000000"/>
              <w:left w:val="nil"/>
              <w:bottom w:val="nil"/>
              <w:right w:val="single" w:sz="4" w:space="0" w:color="000000"/>
            </w:tcBorders>
            <w:shd w:val="clear" w:color="FFFFCC" w:fill="FFFFFF"/>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2.5</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спортивного инвентаря, принадлежностей, формы</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0,00</w:t>
            </w:r>
          </w:p>
        </w:tc>
        <w:tc>
          <w:tcPr>
            <w:tcW w:w="1068"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161 256,82</w:t>
            </w:r>
          </w:p>
        </w:tc>
        <w:tc>
          <w:tcPr>
            <w:tcW w:w="1113"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117 736,76</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2.6</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Проектирование и строительство плоскостного спортивного сооружения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2.7</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Строительство детских спортивных и игровых площадок.</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208 450,23</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3778" w:type="dxa"/>
            <w:gridSpan w:val="4"/>
            <w:tcBorders>
              <w:top w:val="single" w:sz="8"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Итого</w:t>
            </w:r>
          </w:p>
        </w:tc>
        <w:tc>
          <w:tcPr>
            <w:tcW w:w="1166" w:type="dxa"/>
            <w:tcBorders>
              <w:top w:val="single" w:sz="8"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263 450,23</w:t>
            </w:r>
          </w:p>
        </w:tc>
        <w:tc>
          <w:tcPr>
            <w:tcW w:w="1068" w:type="dxa"/>
            <w:tcBorders>
              <w:top w:val="single" w:sz="8"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216 256,82</w:t>
            </w:r>
          </w:p>
        </w:tc>
        <w:tc>
          <w:tcPr>
            <w:tcW w:w="1113" w:type="dxa"/>
            <w:tcBorders>
              <w:top w:val="single" w:sz="8"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172 736,76</w:t>
            </w:r>
          </w:p>
        </w:tc>
        <w:tc>
          <w:tcPr>
            <w:tcW w:w="2580" w:type="dxa"/>
            <w:gridSpan w:val="2"/>
            <w:vMerge w:val="restart"/>
            <w:tcBorders>
              <w:top w:val="single" w:sz="8" w:space="0" w:color="000000"/>
              <w:left w:val="single" w:sz="4"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3778" w:type="dxa"/>
            <w:gridSpan w:val="4"/>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в т. ч. из местного бюджета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263 450,23</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216 256,82</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172 736,76</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3778" w:type="dxa"/>
            <w:gridSpan w:val="4"/>
            <w:tcBorders>
              <w:top w:val="single" w:sz="4" w:space="0" w:color="000000"/>
              <w:left w:val="single" w:sz="8" w:space="0" w:color="000000"/>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прогнозно из областного бюджета</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0,00</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0,00</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0,00</w:t>
            </w:r>
          </w:p>
        </w:tc>
        <w:tc>
          <w:tcPr>
            <w:tcW w:w="2580" w:type="dxa"/>
            <w:gridSpan w:val="2"/>
            <w:vMerge/>
            <w:tcBorders>
              <w:top w:val="nil"/>
              <w:left w:val="nil"/>
              <w:bottom w:val="single" w:sz="8"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9705" w:type="dxa"/>
            <w:gridSpan w:val="9"/>
            <w:vMerge w:val="restart"/>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Оценка социально-экономической</w:t>
            </w:r>
            <w:r w:rsidRPr="0027665F">
              <w:rPr>
                <w:rFonts w:eastAsia="Times New Roman"/>
                <w:color w:val="000000"/>
                <w:sz w:val="20"/>
                <w:szCs w:val="20"/>
                <w:lang w:eastAsia="ru-RU"/>
              </w:rPr>
              <w:br/>
              <w:t>эффективности Подпрограммы</w:t>
            </w:r>
          </w:p>
        </w:tc>
      </w:tr>
      <w:tr w:rsidR="0027665F" w:rsidRPr="0027665F" w:rsidTr="00074477">
        <w:trPr>
          <w:trHeight w:val="300"/>
        </w:trPr>
        <w:tc>
          <w:tcPr>
            <w:tcW w:w="9705" w:type="dxa"/>
            <w:gridSpan w:val="9"/>
            <w:vMerge/>
            <w:tcBorders>
              <w:top w:val="single" w:sz="8" w:space="0" w:color="000000"/>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4830"/>
        </w:trPr>
        <w:tc>
          <w:tcPr>
            <w:tcW w:w="9705" w:type="dxa"/>
            <w:gridSpan w:val="9"/>
            <w:tcBorders>
              <w:top w:val="nil"/>
              <w:left w:val="nil"/>
              <w:bottom w:val="nil"/>
              <w:right w:val="nil"/>
            </w:tcBorders>
            <w:shd w:val="clear" w:color="auto" w:fill="auto"/>
            <w:vAlign w:val="bottom"/>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Реализация Подпрограммы позволит создать благоприятные условия для сохранения и укрепления здоровья граждан всех возрастных групп, и в первую очередь подрастающего поколения. Обеспечит доступность и комфортность объектов спортивной направленности для занятия спортом и физической культурой. </w:t>
            </w:r>
            <w:r w:rsidRPr="0027665F">
              <w:rPr>
                <w:rFonts w:eastAsia="Times New Roman"/>
                <w:color w:val="000000"/>
                <w:sz w:val="18"/>
                <w:szCs w:val="18"/>
                <w:lang w:eastAsia="ru-RU"/>
              </w:rPr>
              <w:br/>
              <w:t>В результате реализации Подпрограммы увеличится удельный вес населения Комсомольского муниципального образования, систематически занимающегося физической культурой и спортом.</w:t>
            </w:r>
            <w:r w:rsidRPr="0027665F">
              <w:rPr>
                <w:rFonts w:eastAsia="Times New Roman"/>
                <w:color w:val="000000"/>
                <w:sz w:val="18"/>
                <w:szCs w:val="18"/>
                <w:lang w:eastAsia="ru-RU"/>
              </w:rPr>
              <w:br/>
              <w:t>Для оценки социально-экономической эффективности реализации Подпрограммы используются показатели «число дней временной нетрудоспособности по всем причинам» и «расходы на физическую культуру и спорт (в расчете на душу населения)». Факторами риска нарушения здоровья человека являются недостаток движения, несбалансированное питание, курение, употребление алкоголя и наркотиков,  заболевания различного характера, отсутствие полноценного отдыха.</w:t>
            </w:r>
            <w:r w:rsidRPr="0027665F">
              <w:rPr>
                <w:rFonts w:eastAsia="Times New Roman"/>
                <w:color w:val="000000"/>
                <w:sz w:val="18"/>
                <w:szCs w:val="18"/>
                <w:lang w:eastAsia="ru-RU"/>
              </w:rPr>
              <w:br/>
              <w:t>Повышение двигательной активности и закаливание организма являются основными компонентами регулярных занятий физической культурой и спортом, положительно влияющими на сохранение и укрепление здоровья человека, снижение уровня заболеваемости.</w:t>
            </w:r>
            <w:r w:rsidRPr="0027665F">
              <w:rPr>
                <w:rFonts w:eastAsia="Times New Roman"/>
                <w:color w:val="000000"/>
                <w:sz w:val="18"/>
                <w:szCs w:val="18"/>
                <w:lang w:eastAsia="ru-RU"/>
              </w:rPr>
              <w:br/>
              <w:t>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r w:rsidRPr="0027665F">
              <w:rPr>
                <w:rFonts w:eastAsia="Times New Roman"/>
                <w:color w:val="000000"/>
                <w:sz w:val="18"/>
                <w:szCs w:val="18"/>
                <w:lang w:eastAsia="ru-RU"/>
              </w:rPr>
              <w:br/>
              <w:t>Мероприятия Подпрограммы направлены на рост числа граждан, регулярно занимающихся физической культурой и спортом, что приведет к увеличению расходов на физическую культуру и спорт как за счет роста расходов бюджетов всех уровней, так и за счет увеличения расходов граждан на физическую культуру и спорт (приобретение спортивной одежды и инвентаря).</w:t>
            </w:r>
            <w:r w:rsidRPr="0027665F">
              <w:rPr>
                <w:rFonts w:eastAsia="Times New Roman"/>
                <w:color w:val="000000"/>
                <w:sz w:val="18"/>
                <w:szCs w:val="18"/>
                <w:lang w:eastAsia="ru-RU"/>
              </w:rPr>
              <w:br/>
              <w:t>Рост расходов на физическую культуру и спорт будет свидетельствовать об изменении отношения граждан к своему здоровью, физической культуре и спорту.</w:t>
            </w:r>
          </w:p>
        </w:tc>
      </w:tr>
      <w:tr w:rsidR="0027665F" w:rsidRPr="0027665F" w:rsidTr="00074477">
        <w:trPr>
          <w:trHeight w:val="300"/>
        </w:trPr>
        <w:tc>
          <w:tcPr>
            <w:tcW w:w="9705" w:type="dxa"/>
            <w:gridSpan w:val="9"/>
            <w:tcBorders>
              <w:top w:val="nil"/>
              <w:left w:val="nil"/>
              <w:bottom w:val="nil"/>
              <w:right w:val="nil"/>
            </w:tcBorders>
            <w:shd w:val="clear" w:color="auto" w:fill="auto"/>
            <w:noWrap/>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Механизмы управления и реализации Подпрограммы</w:t>
            </w:r>
          </w:p>
        </w:tc>
      </w:tr>
      <w:tr w:rsidR="0027665F" w:rsidRPr="0027665F" w:rsidTr="00074477">
        <w:trPr>
          <w:trHeight w:val="5378"/>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Физическая культура и спорт развиваются главным образом в форме самоорганизующегося движения граждан, заинтересованных в спортивно-оздоровительных занятиях. Задача органов самоуправления – обеспечение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r w:rsidRPr="0027665F">
              <w:rPr>
                <w:rFonts w:eastAsia="Times New Roman"/>
                <w:color w:val="000000"/>
                <w:sz w:val="18"/>
                <w:szCs w:val="18"/>
                <w:lang w:eastAsia="ru-RU"/>
              </w:rPr>
              <w:br/>
              <w:t>Механизмом вовлечения являются спортивно-ориентированные мероприятия, которые неразрывно взаимосвязаны с инфраструктурой спортивных сооружений.</w:t>
            </w:r>
            <w:r w:rsidRPr="0027665F">
              <w:rPr>
                <w:rFonts w:eastAsia="Times New Roman"/>
                <w:color w:val="000000"/>
                <w:sz w:val="18"/>
                <w:szCs w:val="18"/>
                <w:lang w:eastAsia="ru-RU"/>
              </w:rPr>
              <w:br/>
              <w:t>Реализация подпрограммы будет осуществляться на основе:</w:t>
            </w:r>
            <w:r w:rsidRPr="0027665F">
              <w:rPr>
                <w:rFonts w:eastAsia="Times New Roman"/>
                <w:color w:val="000000"/>
                <w:sz w:val="18"/>
                <w:szCs w:val="18"/>
                <w:lang w:eastAsia="ru-RU"/>
              </w:rPr>
              <w:br/>
              <w:t>1. Обеспечения доступности объектов спортивной направленности для занятий физической культурой и спортом всех  категорий граждан.</w:t>
            </w:r>
            <w:r w:rsidRPr="0027665F">
              <w:rPr>
                <w:rFonts w:eastAsia="Times New Roman"/>
                <w:color w:val="000000"/>
                <w:sz w:val="18"/>
                <w:szCs w:val="18"/>
                <w:lang w:eastAsia="ru-RU"/>
              </w:rPr>
              <w:br/>
              <w:t>2. Разработки физкультурно-оздоровительных программ для различных слоев населения.</w:t>
            </w:r>
            <w:r w:rsidRPr="0027665F">
              <w:rPr>
                <w:rFonts w:eastAsia="Times New Roman"/>
                <w:color w:val="000000"/>
                <w:sz w:val="18"/>
                <w:szCs w:val="18"/>
                <w:lang w:eastAsia="ru-RU"/>
              </w:rPr>
              <w:br/>
              <w:t>3. Совершенствования календаря спортивно-массовых мероприятий.</w:t>
            </w:r>
            <w:r w:rsidRPr="0027665F">
              <w:rPr>
                <w:rFonts w:eastAsia="Times New Roman"/>
                <w:color w:val="000000"/>
                <w:sz w:val="18"/>
                <w:szCs w:val="18"/>
                <w:lang w:eastAsia="ru-RU"/>
              </w:rPr>
              <w:br/>
              <w:t>4. Совершенствования системы механизмов привлечения средств.</w:t>
            </w:r>
            <w:r w:rsidRPr="0027665F">
              <w:rPr>
                <w:rFonts w:eastAsia="Times New Roman"/>
                <w:color w:val="000000"/>
                <w:sz w:val="18"/>
                <w:szCs w:val="18"/>
                <w:lang w:eastAsia="ru-RU"/>
              </w:rPr>
              <w:br/>
              <w:t>5. Проведения мониторинга удовлетворенности различных слоев населения развитием физической культурой и спортом в поселении.</w:t>
            </w:r>
            <w:r w:rsidRPr="0027665F">
              <w:rPr>
                <w:rFonts w:eastAsia="Times New Roman"/>
                <w:color w:val="000000"/>
                <w:sz w:val="18"/>
                <w:szCs w:val="18"/>
                <w:lang w:eastAsia="ru-RU"/>
              </w:rPr>
              <w:br/>
              <w:t xml:space="preserve"> 6. Развития информационно-пропагандистского обеспечения.</w:t>
            </w:r>
            <w:r w:rsidRPr="0027665F">
              <w:rPr>
                <w:rFonts w:eastAsia="Times New Roman"/>
                <w:color w:val="000000"/>
                <w:sz w:val="18"/>
                <w:szCs w:val="18"/>
                <w:lang w:eastAsia="ru-RU"/>
              </w:rPr>
              <w:br/>
              <w:t>Контроль за выполнением Подпрограммы осуществляется Администрацией Комсомольского муниципального образования.   Основными вариантами управления и контроля по исполнению Подпрограммы являются:</w:t>
            </w:r>
            <w:r w:rsidRPr="0027665F">
              <w:rPr>
                <w:rFonts w:eastAsia="Times New Roman"/>
                <w:color w:val="000000"/>
                <w:sz w:val="18"/>
                <w:szCs w:val="18"/>
                <w:lang w:eastAsia="ru-RU"/>
              </w:rPr>
              <w:br/>
              <w:t>- рассмотрение материалов о ходе реализации программных мероприятий и представление рекомендаций по их корректировке;</w:t>
            </w:r>
            <w:r w:rsidRPr="0027665F">
              <w:rPr>
                <w:rFonts w:eastAsia="Times New Roman"/>
                <w:color w:val="000000"/>
                <w:sz w:val="18"/>
                <w:szCs w:val="18"/>
                <w:lang w:eastAsia="ru-RU"/>
              </w:rPr>
              <w:br/>
              <w:t>- выявление технических и организационных проблем, возникающих в ходе реализации Подпрограммы, и разработка детальных предложений по их решению;</w:t>
            </w:r>
            <w:r w:rsidRPr="0027665F">
              <w:rPr>
                <w:rFonts w:eastAsia="Times New Roman"/>
                <w:color w:val="000000"/>
                <w:sz w:val="18"/>
                <w:szCs w:val="18"/>
                <w:lang w:eastAsia="ru-RU"/>
              </w:rPr>
              <w:br/>
              <w:t>- рассмотрение итогов реализации Подпрограммы.</w:t>
            </w:r>
            <w:r w:rsidRPr="0027665F">
              <w:rPr>
                <w:rFonts w:eastAsia="Times New Roman"/>
                <w:color w:val="000000"/>
                <w:sz w:val="18"/>
                <w:szCs w:val="18"/>
                <w:lang w:eastAsia="ru-RU"/>
              </w:rPr>
              <w:br/>
              <w:t>Осуществление контроля позволит своевременно принимать решения о внесении изменений в Подпрограмму в ходе ее реализации по результатам анализа эффективности программных мероприятий.</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00"/>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t>ПОДПРОГРАММА 6.</w:t>
            </w:r>
            <w:r w:rsidRPr="0027665F">
              <w:rPr>
                <w:rFonts w:eastAsia="Times New Roman"/>
                <w:b/>
                <w:bCs/>
                <w:color w:val="000000"/>
                <w:sz w:val="20"/>
                <w:szCs w:val="20"/>
                <w:lang w:eastAsia="ru-RU"/>
              </w:rPr>
              <w:br/>
              <w:t>Муниципальная подпрограмма</w:t>
            </w:r>
            <w:r w:rsidRPr="0027665F">
              <w:rPr>
                <w:rFonts w:eastAsia="Times New Roman"/>
                <w:b/>
                <w:bCs/>
                <w:color w:val="000000"/>
                <w:sz w:val="20"/>
                <w:szCs w:val="20"/>
                <w:lang w:eastAsia="ru-RU"/>
              </w:rPr>
              <w:br/>
              <w:t>«Развитие культуры на территории Комсомольского муниципального образования» (далее Подпрограмма)</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b/>
                <w:bCs/>
                <w:color w:val="000000"/>
                <w:sz w:val="20"/>
                <w:szCs w:val="20"/>
                <w:lang w:eastAsia="ru-RU"/>
              </w:rPr>
            </w:pP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Паспорт</w:t>
            </w:r>
          </w:p>
        </w:tc>
      </w:tr>
      <w:tr w:rsidR="0027665F" w:rsidRPr="0027665F" w:rsidTr="00074477">
        <w:trPr>
          <w:trHeight w:val="300"/>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Подпрограммы</w:t>
            </w:r>
          </w:p>
        </w:tc>
        <w:tc>
          <w:tcPr>
            <w:tcW w:w="6824" w:type="dxa"/>
            <w:gridSpan w:val="6"/>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Муниципальная подпрограмма «Развитие культуры на территории Комсомольского муниципального образования».</w:t>
            </w:r>
          </w:p>
        </w:tc>
      </w:tr>
      <w:tr w:rsidR="0027665F" w:rsidRPr="0027665F" w:rsidTr="00176395">
        <w:trPr>
          <w:trHeight w:val="1176"/>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Основание для </w:t>
            </w:r>
            <w:r w:rsidRPr="0027665F">
              <w:rPr>
                <w:rFonts w:eastAsia="Times New Roman"/>
                <w:color w:val="000000"/>
                <w:sz w:val="18"/>
                <w:szCs w:val="18"/>
                <w:lang w:eastAsia="ru-RU"/>
              </w:rPr>
              <w:br/>
              <w:t>разработки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Бюджетный кодекс Российской Федерации; </w:t>
            </w:r>
            <w:r w:rsidRPr="0027665F">
              <w:rPr>
                <w:rFonts w:eastAsia="Times New Roman"/>
                <w:color w:val="000000"/>
                <w:sz w:val="18"/>
                <w:szCs w:val="18"/>
                <w:lang w:eastAsia="ru-RU"/>
              </w:rPr>
              <w:br/>
              <w:t xml:space="preserve">Федеральный закон от 06.10.2003 N 131-ФЗ «Об общих принципах организации местного самоуправления в Российской Федерации»; </w:t>
            </w:r>
            <w:r w:rsidRPr="0027665F">
              <w:rPr>
                <w:rFonts w:eastAsia="Times New Roman"/>
                <w:color w:val="000000"/>
                <w:sz w:val="18"/>
                <w:szCs w:val="18"/>
                <w:lang w:eastAsia="ru-RU"/>
              </w:rPr>
              <w:br/>
              <w:t>Федеральный закон "Основы законодательства Российской Федерации о культуре";</w:t>
            </w:r>
            <w:r w:rsidRPr="0027665F">
              <w:rPr>
                <w:rFonts w:eastAsia="Times New Roman"/>
                <w:color w:val="000000"/>
                <w:sz w:val="18"/>
                <w:szCs w:val="18"/>
                <w:lang w:eastAsia="ru-RU"/>
              </w:rPr>
              <w:br/>
              <w:t xml:space="preserve">Устав Комсомольского муниципального образования.    </w:t>
            </w:r>
          </w:p>
        </w:tc>
      </w:tr>
      <w:tr w:rsidR="0027665F" w:rsidRPr="0027665F" w:rsidTr="00176395">
        <w:trPr>
          <w:trHeight w:val="699"/>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w:t>
            </w:r>
            <w:r w:rsidRPr="0027665F">
              <w:rPr>
                <w:rFonts w:eastAsia="Times New Roman"/>
                <w:color w:val="000000"/>
                <w:sz w:val="18"/>
                <w:szCs w:val="18"/>
                <w:lang w:eastAsia="ru-RU"/>
              </w:rPr>
              <w:br/>
              <w:t xml:space="preserve">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61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Основные разработчики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w:t>
            </w:r>
          </w:p>
        </w:tc>
      </w:tr>
      <w:tr w:rsidR="0027665F" w:rsidRPr="0027665F" w:rsidTr="00074477">
        <w:trPr>
          <w:trHeight w:val="3584"/>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Цели и </w:t>
            </w:r>
            <w:r w:rsidRPr="0027665F">
              <w:rPr>
                <w:rFonts w:eastAsia="Times New Roman"/>
                <w:color w:val="000000"/>
                <w:sz w:val="18"/>
                <w:szCs w:val="18"/>
                <w:lang w:eastAsia="ru-RU"/>
              </w:rPr>
              <w:br/>
              <w:t xml:space="preserve">задачи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Обеспечение каждого  человека  максимальными видами творческой деятельности в соответствии со своими интересами и способностями, приобщение к культурным ценностям,  эстетическое воспитание граждан, обеспечение доступа  населения к клубным  услугам, стимулирование устойчивого развития </w:t>
            </w:r>
            <w:proofErr w:type="spellStart"/>
            <w:r w:rsidRPr="0027665F">
              <w:rPr>
                <w:rFonts w:eastAsia="Times New Roman"/>
                <w:color w:val="000000"/>
                <w:sz w:val="18"/>
                <w:szCs w:val="18"/>
                <w:lang w:eastAsia="ru-RU"/>
              </w:rPr>
              <w:t>культурно-досуговой</w:t>
            </w:r>
            <w:proofErr w:type="spellEnd"/>
            <w:r w:rsidRPr="0027665F">
              <w:rPr>
                <w:rFonts w:eastAsia="Times New Roman"/>
                <w:color w:val="000000"/>
                <w:sz w:val="18"/>
                <w:szCs w:val="18"/>
                <w:lang w:eastAsia="ru-RU"/>
              </w:rPr>
              <w:t xml:space="preserve"> деятельности на территории Комсомольского муниципального образования Краснокутского муниципального района Саратовской области.</w:t>
            </w:r>
            <w:r w:rsidRPr="0027665F">
              <w:rPr>
                <w:rFonts w:eastAsia="Times New Roman"/>
                <w:color w:val="000000"/>
                <w:sz w:val="18"/>
                <w:szCs w:val="18"/>
                <w:lang w:eastAsia="ru-RU"/>
              </w:rPr>
              <w:br/>
              <w:t>Развитие массовых и индивидуальных форм творчества, что станет неотъемлемой частью духовного  и эстетического развития граждан, воспитания подрастающего поколения;</w:t>
            </w:r>
            <w:r w:rsidRPr="0027665F">
              <w:rPr>
                <w:rFonts w:eastAsia="Times New Roman"/>
                <w:color w:val="000000"/>
                <w:sz w:val="18"/>
                <w:szCs w:val="18"/>
                <w:lang w:eastAsia="ru-RU"/>
              </w:rPr>
              <w:br/>
              <w:t>Развитие народного творчества, оказание поддержки самодеятельному народному творчеству, сохранение культурного наследия народов проживающих на данной территории, что послужит формированию терпимости у граждан  и консолидации в обществе;</w:t>
            </w:r>
            <w:r w:rsidRPr="0027665F">
              <w:rPr>
                <w:rFonts w:eastAsia="Times New Roman"/>
                <w:color w:val="000000"/>
                <w:sz w:val="18"/>
                <w:szCs w:val="18"/>
                <w:lang w:eastAsia="ru-RU"/>
              </w:rPr>
              <w:br/>
              <w:t>Развитие и укрепление  инфраструктуры отрасли, материально-технической клубной базы;</w:t>
            </w:r>
            <w:r w:rsidRPr="0027665F">
              <w:rPr>
                <w:rFonts w:eastAsia="Times New Roman"/>
                <w:color w:val="000000"/>
                <w:sz w:val="18"/>
                <w:szCs w:val="18"/>
                <w:lang w:eastAsia="ru-RU"/>
              </w:rPr>
              <w:br/>
              <w:t>Обеспечение повышения квалификации работникам учреждения культуры.</w:t>
            </w:r>
          </w:p>
        </w:tc>
      </w:tr>
      <w:tr w:rsidR="0027665F" w:rsidRPr="0027665F" w:rsidTr="00074477">
        <w:trPr>
          <w:trHeight w:val="300"/>
        </w:trPr>
        <w:tc>
          <w:tcPr>
            <w:tcW w:w="2881" w:type="dxa"/>
            <w:gridSpan w:val="3"/>
            <w:tcBorders>
              <w:top w:val="single" w:sz="4" w:space="0" w:color="000000"/>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615"/>
        </w:trPr>
        <w:tc>
          <w:tcPr>
            <w:tcW w:w="2881" w:type="dxa"/>
            <w:gridSpan w:val="3"/>
            <w:tcBorders>
              <w:top w:val="single" w:sz="4" w:space="0" w:color="000000"/>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w:t>
            </w:r>
            <w:r w:rsidRPr="0027665F">
              <w:rPr>
                <w:rFonts w:eastAsia="Times New Roman"/>
                <w:color w:val="000000"/>
                <w:sz w:val="18"/>
                <w:szCs w:val="18"/>
                <w:lang w:eastAsia="ru-RU"/>
              </w:rPr>
              <w:br/>
              <w:t>мероприятий.</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1961250,00</w:t>
            </w:r>
          </w:p>
        </w:tc>
        <w:tc>
          <w:tcPr>
            <w:tcW w:w="1519" w:type="dxa"/>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8000"/>
                <w:lang w:eastAsia="ru-RU"/>
              </w:rPr>
            </w:pPr>
            <w:r w:rsidRPr="0027665F">
              <w:rPr>
                <w:rFonts w:eastAsia="Times New Roman"/>
                <w:color w:val="008000"/>
                <w:lang w:eastAsia="ru-RU"/>
              </w:rPr>
              <w:t>1961250,00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673750,00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643750,00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643750,00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FF0000"/>
                <w:sz w:val="18"/>
                <w:szCs w:val="18"/>
                <w:lang w:eastAsia="ru-RU"/>
              </w:rPr>
            </w:pPr>
            <w:r w:rsidRPr="0027665F">
              <w:rPr>
                <w:rFonts w:eastAsia="Times New Roman"/>
                <w:color w:val="FF0000"/>
                <w:sz w:val="18"/>
                <w:szCs w:val="18"/>
                <w:lang w:eastAsia="ru-RU"/>
              </w:rPr>
              <w:t>из регионального (прогнозно)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FF0000"/>
                <w:lang w:eastAsia="ru-RU"/>
              </w:rPr>
            </w:pPr>
            <w:r w:rsidRPr="0027665F">
              <w:rPr>
                <w:rFonts w:eastAsia="Times New Roman"/>
                <w:color w:val="FF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val="restart"/>
            <w:tcBorders>
              <w:top w:val="nil"/>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nil"/>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nil"/>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176395">
        <w:trPr>
          <w:trHeight w:val="22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vMerge/>
            <w:tcBorders>
              <w:top w:val="nil"/>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1515"/>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Реализация мероприятий, предусмотренных Подпрограммой, повысит уровень культурно-просветительной работы с населением, обеспечит условия общедоступности культурной деятельности, культурных ценностей и благ. Позволит приобщить к творчеству и культурному развитию, самообразованию, любительскому искусству население проживающего на территории Комсомольского МО. Даст возможность улучшить материально-техническое обеспечение учреждений культуры. </w:t>
            </w:r>
          </w:p>
        </w:tc>
      </w:tr>
      <w:tr w:rsidR="0027665F" w:rsidRPr="0027665F" w:rsidTr="00074477">
        <w:trPr>
          <w:trHeight w:val="1412"/>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br/>
              <w:t xml:space="preserve">Система контроля за исполнением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Проведение Администрацией Комсомольского муниципального образования Краснокутского муниципального района Саратовской области ежеквартального анализа выполнения программы по следующим показателям:</w:t>
            </w:r>
            <w:r w:rsidRPr="0027665F">
              <w:rPr>
                <w:rFonts w:eastAsia="Times New Roman"/>
                <w:color w:val="000000"/>
                <w:sz w:val="18"/>
                <w:szCs w:val="18"/>
                <w:lang w:eastAsia="ru-RU"/>
              </w:rPr>
              <w:br/>
              <w:t>- фактическое выполнение финансирования ;</w:t>
            </w:r>
            <w:r w:rsidRPr="0027665F">
              <w:rPr>
                <w:rFonts w:eastAsia="Times New Roman"/>
                <w:color w:val="000000"/>
                <w:sz w:val="18"/>
                <w:szCs w:val="18"/>
                <w:lang w:eastAsia="ru-RU"/>
              </w:rPr>
              <w:br/>
              <w:t>- фактическое выполнение объемов работ с учетом каждого мероприятия и объекта;</w:t>
            </w:r>
            <w:r w:rsidRPr="0027665F">
              <w:rPr>
                <w:rFonts w:eastAsia="Times New Roman"/>
                <w:color w:val="000000"/>
                <w:sz w:val="18"/>
                <w:szCs w:val="18"/>
                <w:lang w:eastAsia="ru-RU"/>
              </w:rPr>
              <w:br/>
              <w:t>- определение социальной значимости произведенных работ по каждому объекту.</w:t>
            </w:r>
          </w:p>
        </w:tc>
      </w:tr>
      <w:tr w:rsidR="0027665F" w:rsidRPr="0027665F" w:rsidTr="00074477">
        <w:trPr>
          <w:trHeight w:val="300"/>
        </w:trPr>
        <w:tc>
          <w:tcPr>
            <w:tcW w:w="9705" w:type="dxa"/>
            <w:gridSpan w:val="9"/>
            <w:vMerge w:val="restart"/>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Содержание проблемы и обоснование</w:t>
            </w:r>
            <w:r w:rsidRPr="0027665F">
              <w:rPr>
                <w:rFonts w:eastAsia="Times New Roman"/>
                <w:color w:val="000000"/>
                <w:sz w:val="20"/>
                <w:szCs w:val="20"/>
                <w:lang w:eastAsia="ru-RU"/>
              </w:rPr>
              <w:br/>
              <w:t>необходимости ее решения программными методами</w:t>
            </w:r>
          </w:p>
        </w:tc>
      </w:tr>
      <w:tr w:rsidR="0027665F" w:rsidRPr="0027665F" w:rsidTr="00074477">
        <w:trPr>
          <w:trHeight w:val="360"/>
        </w:trPr>
        <w:tc>
          <w:tcPr>
            <w:tcW w:w="9705" w:type="dxa"/>
            <w:gridSpan w:val="9"/>
            <w:vMerge/>
            <w:tcBorders>
              <w:top w:val="single" w:sz="8" w:space="0" w:color="000000"/>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074477">
        <w:trPr>
          <w:trHeight w:val="172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Формирование и развитие культурной среды является одним из важнейших условий качества жизни населения.</w:t>
            </w:r>
            <w:r w:rsidRPr="0027665F">
              <w:rPr>
                <w:rFonts w:eastAsia="Times New Roman"/>
                <w:color w:val="000000"/>
                <w:sz w:val="18"/>
                <w:szCs w:val="18"/>
                <w:lang w:eastAsia="ru-RU"/>
              </w:rPr>
              <w:br/>
              <w:t>В положениях Конституции Российской Федерации сказано: «Каждый гражданин имеет право на участие в культурной жизни и пользование учреждениями культуры».</w:t>
            </w:r>
            <w:r w:rsidRPr="0027665F">
              <w:rPr>
                <w:rFonts w:eastAsia="Times New Roman"/>
                <w:color w:val="000000"/>
                <w:sz w:val="18"/>
                <w:szCs w:val="18"/>
                <w:lang w:eastAsia="ru-RU"/>
              </w:rPr>
              <w:br/>
              <w:t>Муниципальная политика в сфере культуры направлена на создание условий, в которых активно формируется культурный и духовный потенциал личности, и возможна его максимально полная реализация.  Современного уровня интеллектуального развития возможно достичь только в культурной среде, позволяющей осознать цели и нравственные ориентиры общества.</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На территории  муниципального образования расположено 3 населенных пункта: село Комсомольское,  </w:t>
            </w:r>
          </w:p>
        </w:tc>
      </w:tr>
      <w:tr w:rsidR="0027665F" w:rsidRPr="0027665F" w:rsidTr="00074477">
        <w:trPr>
          <w:trHeight w:val="300"/>
        </w:trPr>
        <w:tc>
          <w:tcPr>
            <w:tcW w:w="7125" w:type="dxa"/>
            <w:gridSpan w:val="7"/>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станция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и село Солянка. На 1.01.2017 года в них постоянно проживало</w:t>
            </w: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1072</w:t>
            </w: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человек,</w:t>
            </w:r>
          </w:p>
        </w:tc>
      </w:tr>
      <w:tr w:rsidR="0027665F" w:rsidRPr="0027665F" w:rsidTr="00074477">
        <w:trPr>
          <w:trHeight w:val="300"/>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в т.ч. в село Комсомольское – 1029 человека и на станции </w:t>
            </w:r>
            <w:proofErr w:type="spellStart"/>
            <w:r w:rsidRPr="0027665F">
              <w:rPr>
                <w:rFonts w:eastAsia="Times New Roman"/>
                <w:color w:val="000000"/>
                <w:sz w:val="18"/>
                <w:szCs w:val="18"/>
                <w:lang w:eastAsia="ru-RU"/>
              </w:rPr>
              <w:t>Тимофеево</w:t>
            </w:r>
            <w:proofErr w:type="spellEnd"/>
            <w:r w:rsidRPr="0027665F">
              <w:rPr>
                <w:rFonts w:eastAsia="Times New Roman"/>
                <w:color w:val="000000"/>
                <w:sz w:val="18"/>
                <w:szCs w:val="18"/>
                <w:lang w:eastAsia="ru-RU"/>
              </w:rPr>
              <w:t xml:space="preserve"> – 43 человека.</w:t>
            </w:r>
            <w:r w:rsidRPr="0027665F">
              <w:rPr>
                <w:rFonts w:eastAsia="Times New Roman"/>
                <w:color w:val="000000"/>
                <w:sz w:val="18"/>
                <w:szCs w:val="18"/>
                <w:lang w:eastAsia="ru-RU"/>
              </w:rPr>
              <w:br/>
              <w:t>Возрастные группы населения муниципального образования:</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lastRenderedPageBreak/>
              <w:t>до 6 лет -</w:t>
            </w:r>
          </w:p>
        </w:tc>
        <w:tc>
          <w:tcPr>
            <w:tcW w:w="897" w:type="dxa"/>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74</w:t>
            </w:r>
          </w:p>
        </w:tc>
        <w:tc>
          <w:tcPr>
            <w:tcW w:w="1166"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068"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от 6 лет до 18 лет -</w:t>
            </w:r>
          </w:p>
        </w:tc>
        <w:tc>
          <w:tcPr>
            <w:tcW w:w="897" w:type="dxa"/>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161</w:t>
            </w:r>
          </w:p>
        </w:tc>
        <w:tc>
          <w:tcPr>
            <w:tcW w:w="1166"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068"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от 18 лет до 35 лет -</w:t>
            </w:r>
          </w:p>
        </w:tc>
        <w:tc>
          <w:tcPr>
            <w:tcW w:w="897" w:type="dxa"/>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291</w:t>
            </w:r>
          </w:p>
        </w:tc>
        <w:tc>
          <w:tcPr>
            <w:tcW w:w="1166"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068"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от 35 лет до 60 лет -</w:t>
            </w:r>
          </w:p>
        </w:tc>
        <w:tc>
          <w:tcPr>
            <w:tcW w:w="897" w:type="dxa"/>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367</w:t>
            </w:r>
          </w:p>
        </w:tc>
        <w:tc>
          <w:tcPr>
            <w:tcW w:w="1166"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068"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288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старше 60 лет -</w:t>
            </w:r>
          </w:p>
        </w:tc>
        <w:tc>
          <w:tcPr>
            <w:tcW w:w="897" w:type="dxa"/>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179</w:t>
            </w:r>
          </w:p>
        </w:tc>
        <w:tc>
          <w:tcPr>
            <w:tcW w:w="1166"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чел.</w:t>
            </w:r>
          </w:p>
        </w:tc>
        <w:tc>
          <w:tcPr>
            <w:tcW w:w="1068"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131"/>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Предоставлением услуг в области культуры занимается коллектив сельского Дома культуры, который расположен в селе Комсомольское. Площадь здания СДК составляет 773,6 м2, год постройки -  1959 год. В 2019 году проведена реконструкция ДК</w:t>
            </w:r>
            <w:r w:rsidRPr="0027665F">
              <w:rPr>
                <w:rFonts w:eastAsia="Times New Roman"/>
                <w:color w:val="000000"/>
                <w:sz w:val="18"/>
                <w:szCs w:val="18"/>
                <w:lang w:eastAsia="ru-RU"/>
              </w:rPr>
              <w:br/>
              <w:t xml:space="preserve">Сегодня коллектив  Комсомольского сельского Дома культуры, активно работает над  улучшением качества и содержания работы, расширением и модернизацией форм  </w:t>
            </w:r>
            <w:proofErr w:type="spellStart"/>
            <w:r w:rsidRPr="0027665F">
              <w:rPr>
                <w:rFonts w:eastAsia="Times New Roman"/>
                <w:color w:val="000000"/>
                <w:sz w:val="18"/>
                <w:szCs w:val="18"/>
                <w:lang w:eastAsia="ru-RU"/>
              </w:rPr>
              <w:t>досуговой</w:t>
            </w:r>
            <w:proofErr w:type="spellEnd"/>
            <w:r w:rsidRPr="0027665F">
              <w:rPr>
                <w:rFonts w:eastAsia="Times New Roman"/>
                <w:color w:val="000000"/>
                <w:sz w:val="18"/>
                <w:szCs w:val="18"/>
                <w:lang w:eastAsia="ru-RU"/>
              </w:rPr>
              <w:t xml:space="preserve"> деятельности путём внедрения современных моделей и технологий предоставления клубных услуг, формированием духовно – нравственного и художественно – творческого потенциала, что будет способствовать улучшению качества жизни селян. Приоритетными направлениями данной работы являются: </w:t>
            </w:r>
            <w:r w:rsidRPr="0027665F">
              <w:rPr>
                <w:rFonts w:eastAsia="Times New Roman"/>
                <w:color w:val="000000"/>
                <w:sz w:val="18"/>
                <w:szCs w:val="18"/>
                <w:lang w:eastAsia="ru-RU"/>
              </w:rPr>
              <w:br/>
              <w:t>- Сохранение и популяризация традиционной народной культуры;</w:t>
            </w:r>
            <w:r w:rsidRPr="0027665F">
              <w:rPr>
                <w:rFonts w:eastAsia="Times New Roman"/>
                <w:color w:val="000000"/>
                <w:sz w:val="18"/>
                <w:szCs w:val="18"/>
                <w:lang w:eastAsia="ru-RU"/>
              </w:rPr>
              <w:br/>
              <w:t>- Сохранение культурно-исторического наследия народов проживающих на данной территории;</w:t>
            </w:r>
            <w:r w:rsidRPr="0027665F">
              <w:rPr>
                <w:rFonts w:eastAsia="Times New Roman"/>
                <w:color w:val="000000"/>
                <w:sz w:val="18"/>
                <w:szCs w:val="18"/>
                <w:lang w:eastAsia="ru-RU"/>
              </w:rPr>
              <w:br/>
              <w:t>- Военно-патриотическое и духовно-нравственное воспитание молодого поколения;</w:t>
            </w:r>
            <w:r w:rsidRPr="0027665F">
              <w:rPr>
                <w:rFonts w:eastAsia="Times New Roman"/>
                <w:color w:val="000000"/>
                <w:sz w:val="18"/>
                <w:szCs w:val="18"/>
                <w:lang w:eastAsia="ru-RU"/>
              </w:rPr>
              <w:br/>
              <w:t>- Организация содержательного досуга и реализация творческих способностей всех возрастных групп граждан;</w:t>
            </w:r>
            <w:r w:rsidRPr="0027665F">
              <w:rPr>
                <w:rFonts w:eastAsia="Times New Roman"/>
                <w:color w:val="000000"/>
                <w:sz w:val="18"/>
                <w:szCs w:val="18"/>
                <w:lang w:eastAsia="ru-RU"/>
              </w:rPr>
              <w:br/>
              <w:t>- Формирование у населения  потребности в услугах в области культуры;</w:t>
            </w:r>
            <w:r w:rsidRPr="0027665F">
              <w:rPr>
                <w:rFonts w:eastAsia="Times New Roman"/>
                <w:color w:val="000000"/>
                <w:sz w:val="18"/>
                <w:szCs w:val="18"/>
                <w:lang w:eastAsia="ru-RU"/>
              </w:rPr>
              <w:br/>
              <w:t>- Повышение уровня доступности и привлекательности клубных услуг.</w:t>
            </w:r>
            <w:r w:rsidRPr="0027665F">
              <w:rPr>
                <w:rFonts w:eastAsia="Times New Roman"/>
                <w:color w:val="000000"/>
                <w:sz w:val="18"/>
                <w:szCs w:val="18"/>
                <w:lang w:eastAsia="ru-RU"/>
              </w:rPr>
              <w:br/>
              <w:t xml:space="preserve">Комсомольский сельский Дом культуры осуществляет следующие виды деятельности: </w:t>
            </w:r>
            <w:r w:rsidRPr="0027665F">
              <w:rPr>
                <w:rFonts w:eastAsia="Times New Roman"/>
                <w:color w:val="000000"/>
                <w:sz w:val="18"/>
                <w:szCs w:val="18"/>
                <w:lang w:eastAsia="ru-RU"/>
              </w:rPr>
              <w:br/>
              <w:t>- организует деятельность кружков культурной направленности;</w:t>
            </w:r>
            <w:r w:rsidRPr="0027665F">
              <w:rPr>
                <w:rFonts w:eastAsia="Times New Roman"/>
                <w:color w:val="000000"/>
                <w:sz w:val="18"/>
                <w:szCs w:val="18"/>
                <w:lang w:eastAsia="ru-RU"/>
              </w:rPr>
              <w:br/>
              <w:t xml:space="preserve">- организует   проведение дискотек, концертов, других </w:t>
            </w:r>
            <w:proofErr w:type="spellStart"/>
            <w:r w:rsidRPr="0027665F">
              <w:rPr>
                <w:rFonts w:eastAsia="Times New Roman"/>
                <w:color w:val="000000"/>
                <w:sz w:val="18"/>
                <w:szCs w:val="18"/>
                <w:lang w:eastAsia="ru-RU"/>
              </w:rPr>
              <w:t>культурно-досуговых</w:t>
            </w:r>
            <w:proofErr w:type="spellEnd"/>
            <w:r w:rsidRPr="0027665F">
              <w:rPr>
                <w:rFonts w:eastAsia="Times New Roman"/>
                <w:color w:val="000000"/>
                <w:sz w:val="18"/>
                <w:szCs w:val="18"/>
                <w:lang w:eastAsia="ru-RU"/>
              </w:rPr>
              <w:t xml:space="preserve"> мероприятий;</w:t>
            </w:r>
            <w:r w:rsidRPr="0027665F">
              <w:rPr>
                <w:rFonts w:eastAsia="Times New Roman"/>
                <w:color w:val="000000"/>
                <w:sz w:val="18"/>
                <w:szCs w:val="18"/>
                <w:lang w:eastAsia="ru-RU"/>
              </w:rPr>
              <w:br/>
              <w:t>- организует и проводит различные по форме и тематике культурно-массовые мероприятий путем:</w:t>
            </w:r>
            <w:r w:rsidRPr="0027665F">
              <w:rPr>
                <w:rFonts w:eastAsia="Times New Roman"/>
                <w:color w:val="000000"/>
                <w:sz w:val="18"/>
                <w:szCs w:val="18"/>
                <w:lang w:eastAsia="ru-RU"/>
              </w:rPr>
              <w:br/>
              <w:t>• Организации и проведения торжественных и праздничных мероприятий;</w:t>
            </w:r>
            <w:r w:rsidRPr="0027665F">
              <w:rPr>
                <w:rFonts w:eastAsia="Times New Roman"/>
                <w:color w:val="000000"/>
                <w:sz w:val="18"/>
                <w:szCs w:val="18"/>
                <w:lang w:eastAsia="ru-RU"/>
              </w:rPr>
              <w:br/>
              <w:t>• Организации и проведения смотров и конкурсов среди жителей поселения;</w:t>
            </w:r>
            <w:r w:rsidRPr="0027665F">
              <w:rPr>
                <w:rFonts w:eastAsia="Times New Roman"/>
                <w:color w:val="000000"/>
                <w:sz w:val="18"/>
                <w:szCs w:val="18"/>
                <w:lang w:eastAsia="ru-RU"/>
              </w:rPr>
              <w:br/>
              <w:t>• Организации и выступления участников художественной самодеятельности;</w:t>
            </w:r>
            <w:r w:rsidRPr="0027665F">
              <w:rPr>
                <w:rFonts w:eastAsia="Times New Roman"/>
                <w:color w:val="000000"/>
                <w:sz w:val="18"/>
                <w:szCs w:val="18"/>
                <w:lang w:eastAsia="ru-RU"/>
              </w:rPr>
              <w:br/>
              <w:t>• Организации и проведения информационно-просветительских мероприятий;</w:t>
            </w:r>
            <w:r w:rsidRPr="0027665F">
              <w:rPr>
                <w:rFonts w:eastAsia="Times New Roman"/>
                <w:color w:val="000000"/>
                <w:sz w:val="18"/>
                <w:szCs w:val="18"/>
                <w:lang w:eastAsia="ru-RU"/>
              </w:rPr>
              <w:br/>
              <w:t>• Организации работы любительских объединений, групп, клубов по интересам.</w:t>
            </w:r>
            <w:r w:rsidRPr="0027665F">
              <w:rPr>
                <w:rFonts w:eastAsia="Times New Roman"/>
                <w:color w:val="000000"/>
                <w:sz w:val="18"/>
                <w:szCs w:val="18"/>
                <w:lang w:eastAsia="ru-RU"/>
              </w:rPr>
              <w:br/>
              <w:t>Целью деятельности Комсомольского сельского Дома культуры является: организация досуга и приобщение жителей Комсомольского муниципального образования к творчеству, культурному развитию и самообразованию, любительскому искусству и ремеслам. Деятельность учреждения направлена на создание, сохранение, распространение и освоение культурных ценностей, предоставление услуг в области культуры населению в различных формах и видах, организация повседневного досуга.</w:t>
            </w:r>
            <w:r w:rsidRPr="0027665F">
              <w:rPr>
                <w:rFonts w:eastAsia="Times New Roman"/>
                <w:color w:val="000000"/>
                <w:sz w:val="18"/>
                <w:szCs w:val="18"/>
                <w:lang w:eastAsia="ru-RU"/>
              </w:rPr>
              <w:br/>
              <w:t xml:space="preserve"> В  Комсомольском СДК  функционируют кружки по интересам для разновозрастных групп населения, ведется работа  по популяризации среди детей, подростков и молодежи  деятельности СДК, с целью вовлечения в клубные формирования новых участников.  </w:t>
            </w:r>
            <w:r w:rsidRPr="0027665F">
              <w:rPr>
                <w:rFonts w:eastAsia="Times New Roman"/>
                <w:color w:val="000000"/>
                <w:sz w:val="18"/>
                <w:szCs w:val="18"/>
                <w:lang w:eastAsia="ru-RU"/>
              </w:rPr>
              <w:br/>
              <w:t xml:space="preserve">Сотрудники Комсомольского СДК находят много удачных решений для  формирования нового мышления по возрождению духовных и исторических традиций жителей данной территории. Это мероприятия направленные на сохранение и укрепление института брака и семьи, мероприятия направленные на формировании в обществе негативного отношения к алкоголизму, наркомании, </w:t>
            </w:r>
            <w:proofErr w:type="spellStart"/>
            <w:r w:rsidRPr="0027665F">
              <w:rPr>
                <w:rFonts w:eastAsia="Times New Roman"/>
                <w:color w:val="000000"/>
                <w:sz w:val="18"/>
                <w:szCs w:val="18"/>
                <w:lang w:eastAsia="ru-RU"/>
              </w:rPr>
              <w:t>табакокурению</w:t>
            </w:r>
            <w:proofErr w:type="spellEnd"/>
            <w:r w:rsidRPr="0027665F">
              <w:rPr>
                <w:rFonts w:eastAsia="Times New Roman"/>
                <w:color w:val="000000"/>
                <w:sz w:val="18"/>
                <w:szCs w:val="18"/>
                <w:lang w:eastAsia="ru-RU"/>
              </w:rPr>
              <w:t xml:space="preserve">, нетерпимости к разжиганию в обществе межнациональных и межконфессиональных конфликтов, мероприятия направленные на </w:t>
            </w:r>
            <w:proofErr w:type="spellStart"/>
            <w:r w:rsidRPr="0027665F">
              <w:rPr>
                <w:rFonts w:eastAsia="Times New Roman"/>
                <w:color w:val="000000"/>
                <w:sz w:val="18"/>
                <w:szCs w:val="18"/>
                <w:lang w:eastAsia="ru-RU"/>
              </w:rPr>
              <w:t>историко</w:t>
            </w:r>
            <w:proofErr w:type="spellEnd"/>
            <w:r w:rsidRPr="0027665F">
              <w:rPr>
                <w:rFonts w:eastAsia="Times New Roman"/>
                <w:color w:val="000000"/>
                <w:sz w:val="18"/>
                <w:szCs w:val="18"/>
                <w:lang w:eastAsia="ru-RU"/>
              </w:rPr>
              <w:t xml:space="preserve"> – патриотическое воспитание подрастающего поколения.  </w:t>
            </w:r>
            <w:r w:rsidRPr="0027665F">
              <w:rPr>
                <w:rFonts w:eastAsia="Times New Roman"/>
                <w:color w:val="000000"/>
                <w:sz w:val="18"/>
                <w:szCs w:val="18"/>
                <w:lang w:eastAsia="ru-RU"/>
              </w:rPr>
              <w:br/>
              <w:t>Показателями качества работы клубного формирования являются:</w:t>
            </w:r>
            <w:r w:rsidRPr="0027665F">
              <w:rPr>
                <w:rFonts w:eastAsia="Times New Roman"/>
                <w:color w:val="000000"/>
                <w:sz w:val="18"/>
                <w:szCs w:val="18"/>
                <w:lang w:eastAsia="ru-RU"/>
              </w:rPr>
              <w:br/>
              <w:t>- участие в смотрах и конкурсах творческого мастерства;</w:t>
            </w:r>
            <w:r w:rsidRPr="0027665F">
              <w:rPr>
                <w:rFonts w:eastAsia="Times New Roman"/>
                <w:color w:val="000000"/>
                <w:sz w:val="18"/>
                <w:szCs w:val="18"/>
                <w:lang w:eastAsia="ru-RU"/>
              </w:rPr>
              <w:br/>
              <w:t>- положительная оценка деятельности СДК гражданами поселения.</w:t>
            </w:r>
            <w:r w:rsidRPr="0027665F">
              <w:rPr>
                <w:rFonts w:eastAsia="Times New Roman"/>
                <w:color w:val="000000"/>
                <w:sz w:val="18"/>
                <w:szCs w:val="18"/>
                <w:lang w:eastAsia="ru-RU"/>
              </w:rPr>
              <w:br/>
              <w:t xml:space="preserve">  Вместе с тем, слабая материально-техническая база сельского Дома культуры не позволяет коллективу СДК   выполнять в полном объеме задачи, отвечающие современным запросам населения на услуги культуры.</w:t>
            </w:r>
            <w:r w:rsidRPr="0027665F">
              <w:rPr>
                <w:rFonts w:eastAsia="Times New Roman"/>
                <w:color w:val="000000"/>
                <w:sz w:val="18"/>
                <w:szCs w:val="18"/>
                <w:lang w:eastAsia="ru-RU"/>
              </w:rPr>
              <w:br/>
              <w:t xml:space="preserve">  Для полноценного и поступательного развития клубной деятельности необходимо создавать комфортные условия для занятий коллективов и кружков: приобретать костюмы, музыкальные инструменты, расходные материалы для кружковой работы, мебель, оборудование, предусматривать транспортные и прочие  расходы связанные с клубной деятельностью.   </w:t>
            </w:r>
            <w:r w:rsidRPr="0027665F">
              <w:rPr>
                <w:rFonts w:eastAsia="Times New Roman"/>
                <w:color w:val="000000"/>
                <w:sz w:val="18"/>
                <w:szCs w:val="18"/>
                <w:lang w:eastAsia="ru-RU"/>
              </w:rPr>
              <w:br/>
              <w:t>Для последовательного и комплексного решения сложившихся, на протяжении многих лет, проблем в области культуры на территории Комсомольского муниципального образования разработана данная Подпрограмма.</w:t>
            </w:r>
            <w:r w:rsidRPr="0027665F">
              <w:rPr>
                <w:rFonts w:eastAsia="Times New Roman"/>
                <w:color w:val="000000"/>
                <w:sz w:val="18"/>
                <w:szCs w:val="18"/>
                <w:lang w:eastAsia="ru-RU"/>
              </w:rPr>
              <w:br/>
              <w:t>В рамках реализации данной Подпрограммы планируется укрепить материально-техническую базу СДК, сделать жизнь граждан поселения  разнообразной и богатой культурными событиями, сформировать благоприятный социальный климат на данной территории, реализовать право каждого гражданина на духовное и творческое развитие.</w:t>
            </w:r>
          </w:p>
        </w:tc>
      </w:tr>
      <w:tr w:rsidR="0027665F" w:rsidRPr="0027665F" w:rsidTr="00074477">
        <w:trPr>
          <w:trHeight w:val="300"/>
        </w:trPr>
        <w:tc>
          <w:tcPr>
            <w:tcW w:w="9705" w:type="dxa"/>
            <w:gridSpan w:val="9"/>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Цель и задачи  Подпрограммы</w:t>
            </w:r>
          </w:p>
        </w:tc>
      </w:tr>
      <w:tr w:rsidR="0027665F" w:rsidRPr="0027665F" w:rsidTr="001F3D7B">
        <w:trPr>
          <w:trHeight w:val="713"/>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Основная цель Подпрограммы  – обеспечение каждого  человека  максимальными видами творческой деятельности в соответствии со своими интересами и способностями, приобщение к культурным ценностям,  эстетическое воспитание граждан, обеспечение доступа  населения к клубным  услугам, стимулирование устойчивого развития </w:t>
            </w:r>
            <w:proofErr w:type="spellStart"/>
            <w:r w:rsidRPr="0027665F">
              <w:rPr>
                <w:rFonts w:eastAsia="Times New Roman"/>
                <w:color w:val="000000"/>
                <w:sz w:val="18"/>
                <w:szCs w:val="18"/>
                <w:lang w:eastAsia="ru-RU"/>
              </w:rPr>
              <w:t>культурно-досуговой</w:t>
            </w:r>
            <w:proofErr w:type="spellEnd"/>
            <w:r w:rsidRPr="0027665F">
              <w:rPr>
                <w:rFonts w:eastAsia="Times New Roman"/>
                <w:color w:val="000000"/>
                <w:sz w:val="18"/>
                <w:szCs w:val="18"/>
                <w:lang w:eastAsia="ru-RU"/>
              </w:rPr>
              <w:t xml:space="preserve"> деятельности на территории Комсомольского муниципального образования Краснокутского муниципального района Саратовской области.</w:t>
            </w:r>
            <w:r w:rsidRPr="0027665F">
              <w:rPr>
                <w:rFonts w:eastAsia="Times New Roman"/>
                <w:color w:val="000000"/>
                <w:sz w:val="18"/>
                <w:szCs w:val="18"/>
                <w:lang w:eastAsia="ru-RU"/>
              </w:rPr>
              <w:br/>
              <w:t>Достижение цели включает в себя решение следующие задачи:</w:t>
            </w:r>
            <w:r w:rsidRPr="0027665F">
              <w:rPr>
                <w:rFonts w:eastAsia="Times New Roman"/>
                <w:color w:val="000000"/>
                <w:sz w:val="18"/>
                <w:szCs w:val="18"/>
                <w:lang w:eastAsia="ru-RU"/>
              </w:rPr>
              <w:br/>
              <w:t>- произвести капитальный ремонт здания сельского Дома культуры, создав тем самым доступность и комфортность для развития творческих способностей всем возрастным группам и категориям граждан;</w:t>
            </w:r>
            <w:r w:rsidRPr="0027665F">
              <w:rPr>
                <w:rFonts w:eastAsia="Times New Roman"/>
                <w:color w:val="000000"/>
                <w:sz w:val="18"/>
                <w:szCs w:val="18"/>
                <w:lang w:eastAsia="ru-RU"/>
              </w:rPr>
              <w:br/>
              <w:t>- развитие массовых и индивидуальных форм творчества, что станет неотъемлемой частью духовного  и эстетического развития граждан, воспитания подрастающего поколения.</w:t>
            </w:r>
            <w:r w:rsidRPr="0027665F">
              <w:rPr>
                <w:rFonts w:eastAsia="Times New Roman"/>
                <w:color w:val="000000"/>
                <w:sz w:val="18"/>
                <w:szCs w:val="18"/>
                <w:lang w:eastAsia="ru-RU"/>
              </w:rPr>
              <w:br/>
              <w:t xml:space="preserve">- развитие народного творчества, оказание поддержки самодеятельному народному творчеству, сохранение культурного наследия народов проживающих на данной территории, что послужит формированию  терпимости и консолидации в </w:t>
            </w:r>
            <w:r w:rsidRPr="0027665F">
              <w:rPr>
                <w:rFonts w:eastAsia="Times New Roman"/>
                <w:color w:val="000000"/>
                <w:sz w:val="18"/>
                <w:szCs w:val="18"/>
                <w:lang w:eastAsia="ru-RU"/>
              </w:rPr>
              <w:lastRenderedPageBreak/>
              <w:t xml:space="preserve">обществе;  </w:t>
            </w:r>
            <w:r w:rsidRPr="0027665F">
              <w:rPr>
                <w:rFonts w:eastAsia="Times New Roman"/>
                <w:color w:val="000000"/>
                <w:sz w:val="18"/>
                <w:szCs w:val="18"/>
                <w:lang w:eastAsia="ru-RU"/>
              </w:rPr>
              <w:br/>
              <w:t xml:space="preserve">- развитие и укрепление  инфраструктуры отрасли, материально-технической клубной базы;  </w:t>
            </w:r>
            <w:r w:rsidRPr="0027665F">
              <w:rPr>
                <w:rFonts w:eastAsia="Times New Roman"/>
                <w:color w:val="000000"/>
                <w:sz w:val="18"/>
                <w:szCs w:val="18"/>
                <w:lang w:eastAsia="ru-RU"/>
              </w:rPr>
              <w:br/>
              <w:t>- обеспечение повышения квалификации работникам учреждения культуры</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lastRenderedPageBreak/>
              <w:t>Сроки  реализации  Подпрограммы</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Срок реализации Подпрограммы рассчитан на 2021-2023 годы. </w:t>
            </w: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Мероприятия, объемы и источники финансирования Подпрограммы</w:t>
            </w:r>
          </w:p>
        </w:tc>
      </w:tr>
      <w:tr w:rsidR="0027665F" w:rsidRPr="0027665F" w:rsidTr="00074477">
        <w:trPr>
          <w:trHeight w:val="300"/>
        </w:trPr>
        <w:tc>
          <w:tcPr>
            <w:tcW w:w="1076" w:type="dxa"/>
            <w:vMerge w:val="restart"/>
            <w:tcBorders>
              <w:top w:val="nil"/>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8" w:space="0" w:color="000000"/>
              <w:left w:val="single" w:sz="4"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2580" w:type="dxa"/>
            <w:gridSpan w:val="2"/>
            <w:vMerge w:val="restart"/>
            <w:tcBorders>
              <w:top w:val="single" w:sz="8" w:space="0" w:color="000000"/>
              <w:left w:val="single" w:sz="4" w:space="0" w:color="000000"/>
              <w:bottom w:val="nil"/>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nil"/>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8" w:space="0" w:color="000000"/>
              <w:left w:val="single" w:sz="4"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Организация и проведения мероприятий</w:t>
            </w: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Организация и проведение праздничных и культурно - массовых  мероприятий</w:t>
            </w: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50 000,00</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20 000,00</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20 000,00</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сценического оборудования, инструментов, материала для костюмов и др.</w:t>
            </w: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Транспортные расходы</w:t>
            </w: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15 000,00</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15 000,00</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15 000,00</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25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580" w:type="dxa"/>
            <w:gridSpan w:val="2"/>
            <w:vMerge/>
            <w:tcBorders>
              <w:top w:val="single" w:sz="4" w:space="0" w:color="000000"/>
              <w:left w:val="single" w:sz="4" w:space="0" w:color="000000"/>
              <w:bottom w:val="single" w:sz="4"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nil"/>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8629" w:type="dxa"/>
            <w:gridSpan w:val="8"/>
            <w:tcBorders>
              <w:top w:val="single" w:sz="8" w:space="0" w:color="000000"/>
              <w:left w:val="single" w:sz="8" w:space="0" w:color="000000"/>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Содержание и реконструкция здания ДК</w:t>
            </w:r>
          </w:p>
        </w:tc>
      </w:tr>
      <w:tr w:rsidR="0027665F" w:rsidRPr="0027665F" w:rsidTr="00074477">
        <w:trPr>
          <w:trHeight w:val="330"/>
        </w:trPr>
        <w:tc>
          <w:tcPr>
            <w:tcW w:w="1076" w:type="dxa"/>
            <w:vMerge w:val="restart"/>
            <w:tcBorders>
              <w:top w:val="nil"/>
              <w:left w:val="single" w:sz="8" w:space="0" w:color="000000"/>
              <w:bottom w:val="single" w:sz="4"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Выплата заработной платы сотрудникам (трансферты)</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608 750,00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608 750,00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608 750,00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85"/>
        </w:trPr>
        <w:tc>
          <w:tcPr>
            <w:tcW w:w="1076" w:type="dxa"/>
            <w:vMerge/>
            <w:tcBorders>
              <w:top w:val="nil"/>
              <w:left w:val="single" w:sz="8" w:space="0" w:color="000000"/>
              <w:bottom w:val="single" w:sz="4" w:space="0" w:color="000000"/>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val="restart"/>
            <w:tcBorders>
              <w:top w:val="nil"/>
              <w:left w:val="single" w:sz="8" w:space="0" w:color="000000"/>
              <w:bottom w:val="single" w:sz="4"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2702"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и услуги по содержанию имущества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70"/>
        </w:trPr>
        <w:tc>
          <w:tcPr>
            <w:tcW w:w="1076" w:type="dxa"/>
            <w:vMerge/>
            <w:tcBorders>
              <w:top w:val="nil"/>
              <w:left w:val="single" w:sz="8" w:space="0" w:color="000000"/>
              <w:bottom w:val="single" w:sz="4" w:space="0" w:color="000000"/>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w:t>
            </w:r>
          </w:p>
        </w:tc>
        <w:tc>
          <w:tcPr>
            <w:tcW w:w="2702"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материалов, оборудования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10"/>
        </w:trPr>
        <w:tc>
          <w:tcPr>
            <w:tcW w:w="1076" w:type="dxa"/>
            <w:vMerge/>
            <w:tcBorders>
              <w:top w:val="nil"/>
              <w:left w:val="single" w:sz="8" w:space="0" w:color="000000"/>
              <w:bottom w:val="single" w:sz="4" w:space="0" w:color="000000"/>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255"/>
        </w:trPr>
        <w:tc>
          <w:tcPr>
            <w:tcW w:w="1076" w:type="dxa"/>
            <w:vMerge w:val="restart"/>
            <w:tcBorders>
              <w:top w:val="nil"/>
              <w:left w:val="single" w:sz="8" w:space="0" w:color="000000"/>
              <w:bottom w:val="single" w:sz="4"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2.4</w:t>
            </w:r>
          </w:p>
        </w:tc>
        <w:tc>
          <w:tcPr>
            <w:tcW w:w="2702"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Реконструкция здания ДК </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65"/>
        </w:trPr>
        <w:tc>
          <w:tcPr>
            <w:tcW w:w="1076" w:type="dxa"/>
            <w:vMerge/>
            <w:tcBorders>
              <w:top w:val="nil"/>
              <w:left w:val="single" w:sz="8" w:space="0" w:color="000000"/>
              <w:bottom w:val="single" w:sz="4" w:space="0" w:color="000000"/>
              <w:right w:val="nil"/>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673 750,00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643 750,00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643 750,00</w:t>
            </w:r>
          </w:p>
        </w:tc>
        <w:tc>
          <w:tcPr>
            <w:tcW w:w="2580" w:type="dxa"/>
            <w:gridSpan w:val="2"/>
            <w:vMerge w:val="restart"/>
            <w:tcBorders>
              <w:top w:val="single" w:sz="4" w:space="0" w:color="000000"/>
              <w:left w:val="single" w:sz="4" w:space="0" w:color="000000"/>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w:t>
            </w:r>
          </w:p>
        </w:tc>
      </w:tr>
      <w:tr w:rsidR="0027665F" w:rsidRPr="0027665F" w:rsidTr="00074477">
        <w:trPr>
          <w:trHeight w:val="300"/>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в т.ч. местный бюджет</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673 750,00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643 750,00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643 750,00</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15"/>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прогнозно обл. бюджет</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0,00</w:t>
            </w:r>
          </w:p>
        </w:tc>
        <w:tc>
          <w:tcPr>
            <w:tcW w:w="2580" w:type="dxa"/>
            <w:gridSpan w:val="2"/>
            <w:vMerge/>
            <w:tcBorders>
              <w:top w:val="nil"/>
              <w:left w:val="nil"/>
              <w:bottom w:val="single" w:sz="8"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00"/>
        </w:trPr>
        <w:tc>
          <w:tcPr>
            <w:tcW w:w="9705" w:type="dxa"/>
            <w:gridSpan w:val="9"/>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Механизм реализации Подпрограммы</w:t>
            </w:r>
          </w:p>
        </w:tc>
      </w:tr>
      <w:tr w:rsidR="0027665F" w:rsidRPr="0027665F" w:rsidTr="00074477">
        <w:trPr>
          <w:trHeight w:val="168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Контроль за исполнением Подпрограммы осуществляет Глава Администрации Комсомольского муниципального образования с предоставлением отчета в Совет депутатов поселения.</w:t>
            </w:r>
            <w:r w:rsidRPr="0027665F">
              <w:rPr>
                <w:rFonts w:eastAsia="Times New Roman"/>
                <w:color w:val="000000"/>
                <w:sz w:val="18"/>
                <w:szCs w:val="18"/>
                <w:lang w:eastAsia="ru-RU"/>
              </w:rPr>
              <w:br/>
              <w:t>Реализация муниципальной подпрограммы сельского поселения осуществляется на основе:</w:t>
            </w:r>
            <w:r w:rsidRPr="0027665F">
              <w:rPr>
                <w:rFonts w:eastAsia="Times New Roman"/>
                <w:color w:val="000000"/>
                <w:sz w:val="18"/>
                <w:szCs w:val="18"/>
                <w:lang w:eastAsia="ru-RU"/>
              </w:rPr>
              <w:br/>
              <w:t>- муниципальных контрактов (договоров), заключаемых муниципальным заказчиком Подпрограммы с исполнителями программных мероприятий в соответствии с действующим законодательством;</w:t>
            </w:r>
            <w:r w:rsidRPr="0027665F">
              <w:rPr>
                <w:rFonts w:eastAsia="Times New Roman"/>
                <w:color w:val="000000"/>
                <w:sz w:val="18"/>
                <w:szCs w:val="18"/>
                <w:lang w:eastAsia="ru-RU"/>
              </w:rPr>
              <w:br/>
              <w:t>- соглашений между муниципальным образованием и Правительством Саратовской области в реализации отдельных мероприятий Подпрограммы.</w:t>
            </w:r>
          </w:p>
        </w:tc>
      </w:tr>
      <w:tr w:rsidR="0027665F" w:rsidRPr="0027665F" w:rsidTr="00074477">
        <w:trPr>
          <w:trHeight w:val="54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Ожидаемые социально-экономические </w:t>
            </w:r>
            <w:r w:rsidRPr="0027665F">
              <w:rPr>
                <w:rFonts w:eastAsia="Times New Roman"/>
                <w:color w:val="000000"/>
                <w:sz w:val="20"/>
                <w:szCs w:val="20"/>
                <w:lang w:eastAsia="ru-RU"/>
              </w:rPr>
              <w:br/>
              <w:t>результаты Подпрограммы</w:t>
            </w:r>
          </w:p>
        </w:tc>
      </w:tr>
      <w:tr w:rsidR="0027665F" w:rsidRPr="0027665F" w:rsidTr="00074477">
        <w:trPr>
          <w:trHeight w:val="169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Социальный  эффект от реализации Подпрограммы   выражается в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  Предотвращение негативных социальных явлений в обществе, и в первую очередь в детско-юношеской и молодежной среде. </w:t>
            </w:r>
            <w:r w:rsidRPr="0027665F">
              <w:rPr>
                <w:rFonts w:eastAsia="Times New Roman"/>
                <w:color w:val="000000"/>
                <w:sz w:val="18"/>
                <w:szCs w:val="18"/>
                <w:lang w:eastAsia="ru-RU"/>
              </w:rPr>
              <w:br/>
              <w:t>Достижение целевых показателей, предусмотренных Подпрограммой   позволяет обеспечить создание комфортных условий для предоставления клубных услуг населению, развития и реализации культурного, творческого и эстетического потенциала граждан.</w:t>
            </w:r>
          </w:p>
        </w:tc>
      </w:tr>
      <w:tr w:rsidR="0027665F" w:rsidRPr="0027665F" w:rsidTr="00074477">
        <w:trPr>
          <w:trHeight w:val="300"/>
        </w:trPr>
        <w:tc>
          <w:tcPr>
            <w:tcW w:w="107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133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lastRenderedPageBreak/>
              <w:t>ПОДПРОГРАММА 7.</w:t>
            </w:r>
            <w:r w:rsidRPr="0027665F">
              <w:rPr>
                <w:rFonts w:eastAsia="Times New Roman"/>
                <w:b/>
                <w:bCs/>
                <w:color w:val="000000"/>
                <w:sz w:val="20"/>
                <w:szCs w:val="20"/>
                <w:lang w:eastAsia="ru-RU"/>
              </w:rPr>
              <w:br/>
              <w:t>Муниципальная подпрограмма</w:t>
            </w:r>
            <w:r w:rsidRPr="0027665F">
              <w:rPr>
                <w:rFonts w:eastAsia="Times New Roman"/>
                <w:b/>
                <w:bCs/>
                <w:color w:val="000000"/>
                <w:sz w:val="20"/>
                <w:szCs w:val="20"/>
                <w:lang w:eastAsia="ru-RU"/>
              </w:rPr>
              <w:br/>
              <w:t xml:space="preserve">«Обеспечение мер первичной пожарной безопасности, предотвращения и ликвидации последствий чрезвычайных ситуаций природного и техногенного характера </w:t>
            </w:r>
            <w:r w:rsidRPr="0027665F">
              <w:rPr>
                <w:rFonts w:eastAsia="Times New Roman"/>
                <w:b/>
                <w:bCs/>
                <w:color w:val="000000"/>
                <w:sz w:val="20"/>
                <w:szCs w:val="20"/>
                <w:lang w:eastAsia="ru-RU"/>
              </w:rPr>
              <w:br/>
              <w:t>на территории Комсомольского муниципального образования» (далее Подпрограмма)</w:t>
            </w:r>
          </w:p>
        </w:tc>
      </w:tr>
      <w:tr w:rsidR="0027665F" w:rsidRPr="0027665F" w:rsidTr="00074477">
        <w:trPr>
          <w:trHeight w:val="300"/>
        </w:trPr>
        <w:tc>
          <w:tcPr>
            <w:tcW w:w="107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9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897"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8"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113"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061"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nil"/>
            </w:tcBorders>
            <w:shd w:val="clear" w:color="auto" w:fill="auto"/>
            <w:noWrap/>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Паспорт</w:t>
            </w:r>
          </w:p>
        </w:tc>
      </w:tr>
      <w:tr w:rsidR="0027665F" w:rsidRPr="0027665F" w:rsidTr="00074477">
        <w:trPr>
          <w:trHeight w:val="630"/>
        </w:trPr>
        <w:tc>
          <w:tcPr>
            <w:tcW w:w="2881" w:type="dxa"/>
            <w:gridSpan w:val="3"/>
            <w:tcBorders>
              <w:top w:val="single" w:sz="8"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Подпрограммы</w:t>
            </w:r>
          </w:p>
        </w:tc>
        <w:tc>
          <w:tcPr>
            <w:tcW w:w="6824" w:type="dxa"/>
            <w:gridSpan w:val="6"/>
            <w:tcBorders>
              <w:top w:val="single" w:sz="8"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Муниципальная подпрограмма «Развитие культуры на территории Комсомольского муниципального образования».</w:t>
            </w:r>
          </w:p>
        </w:tc>
      </w:tr>
      <w:tr w:rsidR="0027665F" w:rsidRPr="0027665F" w:rsidTr="00176395">
        <w:trPr>
          <w:trHeight w:val="1295"/>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Основание для </w:t>
            </w:r>
            <w:r w:rsidRPr="0027665F">
              <w:rPr>
                <w:rFonts w:eastAsia="Times New Roman"/>
                <w:color w:val="000000"/>
                <w:sz w:val="18"/>
                <w:szCs w:val="18"/>
                <w:lang w:eastAsia="ru-RU"/>
              </w:rPr>
              <w:br/>
              <w:t>разработки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Бюджетный кодекс Российской Федерации; </w:t>
            </w:r>
            <w:r w:rsidRPr="0027665F">
              <w:rPr>
                <w:rFonts w:eastAsia="Times New Roman"/>
                <w:color w:val="000000"/>
                <w:sz w:val="18"/>
                <w:szCs w:val="18"/>
                <w:lang w:eastAsia="ru-RU"/>
              </w:rPr>
              <w:br/>
              <w:t xml:space="preserve">Федеральный закон от 06.10.2003 N 131-ФЗ «Об общих принципах организации местного самоуправления в Российской Федерации»; </w:t>
            </w:r>
            <w:r w:rsidRPr="0027665F">
              <w:rPr>
                <w:rFonts w:eastAsia="Times New Roman"/>
                <w:color w:val="000000"/>
                <w:sz w:val="18"/>
                <w:szCs w:val="18"/>
                <w:lang w:eastAsia="ru-RU"/>
              </w:rPr>
              <w:br/>
              <w:t xml:space="preserve">Федеральный закона Российской Федерации от 21.12.1994 г.  № 69-ФЗ «О пожарной безопасности»;   </w:t>
            </w:r>
            <w:r w:rsidRPr="0027665F">
              <w:rPr>
                <w:rFonts w:eastAsia="Times New Roman"/>
                <w:color w:val="000000"/>
                <w:sz w:val="18"/>
                <w:szCs w:val="18"/>
                <w:lang w:eastAsia="ru-RU"/>
              </w:rPr>
              <w:br/>
              <w:t xml:space="preserve">Устав Комсомольского муниципального образования.    </w:t>
            </w:r>
          </w:p>
        </w:tc>
      </w:tr>
      <w:tr w:rsidR="0027665F" w:rsidRPr="0027665F" w:rsidTr="00176395">
        <w:trPr>
          <w:trHeight w:val="595"/>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w:t>
            </w:r>
            <w:r w:rsidRPr="0027665F">
              <w:rPr>
                <w:rFonts w:eastAsia="Times New Roman"/>
                <w:color w:val="000000"/>
                <w:sz w:val="18"/>
                <w:szCs w:val="18"/>
                <w:lang w:eastAsia="ru-RU"/>
              </w:rPr>
              <w:br/>
              <w:t xml:space="preserve"> Подпрограммы</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585"/>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Основные разработчики Подпрограммы</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176395">
        <w:trPr>
          <w:trHeight w:val="2260"/>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Цели и </w:t>
            </w:r>
            <w:r w:rsidRPr="0027665F">
              <w:rPr>
                <w:rFonts w:eastAsia="Times New Roman"/>
                <w:color w:val="000000"/>
                <w:sz w:val="18"/>
                <w:szCs w:val="18"/>
                <w:lang w:eastAsia="ru-RU"/>
              </w:rPr>
              <w:br/>
              <w:t xml:space="preserve">задачи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Недопущение нанесения вреда здоровью и гибели граждан проживающих на территории  Комсомольского муниципального  образования.</w:t>
            </w:r>
            <w:r w:rsidRPr="0027665F">
              <w:rPr>
                <w:rFonts w:eastAsia="Times New Roman"/>
                <w:color w:val="000000"/>
                <w:sz w:val="18"/>
                <w:szCs w:val="18"/>
                <w:lang w:eastAsia="ru-RU"/>
              </w:rPr>
              <w:br/>
              <w:t>Минимизация материального ущерба наносимого пожарами и чрезвычайными ситуациями  гражданам и организациям проживающим и расположенным на территории муниципального образования;</w:t>
            </w:r>
            <w:r w:rsidRPr="0027665F">
              <w:rPr>
                <w:rFonts w:eastAsia="Times New Roman"/>
                <w:color w:val="000000"/>
                <w:sz w:val="18"/>
                <w:szCs w:val="18"/>
                <w:lang w:eastAsia="ru-RU"/>
              </w:rPr>
              <w:br/>
              <w:t>Обеспечение первичных мер противопожарной безопасности, предотвращение возникновения и ликвидация последствий чрезвычайных ситуаций, возгораний и пожаров на территории Комсомольского муниципального образования  в соответствии с требованиями норм федерального и регионального законодательства;</w:t>
            </w:r>
          </w:p>
        </w:tc>
      </w:tr>
      <w:tr w:rsidR="0027665F" w:rsidRPr="0027665F" w:rsidTr="00074477">
        <w:trPr>
          <w:trHeight w:val="540"/>
        </w:trPr>
        <w:tc>
          <w:tcPr>
            <w:tcW w:w="2881" w:type="dxa"/>
            <w:gridSpan w:val="3"/>
            <w:tcBorders>
              <w:top w:val="single" w:sz="4" w:space="0" w:color="000000"/>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585"/>
        </w:trPr>
        <w:tc>
          <w:tcPr>
            <w:tcW w:w="2881" w:type="dxa"/>
            <w:gridSpan w:val="3"/>
            <w:tcBorders>
              <w:top w:val="single" w:sz="4" w:space="0" w:color="000000"/>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w:t>
            </w:r>
            <w:r w:rsidRPr="0027665F">
              <w:rPr>
                <w:rFonts w:eastAsia="Times New Roman"/>
                <w:color w:val="000000"/>
                <w:sz w:val="18"/>
                <w:szCs w:val="18"/>
                <w:lang w:eastAsia="ru-RU"/>
              </w:rPr>
              <w:br/>
              <w:t>мероприятий.</w:t>
            </w:r>
          </w:p>
        </w:tc>
        <w:tc>
          <w:tcPr>
            <w:tcW w:w="6824" w:type="dxa"/>
            <w:gridSpan w:val="6"/>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b/>
                <w:bCs/>
                <w:color w:val="000000"/>
                <w:sz w:val="18"/>
                <w:szCs w:val="18"/>
                <w:lang w:eastAsia="ru-RU"/>
              </w:rPr>
            </w:pPr>
            <w:r w:rsidRPr="0027665F">
              <w:rPr>
                <w:rFonts w:eastAsia="Times New Roman"/>
                <w:b/>
                <w:bCs/>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b/>
                <w:bCs/>
                <w:color w:val="000000"/>
                <w:lang w:eastAsia="ru-RU"/>
              </w:rPr>
            </w:pPr>
            <w:r w:rsidRPr="0027665F">
              <w:rPr>
                <w:rFonts w:eastAsia="Times New Roman"/>
                <w:b/>
                <w:bCs/>
                <w:color w:val="000000"/>
                <w:lang w:eastAsia="ru-RU"/>
              </w:rPr>
              <w:t>444 900,00</w:t>
            </w:r>
          </w:p>
        </w:tc>
        <w:tc>
          <w:tcPr>
            <w:tcW w:w="1519" w:type="dxa"/>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8000"/>
                <w:lang w:eastAsia="ru-RU"/>
              </w:rPr>
            </w:pPr>
            <w:r w:rsidRPr="0027665F">
              <w:rPr>
                <w:rFonts w:eastAsia="Times New Roman"/>
                <w:color w:val="008000"/>
                <w:lang w:eastAsia="ru-RU"/>
              </w:rPr>
              <w:t>444 900,00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163 300,00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163 300,00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118 300,00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из регионального (прогнозно)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176395">
        <w:trPr>
          <w:trHeight w:val="932"/>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1F3D7B" w:rsidRPr="0027665F" w:rsidTr="001F3D7B">
        <w:trPr>
          <w:trHeight w:val="562"/>
        </w:trPr>
        <w:tc>
          <w:tcPr>
            <w:tcW w:w="2881" w:type="dxa"/>
            <w:gridSpan w:val="3"/>
            <w:tcBorders>
              <w:top w:val="single" w:sz="4" w:space="0" w:color="000000"/>
              <w:left w:val="single" w:sz="8" w:space="0" w:color="000000"/>
              <w:right w:val="single" w:sz="4" w:space="0" w:color="000000"/>
            </w:tcBorders>
            <w:shd w:val="clear" w:color="auto" w:fill="auto"/>
            <w:vAlign w:val="center"/>
            <w:hideMark/>
          </w:tcPr>
          <w:p w:rsidR="001F3D7B" w:rsidRPr="0027665F" w:rsidRDefault="001F3D7B"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1F3D7B" w:rsidRPr="0027665F" w:rsidRDefault="001F3D7B"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результате реализации программы будут осуществлены следующие задачи:</w:t>
            </w:r>
            <w:r w:rsidRPr="0027665F">
              <w:rPr>
                <w:rFonts w:eastAsia="Times New Roman"/>
                <w:color w:val="000000"/>
                <w:sz w:val="18"/>
                <w:szCs w:val="18"/>
                <w:lang w:eastAsia="ru-RU"/>
              </w:rPr>
              <w:br/>
              <w:t xml:space="preserve">– снижение числа погибших, травмированных и пострадавших людей при возникновении пожаров и чрезвычайных ситуаций   в результате правильных действий населения в сложившейся ситуации;  </w:t>
            </w:r>
            <w:r w:rsidRPr="0027665F">
              <w:rPr>
                <w:rFonts w:eastAsia="Times New Roman"/>
                <w:color w:val="000000"/>
                <w:sz w:val="18"/>
                <w:szCs w:val="18"/>
                <w:lang w:eastAsia="ru-RU"/>
              </w:rPr>
              <w:br/>
              <w:t>– поступательное снижение общего количества пожаров и случаев возникновения чрезвычайных ситуаций, а также сокращение бюджетных средств, расходуемых на ликвидацию их последствий;</w:t>
            </w:r>
            <w:r w:rsidRPr="0027665F">
              <w:rPr>
                <w:rFonts w:eastAsia="Times New Roman"/>
                <w:color w:val="000000"/>
                <w:sz w:val="18"/>
                <w:szCs w:val="18"/>
                <w:lang w:eastAsia="ru-RU"/>
              </w:rPr>
              <w:br/>
              <w:t>– повышение уровня пожарной безопасности и обеспечение оптимального реагирования на угрозы возникновения пожаров и чрезвычайных ситуаций со стороны населения;</w:t>
            </w:r>
            <w:r w:rsidRPr="0027665F">
              <w:rPr>
                <w:rFonts w:eastAsia="Times New Roman"/>
                <w:color w:val="000000"/>
                <w:sz w:val="18"/>
                <w:szCs w:val="18"/>
                <w:lang w:eastAsia="ru-RU"/>
              </w:rPr>
              <w:br/>
              <w:t xml:space="preserve">– участие общественности в профилактических мероприятиях по предупреждению пожаров и возникновения чрезвычайных ситуаций; </w:t>
            </w:r>
            <w:r w:rsidRPr="0027665F">
              <w:rPr>
                <w:rFonts w:eastAsia="Times New Roman"/>
                <w:color w:val="000000"/>
                <w:sz w:val="18"/>
                <w:szCs w:val="18"/>
                <w:lang w:eastAsia="ru-RU"/>
              </w:rPr>
              <w:br/>
              <w:t xml:space="preserve">- укрепление материально-технической базы местного самоуправления </w:t>
            </w:r>
            <w:r w:rsidRPr="0027665F">
              <w:rPr>
                <w:rFonts w:eastAsia="Times New Roman"/>
                <w:color w:val="000000"/>
                <w:sz w:val="18"/>
                <w:szCs w:val="18"/>
                <w:lang w:eastAsia="ru-RU"/>
              </w:rPr>
              <w:lastRenderedPageBreak/>
              <w:t>направленной на предупреждение возникновения и ликвидацию последствий возникновения пожаров и чрезвычайных ситуаций;</w:t>
            </w:r>
          </w:p>
        </w:tc>
      </w:tr>
      <w:tr w:rsidR="0027665F" w:rsidRPr="0027665F" w:rsidTr="00074477">
        <w:trPr>
          <w:trHeight w:val="1421"/>
        </w:trPr>
        <w:tc>
          <w:tcPr>
            <w:tcW w:w="2881" w:type="dxa"/>
            <w:gridSpan w:val="3"/>
            <w:tcBorders>
              <w:top w:val="single" w:sz="4" w:space="0" w:color="000000"/>
              <w:left w:val="single" w:sz="8"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br/>
              <w:t xml:space="preserve">Система контроля за исполнением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Проведение Администрацией Комсомольского муниципального образования Краснокутского муниципального района Саратовской области ежеквартального анализа выполнения программы по следующим показателям:</w:t>
            </w:r>
            <w:r w:rsidRPr="0027665F">
              <w:rPr>
                <w:rFonts w:eastAsia="Times New Roman"/>
                <w:color w:val="000000"/>
                <w:sz w:val="18"/>
                <w:szCs w:val="18"/>
                <w:lang w:eastAsia="ru-RU"/>
              </w:rPr>
              <w:br/>
              <w:t>- фактическое выполнение финансирования ;</w:t>
            </w:r>
            <w:r w:rsidRPr="0027665F">
              <w:rPr>
                <w:rFonts w:eastAsia="Times New Roman"/>
                <w:color w:val="000000"/>
                <w:sz w:val="18"/>
                <w:szCs w:val="18"/>
                <w:lang w:eastAsia="ru-RU"/>
              </w:rPr>
              <w:br/>
              <w:t>- фактическое выполнение объемов работ с учетом каждого мероприятия и объекта;</w:t>
            </w:r>
            <w:r w:rsidRPr="0027665F">
              <w:rPr>
                <w:rFonts w:eastAsia="Times New Roman"/>
                <w:color w:val="000000"/>
                <w:sz w:val="18"/>
                <w:szCs w:val="18"/>
                <w:lang w:eastAsia="ru-RU"/>
              </w:rPr>
              <w:br/>
              <w:t>- определение социальной значимости произведенных работ по каждому объекту.</w:t>
            </w:r>
          </w:p>
        </w:tc>
      </w:tr>
      <w:tr w:rsidR="0027665F" w:rsidRPr="0027665F" w:rsidTr="00074477">
        <w:trPr>
          <w:trHeight w:val="510"/>
        </w:trPr>
        <w:tc>
          <w:tcPr>
            <w:tcW w:w="9705" w:type="dxa"/>
            <w:gridSpan w:val="9"/>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Содержание проблемы и обоснование необходимости</w:t>
            </w:r>
            <w:r w:rsidRPr="0027665F">
              <w:rPr>
                <w:rFonts w:eastAsia="Times New Roman"/>
                <w:color w:val="000000"/>
                <w:sz w:val="20"/>
                <w:szCs w:val="20"/>
                <w:lang w:eastAsia="ru-RU"/>
              </w:rPr>
              <w:br/>
              <w:t>ее решения программными методами</w:t>
            </w:r>
          </w:p>
        </w:tc>
      </w:tr>
      <w:tr w:rsidR="0027665F" w:rsidRPr="0027665F" w:rsidTr="00176395">
        <w:trPr>
          <w:trHeight w:val="2273"/>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Комсомольское муниципальное образование расположено в юго-восточной части Краснокутского района Саратовской области. Площадь Комсомольского муниципального образования составляет 16083 га., общая численность населения на 1 января 2021 года – 1054 человека. На территории  муниципального образования расположено 3 населенных пункта, под  населенными пунктами муниципального образования занято 125,1 га земли. </w:t>
            </w:r>
            <w:r w:rsidRPr="0027665F">
              <w:rPr>
                <w:rFonts w:eastAsia="Times New Roman"/>
                <w:color w:val="000000"/>
                <w:sz w:val="18"/>
                <w:szCs w:val="18"/>
                <w:lang w:eastAsia="ru-RU"/>
              </w:rPr>
              <w:br/>
              <w:t>В населенных пунктах насчитывается 358  подворий. Все дома одноэтажные, двух  и одноквартирные, большая часть которых возведена в семидесятые и начале восьмидесятых  годов, есть дома возведенные в послевоенное время. Материалы использовавшиеся при возведении стен домов это – кирпич, деревянные щиты, саман, кровли – шифер. Многие дома не имеют должного фундамента.</w:t>
            </w:r>
            <w:r w:rsidRPr="0027665F">
              <w:rPr>
                <w:rFonts w:eastAsia="Times New Roman"/>
                <w:color w:val="000000"/>
                <w:sz w:val="18"/>
                <w:szCs w:val="18"/>
                <w:lang w:eastAsia="ru-RU"/>
              </w:rPr>
              <w:br/>
              <w:t xml:space="preserve">Административным центром муниципального образования является с.Комсомольское. </w:t>
            </w:r>
            <w:r w:rsidRPr="0027665F">
              <w:rPr>
                <w:rFonts w:eastAsia="Times New Roman"/>
                <w:color w:val="000000"/>
                <w:sz w:val="18"/>
                <w:szCs w:val="18"/>
                <w:lang w:eastAsia="ru-RU"/>
              </w:rPr>
              <w:br/>
              <w:t>Расстояние от него до районного центра (г.Красный Кут ) по дороге – 27 км, до областного центра (города Саратова) – 144,0 км.</w:t>
            </w:r>
            <w:r w:rsidRPr="0027665F">
              <w:rPr>
                <w:rFonts w:eastAsia="Times New Roman"/>
                <w:color w:val="000000"/>
                <w:sz w:val="18"/>
                <w:szCs w:val="18"/>
                <w:lang w:eastAsia="ru-RU"/>
              </w:rPr>
              <w:br/>
              <w:t>Территория района характеризуется континентально-засушливым климатом.  Рельеф территории увалистый, слабо расчленен балками и речными долинами.</w:t>
            </w:r>
            <w:r w:rsidRPr="0027665F">
              <w:rPr>
                <w:rFonts w:eastAsia="Times New Roman"/>
                <w:color w:val="000000"/>
                <w:sz w:val="18"/>
                <w:szCs w:val="18"/>
                <w:lang w:eastAsia="ru-RU"/>
              </w:rPr>
              <w:br/>
              <w:t>По территории Комсомольского муниципального образования протекают реки Солянка и Жидкая Солянка и имеется каскад прудов. Основным источником подпитки данных водоемов являются весенние талые воды. Развитие, в советские времена, мелиорации и строительство земляных перемычек – плотин по руслу рек,  распашка прибрежных земельных участков обернулось в настоящее время заиливанием и обмелением русел данных рек, а в годы с низком уровнем зимних и летних осадков ведет к полному пересыханию данных рек.</w:t>
            </w:r>
            <w:r w:rsidRPr="0027665F">
              <w:rPr>
                <w:rFonts w:eastAsia="Times New Roman"/>
                <w:color w:val="000000"/>
                <w:sz w:val="18"/>
                <w:szCs w:val="18"/>
                <w:lang w:eastAsia="ru-RU"/>
              </w:rPr>
              <w:br/>
              <w:t>Анализ географических и климатических условий показывает, что на территории муниципального образования возможно возникновение чрезвычайных ситуаций следующего характера:</w:t>
            </w:r>
            <w:r w:rsidRPr="0027665F">
              <w:rPr>
                <w:rFonts w:eastAsia="Times New Roman"/>
                <w:color w:val="000000"/>
                <w:sz w:val="18"/>
                <w:szCs w:val="18"/>
                <w:lang w:eastAsia="ru-RU"/>
              </w:rPr>
              <w:br/>
              <w:t xml:space="preserve">-  пожаров на административных, социальных, производственных объектах, в жилищном секторе; </w:t>
            </w:r>
            <w:r w:rsidRPr="0027665F">
              <w:rPr>
                <w:rFonts w:eastAsia="Times New Roman"/>
                <w:color w:val="000000"/>
                <w:sz w:val="18"/>
                <w:szCs w:val="18"/>
                <w:lang w:eastAsia="ru-RU"/>
              </w:rPr>
              <w:br/>
              <w:t>-  степные пожары;</w:t>
            </w:r>
            <w:r w:rsidRPr="0027665F">
              <w:rPr>
                <w:rFonts w:eastAsia="Times New Roman"/>
                <w:color w:val="000000"/>
                <w:sz w:val="18"/>
                <w:szCs w:val="18"/>
                <w:lang w:eastAsia="ru-RU"/>
              </w:rPr>
              <w:br/>
              <w:t>-  половодье;</w:t>
            </w:r>
            <w:r w:rsidRPr="0027665F">
              <w:rPr>
                <w:rFonts w:eastAsia="Times New Roman"/>
                <w:color w:val="000000"/>
                <w:sz w:val="18"/>
                <w:szCs w:val="18"/>
                <w:lang w:eastAsia="ru-RU"/>
              </w:rPr>
              <w:br/>
              <w:t>-  снежные заносы и обледенения;</w:t>
            </w:r>
            <w:r w:rsidRPr="0027665F">
              <w:rPr>
                <w:rFonts w:eastAsia="Times New Roman"/>
                <w:color w:val="000000"/>
                <w:sz w:val="18"/>
                <w:szCs w:val="18"/>
                <w:lang w:eastAsia="ru-RU"/>
              </w:rPr>
              <w:br/>
              <w:t>-  ураганы и бури;</w:t>
            </w:r>
            <w:r w:rsidRPr="0027665F">
              <w:rPr>
                <w:rFonts w:eastAsia="Times New Roman"/>
                <w:color w:val="000000"/>
                <w:sz w:val="18"/>
                <w:szCs w:val="18"/>
                <w:lang w:eastAsia="ru-RU"/>
              </w:rPr>
              <w:br/>
              <w:t xml:space="preserve">-  аварии на объектах электро- и газоснабжения. </w:t>
            </w:r>
            <w:r w:rsidRPr="0027665F">
              <w:rPr>
                <w:rFonts w:eastAsia="Times New Roman"/>
                <w:color w:val="000000"/>
                <w:sz w:val="18"/>
                <w:szCs w:val="18"/>
                <w:lang w:eastAsia="ru-RU"/>
              </w:rPr>
              <w:br/>
              <w:t xml:space="preserve">            Состояния дел по обеспечению первичных мер противопожарной безопасности, предотвращения возникновения и ликвидации последствий чрезвычайных ситуаций  на территории Комсомольского муниципального образования  раскрыл и показал ряд имеющихся направлений в деле повышения уровня противопожарной безопасности и предотвращения возникновения чрезвычайных ситуаций, которые требуют своего системного решения, это:</w:t>
            </w:r>
            <w:r w:rsidRPr="0027665F">
              <w:rPr>
                <w:rFonts w:eastAsia="Times New Roman"/>
                <w:color w:val="000000"/>
                <w:sz w:val="18"/>
                <w:szCs w:val="18"/>
                <w:lang w:eastAsia="ru-RU"/>
              </w:rPr>
              <w:br/>
              <w:t xml:space="preserve"> - повышение уровня информированности и подготовленности населения в вопросах противопожарной безопасности, при возникновении чрезвычайных ситуации;</w:t>
            </w:r>
            <w:r w:rsidRPr="0027665F">
              <w:rPr>
                <w:rFonts w:eastAsia="Times New Roman"/>
                <w:color w:val="000000"/>
                <w:sz w:val="18"/>
                <w:szCs w:val="18"/>
                <w:lang w:eastAsia="ru-RU"/>
              </w:rPr>
              <w:br/>
              <w:t xml:space="preserve"> - активизация участие населения в предотвращении возгораний и тушения пожаров, в </w:t>
            </w:r>
            <w:proofErr w:type="spellStart"/>
            <w:r w:rsidRPr="0027665F">
              <w:rPr>
                <w:rFonts w:eastAsia="Times New Roman"/>
                <w:color w:val="000000"/>
                <w:sz w:val="18"/>
                <w:szCs w:val="18"/>
                <w:lang w:eastAsia="ru-RU"/>
              </w:rPr>
              <w:t>противопаводковых</w:t>
            </w:r>
            <w:proofErr w:type="spellEnd"/>
            <w:r w:rsidRPr="0027665F">
              <w:rPr>
                <w:rFonts w:eastAsia="Times New Roman"/>
                <w:color w:val="000000"/>
                <w:sz w:val="18"/>
                <w:szCs w:val="18"/>
                <w:lang w:eastAsia="ru-RU"/>
              </w:rPr>
              <w:t xml:space="preserve"> мероприятиях;</w:t>
            </w:r>
            <w:r w:rsidRPr="0027665F">
              <w:rPr>
                <w:rFonts w:eastAsia="Times New Roman"/>
                <w:color w:val="000000"/>
                <w:sz w:val="18"/>
                <w:szCs w:val="18"/>
                <w:lang w:eastAsia="ru-RU"/>
              </w:rPr>
              <w:br/>
              <w:t>- обеспечение населенных пунктов системами экстренного оповещения;</w:t>
            </w:r>
            <w:r w:rsidRPr="0027665F">
              <w:rPr>
                <w:rFonts w:eastAsia="Times New Roman"/>
                <w:color w:val="000000"/>
                <w:sz w:val="18"/>
                <w:szCs w:val="18"/>
                <w:lang w:eastAsia="ru-RU"/>
              </w:rPr>
              <w:br/>
              <w:t xml:space="preserve">            -  обеспеченность территории и круглогодичная доступность противопожарных источников водозабора;</w:t>
            </w:r>
            <w:r w:rsidRPr="0027665F">
              <w:rPr>
                <w:rFonts w:eastAsia="Times New Roman"/>
                <w:color w:val="000000"/>
                <w:sz w:val="18"/>
                <w:szCs w:val="18"/>
                <w:lang w:eastAsia="ru-RU"/>
              </w:rPr>
              <w:br/>
              <w:t>- обеспечение социально значимых объектов резервными источниками электрической и тепловой энергии;</w:t>
            </w:r>
            <w:r w:rsidRPr="0027665F">
              <w:rPr>
                <w:rFonts w:eastAsia="Times New Roman"/>
                <w:color w:val="000000"/>
                <w:sz w:val="18"/>
                <w:szCs w:val="18"/>
                <w:lang w:eastAsia="ru-RU"/>
              </w:rPr>
              <w:br/>
              <w:t>-  регулярное проведение превентивных мер по предотвращению возникновения чрезвычайных ситуаций, возгораний и пожаров;</w:t>
            </w:r>
            <w:r w:rsidRPr="0027665F">
              <w:rPr>
                <w:rFonts w:eastAsia="Times New Roman"/>
                <w:color w:val="000000"/>
                <w:sz w:val="18"/>
                <w:szCs w:val="18"/>
                <w:lang w:eastAsia="ru-RU"/>
              </w:rPr>
              <w:br/>
              <w:t xml:space="preserve">-  оснащенность органов местного самоуправления специализированной техникой и инвентарем для экстренной локализации возгораний и пожаров, предотвращения возникновения и ликвидации последствий чрезвычайных ситуаций.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Цели и задачи Подпрограммы</w:t>
            </w:r>
          </w:p>
        </w:tc>
      </w:tr>
      <w:tr w:rsidR="0027665F" w:rsidRPr="0027665F" w:rsidTr="00074477">
        <w:trPr>
          <w:trHeight w:val="3454"/>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Целями Подпрограммы: </w:t>
            </w:r>
            <w:r w:rsidRPr="0027665F">
              <w:rPr>
                <w:rFonts w:eastAsia="Times New Roman"/>
                <w:color w:val="000000"/>
                <w:sz w:val="18"/>
                <w:szCs w:val="18"/>
                <w:lang w:eastAsia="ru-RU"/>
              </w:rPr>
              <w:br/>
              <w:t>- поступательное снижение рисков возникновения пожаров и чрезвычайных ситуаций на территории муниципального образования;</w:t>
            </w:r>
            <w:r w:rsidRPr="0027665F">
              <w:rPr>
                <w:rFonts w:eastAsia="Times New Roman"/>
                <w:color w:val="000000"/>
                <w:sz w:val="18"/>
                <w:szCs w:val="18"/>
                <w:lang w:eastAsia="ru-RU"/>
              </w:rPr>
              <w:br/>
              <w:t>- недопущение угрозы жизни и вреда здоровью граждан при возникновении пожаров и чрезвычайных ситуаций;</w:t>
            </w:r>
            <w:r w:rsidRPr="0027665F">
              <w:rPr>
                <w:rFonts w:eastAsia="Times New Roman"/>
                <w:color w:val="000000"/>
                <w:sz w:val="18"/>
                <w:szCs w:val="18"/>
                <w:lang w:eastAsia="ru-RU"/>
              </w:rPr>
              <w:br/>
              <w:t xml:space="preserve">- минимизация материального ущерба наносимых пожарами и чрезвычайными ситуациями имуществу граждан и юридических лиц; </w:t>
            </w:r>
            <w:r w:rsidRPr="0027665F">
              <w:rPr>
                <w:rFonts w:eastAsia="Times New Roman"/>
                <w:color w:val="000000"/>
                <w:sz w:val="18"/>
                <w:szCs w:val="18"/>
                <w:lang w:eastAsia="ru-RU"/>
              </w:rPr>
              <w:br/>
              <w:t>Задачи Подпрограммы:</w:t>
            </w:r>
            <w:r w:rsidRPr="0027665F">
              <w:rPr>
                <w:rFonts w:eastAsia="Times New Roman"/>
                <w:color w:val="000000"/>
                <w:sz w:val="18"/>
                <w:szCs w:val="18"/>
                <w:lang w:eastAsia="ru-RU"/>
              </w:rPr>
              <w:br/>
              <w:t>- повышение уровня знаний и подготовленности населения Комсомольского муниципального образования к действиям при возникновении пожаров и чрезвычайных ситуаций;</w:t>
            </w:r>
            <w:r w:rsidRPr="0027665F">
              <w:rPr>
                <w:rFonts w:eastAsia="Times New Roman"/>
                <w:color w:val="000000"/>
                <w:sz w:val="18"/>
                <w:szCs w:val="18"/>
                <w:lang w:eastAsia="ru-RU"/>
              </w:rPr>
              <w:br/>
              <w:t>- оборудование дополнительных и содержание действующих источников водозабора в рабочем состоянии, своевременное и достаточное проведение превентивных мер противопожарной безопасности (организация минерализованных полос – опашек, покос и уборка сухой растительности, ликвидация свалок горючих материалов и т.д.);</w:t>
            </w:r>
            <w:r w:rsidRPr="0027665F">
              <w:rPr>
                <w:rFonts w:eastAsia="Times New Roman"/>
                <w:color w:val="000000"/>
                <w:sz w:val="18"/>
                <w:szCs w:val="18"/>
                <w:lang w:eastAsia="ru-RU"/>
              </w:rPr>
              <w:br/>
              <w:t>- контроль состояния, ремонт и укрепление земляных перемычек – плотин на водных объектах;</w:t>
            </w:r>
            <w:r w:rsidRPr="0027665F">
              <w:rPr>
                <w:rFonts w:eastAsia="Times New Roman"/>
                <w:color w:val="000000"/>
                <w:sz w:val="18"/>
                <w:szCs w:val="18"/>
                <w:lang w:eastAsia="ru-RU"/>
              </w:rPr>
              <w:br/>
              <w:t xml:space="preserve">- укрепление материально-технической базы местного самоуправления необходимой техникой и инвентарем для экстренного предотвращения возникновения  и ликвидации   пожаров и чрезвычайных ситуаций. </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lastRenderedPageBreak/>
              <w:t xml:space="preserve">  Сроки реализации Подпрограммы</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Реализация программных мероприятий рассчитана на  2021-2023 годы.  </w:t>
            </w: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Мероприятия, объемы и источники финансирования Подпрограммы</w:t>
            </w:r>
          </w:p>
        </w:tc>
      </w:tr>
      <w:tr w:rsidR="0027665F" w:rsidRPr="0027665F" w:rsidTr="00074477">
        <w:trPr>
          <w:trHeight w:val="300"/>
        </w:trPr>
        <w:tc>
          <w:tcPr>
            <w:tcW w:w="1076" w:type="dxa"/>
            <w:vMerge w:val="restart"/>
            <w:tcBorders>
              <w:top w:val="nil"/>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8" w:space="0" w:color="000000"/>
              <w:left w:val="single" w:sz="4"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2580" w:type="dxa"/>
            <w:gridSpan w:val="2"/>
            <w:vMerge w:val="restart"/>
            <w:tcBorders>
              <w:top w:val="single" w:sz="8" w:space="0" w:color="000000"/>
              <w:left w:val="single" w:sz="4" w:space="0" w:color="000000"/>
              <w:bottom w:val="nil"/>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nil"/>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8" w:space="0" w:color="000000"/>
              <w:left w:val="single" w:sz="4"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Противопожарные мероприятия.</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Содержание противопожарной техники, инвентаря и оборудования</w:t>
            </w: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48 300,00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48 300,00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48 300,00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9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Закупка противопожарной техники, инвентаря и оборудования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45 000,00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6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по тушению пожаров  и возгораний, проведение профилактических работ</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70 000,00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6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proofErr w:type="spellStart"/>
            <w:r w:rsidRPr="0027665F">
              <w:rPr>
                <w:rFonts w:eastAsia="Times New Roman"/>
                <w:color w:val="000000"/>
                <w:sz w:val="20"/>
                <w:szCs w:val="20"/>
                <w:lang w:eastAsia="ru-RU"/>
              </w:rPr>
              <w:t>Противопаводковые</w:t>
            </w:r>
            <w:proofErr w:type="spellEnd"/>
            <w:r w:rsidRPr="0027665F">
              <w:rPr>
                <w:rFonts w:eastAsia="Times New Roman"/>
                <w:color w:val="000000"/>
                <w:sz w:val="20"/>
                <w:szCs w:val="20"/>
                <w:lang w:eastAsia="ru-RU"/>
              </w:rPr>
              <w:t xml:space="preserve"> мероприятия</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по предупреждению и ликвидации последствий половодья.</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8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Очистка и дноуглубление русла реки Жидкая Солянка</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495"/>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163 300,00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163 300,00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118 300,00</w:t>
            </w:r>
          </w:p>
        </w:tc>
        <w:tc>
          <w:tcPr>
            <w:tcW w:w="2580" w:type="dxa"/>
            <w:gridSpan w:val="2"/>
            <w:vMerge w:val="restart"/>
            <w:tcBorders>
              <w:top w:val="single" w:sz="4" w:space="0" w:color="000000"/>
              <w:left w:val="single" w:sz="4" w:space="0" w:color="000000"/>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w:t>
            </w:r>
          </w:p>
        </w:tc>
      </w:tr>
      <w:tr w:rsidR="0027665F" w:rsidRPr="0027665F" w:rsidTr="00074477">
        <w:trPr>
          <w:trHeight w:val="300"/>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в т.ч. местный бюджет</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163 300,00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163 300,00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118 300,00</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15"/>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прогнозно обл. бюджет</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6"/>
                <w:szCs w:val="16"/>
                <w:lang w:eastAsia="ru-RU"/>
              </w:rPr>
            </w:pPr>
            <w:r w:rsidRPr="0027665F">
              <w:rPr>
                <w:rFonts w:eastAsia="Times New Roman"/>
                <w:b/>
                <w:bCs/>
                <w:color w:val="000000"/>
                <w:sz w:val="16"/>
                <w:szCs w:val="16"/>
                <w:lang w:eastAsia="ru-RU"/>
              </w:rPr>
              <w:t>0,00</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6"/>
                <w:szCs w:val="16"/>
                <w:lang w:eastAsia="ru-RU"/>
              </w:rPr>
            </w:pPr>
            <w:r w:rsidRPr="0027665F">
              <w:rPr>
                <w:rFonts w:eastAsia="Times New Roman"/>
                <w:b/>
                <w:bCs/>
                <w:color w:val="000000"/>
                <w:sz w:val="16"/>
                <w:szCs w:val="16"/>
                <w:lang w:eastAsia="ru-RU"/>
              </w:rPr>
              <w:t>0,00</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6"/>
                <w:szCs w:val="16"/>
                <w:lang w:eastAsia="ru-RU"/>
              </w:rPr>
            </w:pPr>
            <w:r w:rsidRPr="0027665F">
              <w:rPr>
                <w:rFonts w:eastAsia="Times New Roman"/>
                <w:b/>
                <w:bCs/>
                <w:color w:val="000000"/>
                <w:sz w:val="16"/>
                <w:szCs w:val="16"/>
                <w:lang w:eastAsia="ru-RU"/>
              </w:rPr>
              <w:t>0,00</w:t>
            </w:r>
          </w:p>
        </w:tc>
        <w:tc>
          <w:tcPr>
            <w:tcW w:w="2580" w:type="dxa"/>
            <w:gridSpan w:val="2"/>
            <w:vMerge/>
            <w:tcBorders>
              <w:top w:val="nil"/>
              <w:left w:val="nil"/>
              <w:bottom w:val="single" w:sz="8"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00"/>
        </w:trPr>
        <w:tc>
          <w:tcPr>
            <w:tcW w:w="9705" w:type="dxa"/>
            <w:gridSpan w:val="9"/>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Механизм реализации Подпрограммы</w:t>
            </w:r>
          </w:p>
        </w:tc>
      </w:tr>
      <w:tr w:rsidR="0027665F" w:rsidRPr="0027665F" w:rsidTr="001F3D7B">
        <w:trPr>
          <w:trHeight w:val="156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Контроль за исполнением Подпрограммы осуществляет Глава Администрации Комсомольского муниципального образования с предоставлением отчета в Совет депутатов поселения.</w:t>
            </w:r>
            <w:r w:rsidRPr="0027665F">
              <w:rPr>
                <w:rFonts w:eastAsia="Times New Roman"/>
                <w:color w:val="000000"/>
                <w:sz w:val="18"/>
                <w:szCs w:val="18"/>
                <w:lang w:eastAsia="ru-RU"/>
              </w:rPr>
              <w:br/>
              <w:t>Реализация муниципальной подпрограммы сельского поселения осуществляется на основе:</w:t>
            </w:r>
            <w:r w:rsidRPr="0027665F">
              <w:rPr>
                <w:rFonts w:eastAsia="Times New Roman"/>
                <w:color w:val="000000"/>
                <w:sz w:val="18"/>
                <w:szCs w:val="18"/>
                <w:lang w:eastAsia="ru-RU"/>
              </w:rPr>
              <w:br/>
              <w:t>- муниципальных контрактов (договоров), заключаемых муниципальным заказчиком Подпрограммы с исполнителями программных мероприятий в соответствии с действующим законодательством;</w:t>
            </w:r>
            <w:r w:rsidRPr="0027665F">
              <w:rPr>
                <w:rFonts w:eastAsia="Times New Roman"/>
                <w:color w:val="000000"/>
                <w:sz w:val="18"/>
                <w:szCs w:val="18"/>
                <w:lang w:eastAsia="ru-RU"/>
              </w:rPr>
              <w:br/>
              <w:t>- соглашений между муниципальным образованием и Правительством Саратовской области в реализации отдельных мероприятий Подпрограммы.</w:t>
            </w:r>
          </w:p>
        </w:tc>
      </w:tr>
      <w:tr w:rsidR="0027665F" w:rsidRPr="0027665F" w:rsidTr="00074477">
        <w:trPr>
          <w:trHeight w:val="300"/>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Оценка эффективности социально-экономических  последствий </w:t>
            </w:r>
            <w:r w:rsidRPr="0027665F">
              <w:rPr>
                <w:rFonts w:eastAsia="Times New Roman"/>
                <w:color w:val="000000"/>
                <w:sz w:val="20"/>
                <w:szCs w:val="20"/>
                <w:lang w:eastAsia="ru-RU"/>
              </w:rPr>
              <w:br/>
              <w:t>от реализации Подпрограммы</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176395">
        <w:trPr>
          <w:trHeight w:val="1671"/>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Подпрограмма носит социальный характер, основными критериями ее эффективности являются поступательное снижение уровня пожарной опасность и повышение уровня защищенности населения и территорий от  возникновения чрезвычайных ситуаций. </w:t>
            </w:r>
            <w:r w:rsidRPr="0027665F">
              <w:rPr>
                <w:rFonts w:eastAsia="Times New Roman"/>
                <w:color w:val="000000"/>
                <w:sz w:val="18"/>
                <w:szCs w:val="18"/>
                <w:lang w:eastAsia="ru-RU"/>
              </w:rPr>
              <w:br/>
              <w:t xml:space="preserve">При оценке эффективности данной Подпрограммы за базовый показатель берутся данные 2019 года. </w:t>
            </w:r>
            <w:r w:rsidRPr="0027665F">
              <w:rPr>
                <w:rFonts w:eastAsia="Times New Roman"/>
                <w:color w:val="000000"/>
                <w:sz w:val="18"/>
                <w:szCs w:val="18"/>
                <w:lang w:eastAsia="ru-RU"/>
              </w:rPr>
              <w:br/>
              <w:t>Выполнению   поставленных   задач  могут   мешать  риски:</w:t>
            </w:r>
            <w:r w:rsidRPr="0027665F">
              <w:rPr>
                <w:rFonts w:eastAsia="Times New Roman"/>
                <w:color w:val="000000"/>
                <w:sz w:val="18"/>
                <w:szCs w:val="18"/>
                <w:lang w:eastAsia="ru-RU"/>
              </w:rPr>
              <w:br/>
              <w:t>-  недостаточность  финансирования  из  бюджетных  и внебюджетных  источников;</w:t>
            </w:r>
            <w:r w:rsidRPr="0027665F">
              <w:rPr>
                <w:rFonts w:eastAsia="Times New Roman"/>
                <w:color w:val="000000"/>
                <w:sz w:val="18"/>
                <w:szCs w:val="18"/>
                <w:lang w:eastAsia="ru-RU"/>
              </w:rPr>
              <w:br/>
              <w:t>-  изменения действующего федерального и регионального законодательства  в области местного самоуправления, бюджетной и налоговой политики.</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136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20"/>
                <w:szCs w:val="20"/>
                <w:lang w:eastAsia="ru-RU"/>
              </w:rPr>
            </w:pPr>
            <w:r w:rsidRPr="0027665F">
              <w:rPr>
                <w:rFonts w:eastAsia="Times New Roman"/>
                <w:b/>
                <w:bCs/>
                <w:color w:val="000000"/>
                <w:sz w:val="20"/>
                <w:szCs w:val="20"/>
                <w:lang w:eastAsia="ru-RU"/>
              </w:rPr>
              <w:t>ПОДПРОГРАММА 8.</w:t>
            </w:r>
            <w:r w:rsidRPr="0027665F">
              <w:rPr>
                <w:rFonts w:eastAsia="Times New Roman"/>
                <w:b/>
                <w:bCs/>
                <w:color w:val="000000"/>
                <w:sz w:val="20"/>
                <w:szCs w:val="20"/>
                <w:lang w:eastAsia="ru-RU"/>
              </w:rPr>
              <w:br/>
              <w:t>Муниципальная подпрограмма</w:t>
            </w:r>
            <w:r w:rsidRPr="0027665F">
              <w:rPr>
                <w:rFonts w:eastAsia="Times New Roman"/>
                <w:b/>
                <w:bCs/>
                <w:color w:val="000000"/>
                <w:sz w:val="20"/>
                <w:szCs w:val="20"/>
                <w:lang w:eastAsia="ru-RU"/>
              </w:rPr>
              <w:br/>
              <w:t xml:space="preserve"> «Формирование, эффективное использование , распоряжение и содержание муниципального имущества , мероприятия по землеустройству и землепользованию на территории Комсомольского муниципального образования» (далее Подпрограмма)</w:t>
            </w:r>
          </w:p>
        </w:tc>
      </w:tr>
      <w:tr w:rsidR="0027665F" w:rsidRPr="0027665F" w:rsidTr="00074477">
        <w:trPr>
          <w:trHeight w:val="300"/>
        </w:trPr>
        <w:tc>
          <w:tcPr>
            <w:tcW w:w="107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9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8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897"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113"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1"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519"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00"/>
        </w:trPr>
        <w:tc>
          <w:tcPr>
            <w:tcW w:w="9705" w:type="dxa"/>
            <w:gridSpan w:val="9"/>
            <w:tcBorders>
              <w:top w:val="nil"/>
              <w:left w:val="nil"/>
              <w:bottom w:val="single" w:sz="8" w:space="0" w:color="000000"/>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Паспорт</w:t>
            </w:r>
          </w:p>
        </w:tc>
      </w:tr>
      <w:tr w:rsidR="0027665F" w:rsidRPr="0027665F" w:rsidTr="00074477">
        <w:trPr>
          <w:trHeight w:val="1095"/>
        </w:trPr>
        <w:tc>
          <w:tcPr>
            <w:tcW w:w="2881" w:type="dxa"/>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Наименование</w:t>
            </w:r>
            <w:r w:rsidRPr="0027665F">
              <w:rPr>
                <w:rFonts w:eastAsia="Times New Roman"/>
                <w:color w:val="000000"/>
                <w:sz w:val="18"/>
                <w:szCs w:val="18"/>
                <w:lang w:eastAsia="ru-RU"/>
              </w:rPr>
              <w:br/>
              <w:t>Подпрограммы</w:t>
            </w:r>
          </w:p>
        </w:tc>
        <w:tc>
          <w:tcPr>
            <w:tcW w:w="6824" w:type="dxa"/>
            <w:gridSpan w:val="6"/>
            <w:tcBorders>
              <w:top w:val="single" w:sz="8"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Муниципальная подпрограмма «Формирование, эффективное использование, распоряжение и содержание муниципального имущества , мероприятия по землеустройству и землепользованию на территории Комсомольского муниципального образования».</w:t>
            </w:r>
          </w:p>
        </w:tc>
      </w:tr>
      <w:tr w:rsidR="0027665F" w:rsidRPr="0027665F" w:rsidTr="00176395">
        <w:trPr>
          <w:trHeight w:val="972"/>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Основание для </w:t>
            </w:r>
            <w:r w:rsidRPr="0027665F">
              <w:rPr>
                <w:rFonts w:eastAsia="Times New Roman"/>
                <w:color w:val="000000"/>
                <w:sz w:val="18"/>
                <w:szCs w:val="18"/>
                <w:lang w:eastAsia="ru-RU"/>
              </w:rPr>
              <w:br/>
              <w:t>разработки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176395">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Бюджетный кодекс Российской Федерации; </w:t>
            </w:r>
            <w:r w:rsidRPr="0027665F">
              <w:rPr>
                <w:rFonts w:eastAsia="Times New Roman"/>
                <w:color w:val="000000"/>
                <w:sz w:val="18"/>
                <w:szCs w:val="18"/>
                <w:lang w:eastAsia="ru-RU"/>
              </w:rPr>
              <w:br/>
              <w:t xml:space="preserve">Федеральный закон от 06.10.2003 N 131-ФЗ «Об общих принципах организации местного самоуправления в Российской Федерации»; </w:t>
            </w:r>
            <w:r w:rsidRPr="0027665F">
              <w:rPr>
                <w:rFonts w:eastAsia="Times New Roman"/>
                <w:color w:val="000000"/>
                <w:sz w:val="18"/>
                <w:szCs w:val="18"/>
                <w:lang w:eastAsia="ru-RU"/>
              </w:rPr>
              <w:br/>
              <w:t xml:space="preserve">Устав Комсомольского муниципального образования.   </w:t>
            </w:r>
          </w:p>
        </w:tc>
      </w:tr>
      <w:tr w:rsidR="0027665F" w:rsidRPr="0027665F" w:rsidTr="00176395">
        <w:trPr>
          <w:trHeight w:val="719"/>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w:t>
            </w:r>
            <w:r w:rsidRPr="0027665F">
              <w:rPr>
                <w:rFonts w:eastAsia="Times New Roman"/>
                <w:color w:val="000000"/>
                <w:sz w:val="18"/>
                <w:szCs w:val="18"/>
                <w:lang w:eastAsia="ru-RU"/>
              </w:rPr>
              <w:br/>
              <w:t xml:space="preserve">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51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Основные разработчики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176395">
        <w:trPr>
          <w:trHeight w:val="1192"/>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Цели и </w:t>
            </w:r>
            <w:r w:rsidRPr="0027665F">
              <w:rPr>
                <w:rFonts w:eastAsia="Times New Roman"/>
                <w:color w:val="000000"/>
                <w:sz w:val="18"/>
                <w:szCs w:val="18"/>
                <w:lang w:eastAsia="ru-RU"/>
              </w:rPr>
              <w:br/>
              <w:t xml:space="preserve">задачи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Повышение эффективности управления муниципальной собственностью и земельными участками находящимися в собственности Комсомольского муниципального  образования.</w:t>
            </w:r>
            <w:r w:rsidRPr="0027665F">
              <w:rPr>
                <w:rFonts w:eastAsia="Times New Roman"/>
                <w:color w:val="000000"/>
                <w:sz w:val="18"/>
                <w:szCs w:val="18"/>
                <w:lang w:eastAsia="ru-RU"/>
              </w:rPr>
              <w:br/>
              <w:t xml:space="preserve">Совершенствование системы оказания муниципальных услуг в сфере </w:t>
            </w:r>
            <w:proofErr w:type="spellStart"/>
            <w:r w:rsidRPr="0027665F">
              <w:rPr>
                <w:rFonts w:eastAsia="Times New Roman"/>
                <w:color w:val="000000"/>
                <w:sz w:val="18"/>
                <w:szCs w:val="18"/>
                <w:lang w:eastAsia="ru-RU"/>
              </w:rPr>
              <w:t>имущественно-земельных</w:t>
            </w:r>
            <w:proofErr w:type="spellEnd"/>
            <w:r w:rsidRPr="0027665F">
              <w:rPr>
                <w:rFonts w:eastAsia="Times New Roman"/>
                <w:color w:val="000000"/>
                <w:sz w:val="18"/>
                <w:szCs w:val="18"/>
                <w:lang w:eastAsia="ru-RU"/>
              </w:rPr>
              <w:t xml:space="preserve"> отношений и исполнение административных регламентов.</w:t>
            </w:r>
          </w:p>
        </w:tc>
      </w:tr>
      <w:tr w:rsidR="0027665F" w:rsidRPr="0027665F" w:rsidTr="00074477">
        <w:trPr>
          <w:trHeight w:val="555"/>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r>
      <w:tr w:rsidR="0027665F" w:rsidRPr="0027665F" w:rsidTr="00074477">
        <w:trPr>
          <w:trHeight w:val="630"/>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w:t>
            </w:r>
            <w:r w:rsidRPr="0027665F">
              <w:rPr>
                <w:rFonts w:eastAsia="Times New Roman"/>
                <w:color w:val="000000"/>
                <w:sz w:val="18"/>
                <w:szCs w:val="18"/>
                <w:lang w:eastAsia="ru-RU"/>
              </w:rPr>
              <w:br/>
              <w:t>мероприятий.</w:t>
            </w:r>
          </w:p>
        </w:tc>
        <w:tc>
          <w:tcPr>
            <w:tcW w:w="6824" w:type="dxa"/>
            <w:gridSpan w:val="6"/>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300"/>
        </w:trPr>
        <w:tc>
          <w:tcPr>
            <w:tcW w:w="288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4"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w:t>
            </w:r>
          </w:p>
        </w:tc>
        <w:tc>
          <w:tcPr>
            <w:tcW w:w="2174" w:type="dxa"/>
            <w:gridSpan w:val="2"/>
            <w:tcBorders>
              <w:top w:val="single" w:sz="4" w:space="0" w:color="000000"/>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120000,00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8000"/>
                <w:lang w:eastAsia="ru-RU"/>
              </w:rPr>
            </w:pPr>
            <w:r w:rsidRPr="0027665F">
              <w:rPr>
                <w:rFonts w:eastAsia="Times New Roman"/>
                <w:color w:val="008000"/>
                <w:lang w:eastAsia="ru-RU"/>
              </w:rPr>
              <w:t>120000,00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40000,00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40000,00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40000,00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из регионального (прогнозно)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r w:rsidRPr="0027665F">
              <w:rPr>
                <w:rFonts w:eastAsia="Times New Roman"/>
                <w:color w:val="000000"/>
                <w:lang w:eastAsia="ru-RU"/>
              </w:rPr>
              <w:t>0,00</w:t>
            </w: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vAlign w:val="bottom"/>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300"/>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3131" w:type="dxa"/>
            <w:gridSpan w:val="3"/>
            <w:tcBorders>
              <w:top w:val="nil"/>
              <w:left w:val="nil"/>
              <w:bottom w:val="nil"/>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nil"/>
              <w:left w:val="nil"/>
              <w:bottom w:val="nil"/>
              <w:right w:val="nil"/>
            </w:tcBorders>
            <w:shd w:val="clear" w:color="auto" w:fill="auto"/>
            <w:vAlign w:val="center"/>
            <w:hideMark/>
          </w:tcPr>
          <w:p w:rsidR="0027665F" w:rsidRPr="0027665F" w:rsidRDefault="0027665F" w:rsidP="0027665F">
            <w:pPr>
              <w:spacing w:after="0" w:line="240" w:lineRule="auto"/>
              <w:jc w:val="right"/>
              <w:rPr>
                <w:rFonts w:eastAsia="Times New Roman"/>
                <w:color w:val="000000"/>
                <w:lang w:eastAsia="ru-RU"/>
              </w:rPr>
            </w:pPr>
          </w:p>
        </w:tc>
        <w:tc>
          <w:tcPr>
            <w:tcW w:w="1519"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руб.</w:t>
            </w:r>
          </w:p>
        </w:tc>
      </w:tr>
      <w:tr w:rsidR="0027665F" w:rsidRPr="0027665F" w:rsidTr="00074477">
        <w:trPr>
          <w:trHeight w:val="1125"/>
        </w:trPr>
        <w:tc>
          <w:tcPr>
            <w:tcW w:w="2881" w:type="dxa"/>
            <w:gridSpan w:val="3"/>
            <w:vMerge/>
            <w:tcBorders>
              <w:top w:val="single" w:sz="4" w:space="0" w:color="000000"/>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176395">
        <w:trPr>
          <w:trHeight w:val="2404"/>
        </w:trPr>
        <w:tc>
          <w:tcPr>
            <w:tcW w:w="28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4"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Ожидаемым результатом реализации Программы является:</w:t>
            </w:r>
            <w:r w:rsidRPr="0027665F">
              <w:rPr>
                <w:rFonts w:eastAsia="Times New Roman"/>
                <w:color w:val="000000"/>
                <w:sz w:val="18"/>
                <w:szCs w:val="18"/>
                <w:lang w:eastAsia="ru-RU"/>
              </w:rPr>
              <w:br/>
              <w:t>- увеличение доли муниципальных объектов недвижимости, имеющих технические паспорта;</w:t>
            </w:r>
            <w:r w:rsidRPr="0027665F">
              <w:rPr>
                <w:rFonts w:eastAsia="Times New Roman"/>
                <w:color w:val="000000"/>
                <w:sz w:val="18"/>
                <w:szCs w:val="18"/>
                <w:lang w:eastAsia="ru-RU"/>
              </w:rPr>
              <w:br/>
              <w:t>- увеличение доли муниципальных объектов недвижимости, право муниципальной собственности на которые зарегистрировано;</w:t>
            </w:r>
            <w:r w:rsidRPr="0027665F">
              <w:rPr>
                <w:rFonts w:eastAsia="Times New Roman"/>
                <w:color w:val="000000"/>
                <w:sz w:val="18"/>
                <w:szCs w:val="18"/>
                <w:lang w:eastAsia="ru-RU"/>
              </w:rPr>
              <w:br/>
              <w:t>- формирование и ведение реестра муниципальной собственности, эффективное управление имуществом, обновление основных фондов, проведение капитального, текущего ремонта муниципального имущества;</w:t>
            </w:r>
            <w:r w:rsidRPr="0027665F">
              <w:rPr>
                <w:rFonts w:eastAsia="Times New Roman"/>
                <w:color w:val="000000"/>
                <w:sz w:val="18"/>
                <w:szCs w:val="18"/>
                <w:lang w:eastAsia="ru-RU"/>
              </w:rPr>
              <w:br/>
              <w:t>- увеличение количества объектов, подлежащих приватизации;</w:t>
            </w:r>
            <w:r w:rsidRPr="0027665F">
              <w:rPr>
                <w:rFonts w:eastAsia="Times New Roman"/>
                <w:color w:val="000000"/>
                <w:sz w:val="18"/>
                <w:szCs w:val="18"/>
                <w:lang w:eastAsia="ru-RU"/>
              </w:rPr>
              <w:br/>
              <w:t>- увеличение доходной части местного бюджета от арендной платы за землю и объектов движимого и недвижимого имущества.</w:t>
            </w:r>
          </w:p>
        </w:tc>
      </w:tr>
      <w:tr w:rsidR="0027665F" w:rsidRPr="0027665F" w:rsidTr="00074477">
        <w:trPr>
          <w:trHeight w:val="1449"/>
        </w:trPr>
        <w:tc>
          <w:tcPr>
            <w:tcW w:w="28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br/>
              <w:t xml:space="preserve">Система контроля за исполнением </w:t>
            </w:r>
            <w:r w:rsidRPr="0027665F">
              <w:rPr>
                <w:rFonts w:eastAsia="Times New Roman"/>
                <w:color w:val="000000"/>
                <w:sz w:val="18"/>
                <w:szCs w:val="18"/>
                <w:lang w:eastAsia="ru-RU"/>
              </w:rPr>
              <w:br/>
              <w:t>Подпрограммы.</w:t>
            </w:r>
          </w:p>
        </w:tc>
        <w:tc>
          <w:tcPr>
            <w:tcW w:w="6824" w:type="dxa"/>
            <w:gridSpan w:val="6"/>
            <w:tcBorders>
              <w:top w:val="single" w:sz="4"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Проведение Администрацией Комсомольского муниципального образования Краснокутского муниципального района Саратовской области ежеквартального анализа выполнения программы по следующим показателям:</w:t>
            </w:r>
            <w:r w:rsidRPr="0027665F">
              <w:rPr>
                <w:rFonts w:eastAsia="Times New Roman"/>
                <w:color w:val="000000"/>
                <w:sz w:val="18"/>
                <w:szCs w:val="18"/>
                <w:lang w:eastAsia="ru-RU"/>
              </w:rPr>
              <w:br/>
              <w:t>- фактическое выполнение финансирования ;</w:t>
            </w:r>
            <w:r w:rsidRPr="0027665F">
              <w:rPr>
                <w:rFonts w:eastAsia="Times New Roman"/>
                <w:color w:val="000000"/>
                <w:sz w:val="18"/>
                <w:szCs w:val="18"/>
                <w:lang w:eastAsia="ru-RU"/>
              </w:rPr>
              <w:br/>
              <w:t>- фактическое выполнение объемов работ с учетом каждого мероприятия и объекта;</w:t>
            </w:r>
            <w:r w:rsidRPr="0027665F">
              <w:rPr>
                <w:rFonts w:eastAsia="Times New Roman"/>
                <w:color w:val="000000"/>
                <w:sz w:val="18"/>
                <w:szCs w:val="18"/>
                <w:lang w:eastAsia="ru-RU"/>
              </w:rPr>
              <w:br/>
              <w:t>- определение социальной значимости произведенных работ по каждому объекту.</w:t>
            </w:r>
          </w:p>
        </w:tc>
      </w:tr>
      <w:tr w:rsidR="0027665F" w:rsidRPr="0027665F" w:rsidTr="00074477">
        <w:trPr>
          <w:trHeight w:val="300"/>
        </w:trPr>
        <w:tc>
          <w:tcPr>
            <w:tcW w:w="9705" w:type="dxa"/>
            <w:gridSpan w:val="9"/>
            <w:vMerge w:val="restart"/>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Содержание проблемы и обоснование необходимости</w:t>
            </w:r>
            <w:r w:rsidRPr="0027665F">
              <w:rPr>
                <w:rFonts w:eastAsia="Times New Roman"/>
                <w:color w:val="000000"/>
                <w:sz w:val="20"/>
                <w:szCs w:val="20"/>
                <w:lang w:eastAsia="ru-RU"/>
              </w:rPr>
              <w:br/>
              <w:t>ее решения программными методами</w:t>
            </w:r>
          </w:p>
        </w:tc>
      </w:tr>
      <w:tr w:rsidR="0027665F" w:rsidRPr="0027665F" w:rsidTr="00074477">
        <w:trPr>
          <w:trHeight w:val="300"/>
        </w:trPr>
        <w:tc>
          <w:tcPr>
            <w:tcW w:w="9705" w:type="dxa"/>
            <w:gridSpan w:val="9"/>
            <w:vMerge/>
            <w:tcBorders>
              <w:top w:val="single" w:sz="8" w:space="0" w:color="000000"/>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1F3D7B">
        <w:trPr>
          <w:trHeight w:val="146"/>
        </w:trPr>
        <w:tc>
          <w:tcPr>
            <w:tcW w:w="9705" w:type="dxa"/>
            <w:gridSpan w:val="9"/>
            <w:tcBorders>
              <w:top w:val="nil"/>
              <w:left w:val="nil"/>
              <w:bottom w:val="nil"/>
              <w:right w:val="nil"/>
            </w:tcBorders>
            <w:shd w:val="clear" w:color="auto" w:fill="auto"/>
            <w:hideMark/>
          </w:tcPr>
          <w:p w:rsidR="0027665F" w:rsidRPr="0027665F" w:rsidRDefault="0027665F" w:rsidP="001F3D7B">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Реализация мероприятий подпрограммы обусловлена необходимостью эффективного управления муниципальным имуществом. Реализация правомочий собственника в части владения, пользования, и распоряжения муниципальной собственностью требует объективных и точных сведений о составе, количестве и качественных характеристиках имущества. </w:t>
            </w:r>
            <w:r w:rsidR="001F3D7B">
              <w:rPr>
                <w:rFonts w:eastAsia="Times New Roman"/>
                <w:color w:val="000000"/>
                <w:sz w:val="18"/>
                <w:szCs w:val="18"/>
                <w:lang w:eastAsia="ru-RU"/>
              </w:rPr>
              <w:t xml:space="preserve"> </w:t>
            </w:r>
            <w:r w:rsidRPr="0027665F">
              <w:rPr>
                <w:rFonts w:eastAsia="Times New Roman"/>
                <w:color w:val="000000"/>
                <w:sz w:val="18"/>
                <w:szCs w:val="18"/>
                <w:lang w:eastAsia="ru-RU"/>
              </w:rPr>
              <w:t xml:space="preserve"> 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 полного учета объектов муниципальной собственности. Это условие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w:t>
            </w:r>
            <w:r w:rsidRPr="0027665F">
              <w:rPr>
                <w:rFonts w:eastAsia="Times New Roman"/>
                <w:color w:val="000000"/>
                <w:sz w:val="18"/>
                <w:szCs w:val="18"/>
                <w:lang w:eastAsia="ru-RU"/>
              </w:rPr>
              <w:br/>
            </w:r>
          </w:p>
        </w:tc>
      </w:tr>
      <w:tr w:rsidR="001F3D7B" w:rsidRPr="0027665F" w:rsidTr="00074477">
        <w:trPr>
          <w:trHeight w:val="2552"/>
        </w:trPr>
        <w:tc>
          <w:tcPr>
            <w:tcW w:w="9705" w:type="dxa"/>
            <w:gridSpan w:val="9"/>
            <w:tcBorders>
              <w:top w:val="nil"/>
              <w:left w:val="nil"/>
              <w:bottom w:val="nil"/>
              <w:right w:val="nil"/>
            </w:tcBorders>
            <w:shd w:val="clear" w:color="auto" w:fill="auto"/>
            <w:hideMark/>
          </w:tcPr>
          <w:p w:rsidR="001F3D7B" w:rsidRPr="0027665F" w:rsidRDefault="001F3D7B"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Проведение технической инвентаризации объектов недвижимости, регистрация прав собственности на них позволят собственнику имущества в полном объеме ими распоряжаться, а именно отчуждать, передавать в оперативное управлении, хозяйственное ведение или по иным гражданско-правовым договорам. По муниципальному имуществу, которое </w:t>
            </w:r>
            <w:proofErr w:type="spellStart"/>
            <w:r w:rsidRPr="0027665F">
              <w:rPr>
                <w:rFonts w:eastAsia="Times New Roman"/>
                <w:color w:val="000000"/>
                <w:sz w:val="18"/>
                <w:szCs w:val="18"/>
                <w:lang w:eastAsia="ru-RU"/>
              </w:rPr>
              <w:t>ненадлежаще</w:t>
            </w:r>
            <w:proofErr w:type="spellEnd"/>
            <w:r w:rsidRPr="0027665F">
              <w:rPr>
                <w:rFonts w:eastAsia="Times New Roman"/>
                <w:color w:val="000000"/>
                <w:sz w:val="18"/>
                <w:szCs w:val="18"/>
                <w:lang w:eastAsia="ru-RU"/>
              </w:rPr>
              <w:t xml:space="preserve"> оформлено, невозможно провести торги по предоставлению его в аренду, безвозмездное пользование, что ведет к неэффективному его использованию. </w:t>
            </w:r>
            <w:r w:rsidRPr="0027665F">
              <w:rPr>
                <w:rFonts w:eastAsia="Times New Roman"/>
                <w:color w:val="000000"/>
                <w:sz w:val="18"/>
                <w:szCs w:val="18"/>
                <w:lang w:eastAsia="ru-RU"/>
              </w:rPr>
              <w:b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является залогом целостности имущества Комсомольского муниципального образования. С этой целью разработана подпрограмма «Формирование, эффективное использование, распоряжение и содержание муниципального имущества, мероприятия по землеустройству и землепользованию на территории Комсомольского муниципального образования».</w:t>
            </w:r>
            <w:r w:rsidRPr="0027665F">
              <w:rPr>
                <w:rFonts w:eastAsia="Times New Roman"/>
                <w:color w:val="000000"/>
                <w:sz w:val="18"/>
                <w:szCs w:val="18"/>
                <w:lang w:eastAsia="ru-RU"/>
              </w:rPr>
              <w:br/>
              <w:t>Земля является одним из важнейших экономических ресурсов муниципального образования, и как следствие, значительную часть собственных доходов городского поселения составляют арендные платежи за земельные участки.</w:t>
            </w:r>
          </w:p>
        </w:tc>
      </w:tr>
      <w:tr w:rsidR="0027665F" w:rsidRPr="0027665F" w:rsidTr="00074477">
        <w:trPr>
          <w:trHeight w:val="31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Цели Подпрограммы</w:t>
            </w:r>
          </w:p>
        </w:tc>
      </w:tr>
      <w:tr w:rsidR="0027665F" w:rsidRPr="0027665F" w:rsidTr="00074477">
        <w:trPr>
          <w:trHeight w:val="121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Оформление технической документации и регистрация прав на муниципальное имущество, ведение реестра муниципальной собственности в разрезе каждого балансодержателя муниципального имущества и имущества казны, эффективное управление имуществом, формирование муниципальной собственности района (обновление основных фондов, обращения бесхозяйного и выморочного имущества), обслуживание, проведение капитального и текущего ремонта муниципального имущества.</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Сроки реализации Подпрограммы</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Реализация программных мероприятий рассчитана на  2022-2023 годы.  </w:t>
            </w:r>
          </w:p>
        </w:tc>
      </w:tr>
      <w:tr w:rsidR="0027665F" w:rsidRPr="0027665F" w:rsidTr="00074477">
        <w:trPr>
          <w:trHeight w:val="315"/>
        </w:trPr>
        <w:tc>
          <w:tcPr>
            <w:tcW w:w="9705" w:type="dxa"/>
            <w:gridSpan w:val="9"/>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Мероприятия, объемы и источники финансирования Подпрограммы</w:t>
            </w:r>
          </w:p>
        </w:tc>
      </w:tr>
      <w:tr w:rsidR="0027665F" w:rsidRPr="0027665F" w:rsidTr="00074477">
        <w:trPr>
          <w:trHeight w:val="300"/>
        </w:trPr>
        <w:tc>
          <w:tcPr>
            <w:tcW w:w="1076" w:type="dxa"/>
            <w:vMerge w:val="restart"/>
            <w:tcBorders>
              <w:top w:val="nil"/>
              <w:left w:val="single" w:sz="8" w:space="0" w:color="000000"/>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r w:rsidRPr="0027665F">
              <w:rPr>
                <w:rFonts w:eastAsia="Times New Roman"/>
                <w:color w:val="000000"/>
                <w:sz w:val="18"/>
                <w:szCs w:val="18"/>
                <w:lang w:eastAsia="ru-RU"/>
              </w:rPr>
              <w:br/>
              <w:t>п.п.</w:t>
            </w:r>
          </w:p>
        </w:tc>
        <w:tc>
          <w:tcPr>
            <w:tcW w:w="2702" w:type="dxa"/>
            <w:gridSpan w:val="3"/>
            <w:vMerge w:val="restart"/>
            <w:tcBorders>
              <w:top w:val="single" w:sz="8" w:space="0" w:color="000000"/>
              <w:left w:val="single" w:sz="4" w:space="0" w:color="000000"/>
              <w:bottom w:val="nil"/>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3347" w:type="dxa"/>
            <w:gridSpan w:val="3"/>
            <w:tcBorders>
              <w:top w:val="single" w:sz="8" w:space="0" w:color="000000"/>
              <w:left w:val="nil"/>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2580" w:type="dxa"/>
            <w:gridSpan w:val="2"/>
            <w:vMerge w:val="restart"/>
            <w:tcBorders>
              <w:top w:val="single" w:sz="8" w:space="0" w:color="000000"/>
              <w:left w:val="single" w:sz="4" w:space="0" w:color="000000"/>
              <w:bottom w:val="nil"/>
              <w:right w:val="single" w:sz="8"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300"/>
        </w:trPr>
        <w:tc>
          <w:tcPr>
            <w:tcW w:w="1076" w:type="dxa"/>
            <w:vMerge/>
            <w:tcBorders>
              <w:top w:val="nil"/>
              <w:left w:val="single" w:sz="8"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8" w:space="0" w:color="000000"/>
              <w:left w:val="single" w:sz="4" w:space="0" w:color="000000"/>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2580" w:type="dxa"/>
            <w:gridSpan w:val="2"/>
            <w:vMerge/>
            <w:tcBorders>
              <w:top w:val="nil"/>
              <w:left w:val="nil"/>
              <w:bottom w:val="nil"/>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r>
      <w:tr w:rsidR="0027665F" w:rsidRPr="0027665F" w:rsidTr="00074477">
        <w:trPr>
          <w:trHeight w:val="300"/>
        </w:trPr>
        <w:tc>
          <w:tcPr>
            <w:tcW w:w="1076" w:type="dxa"/>
            <w:tcBorders>
              <w:top w:val="single" w:sz="8" w:space="0" w:color="000000"/>
              <w:left w:val="single" w:sz="8" w:space="0" w:color="000000"/>
              <w:bottom w:val="single" w:sz="4" w:space="0" w:color="000000"/>
              <w:right w:val="single" w:sz="4" w:space="0" w:color="000000"/>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8629" w:type="dxa"/>
            <w:gridSpan w:val="8"/>
            <w:tcBorders>
              <w:top w:val="single" w:sz="8" w:space="0" w:color="000000"/>
              <w:left w:val="nil"/>
              <w:bottom w:val="single" w:sz="4"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Мероприятия по землеустройству и землепользованию</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1.1</w:t>
            </w:r>
          </w:p>
        </w:tc>
        <w:tc>
          <w:tcPr>
            <w:tcW w:w="27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Мероприятия по землеустройству и землепользованию</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40 000,00</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30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single" w:sz="4" w:space="0" w:color="000000"/>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nil"/>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nil"/>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660"/>
        </w:trPr>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8629" w:type="dxa"/>
            <w:gridSpan w:val="8"/>
            <w:tcBorders>
              <w:top w:val="single" w:sz="4" w:space="0" w:color="auto"/>
              <w:left w:val="nil"/>
              <w:bottom w:val="single" w:sz="4" w:space="0" w:color="auto"/>
              <w:right w:val="single" w:sz="4" w:space="0" w:color="auto"/>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Мероприятия по уточнению сведений о границах населенных пунктов и территориальных зон в Едином государственном реестре недвижимости</w:t>
            </w:r>
          </w:p>
        </w:tc>
      </w:tr>
      <w:tr w:rsidR="0027665F" w:rsidRPr="0027665F" w:rsidTr="00074477">
        <w:trPr>
          <w:trHeight w:val="300"/>
        </w:trPr>
        <w:tc>
          <w:tcPr>
            <w:tcW w:w="107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Уточнение сведений о границах населенных пунктов и территориальных зон в Едином государственном реестре недвижимости</w:t>
            </w:r>
          </w:p>
        </w:tc>
        <w:tc>
          <w:tcPr>
            <w:tcW w:w="1166" w:type="dxa"/>
            <w:tcBorders>
              <w:top w:val="nil"/>
              <w:left w:val="nil"/>
              <w:bottom w:val="nil"/>
              <w:right w:val="nil"/>
            </w:tcBorders>
            <w:shd w:val="clear" w:color="auto" w:fill="auto"/>
            <w:noWrap/>
            <w:vAlign w:val="bottom"/>
            <w:hideMark/>
          </w:tcPr>
          <w:p w:rsidR="0027665F" w:rsidRPr="0027665F" w:rsidRDefault="0027665F" w:rsidP="0027665F">
            <w:pPr>
              <w:spacing w:after="0" w:line="240" w:lineRule="auto"/>
              <w:rPr>
                <w:rFonts w:eastAsia="Times New Roman"/>
                <w:color w:val="000000"/>
                <w:lang w:eastAsia="ru-RU"/>
              </w:rPr>
            </w:pPr>
          </w:p>
        </w:tc>
        <w:tc>
          <w:tcPr>
            <w:tcW w:w="1068" w:type="dxa"/>
            <w:tcBorders>
              <w:top w:val="nil"/>
              <w:left w:val="single" w:sz="4" w:space="0" w:color="000000"/>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nil"/>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690"/>
        </w:trPr>
        <w:tc>
          <w:tcPr>
            <w:tcW w:w="1076" w:type="dxa"/>
            <w:vMerge/>
            <w:tcBorders>
              <w:top w:val="nil"/>
              <w:left w:val="single" w:sz="8"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2702" w:type="dxa"/>
            <w:gridSpan w:val="3"/>
            <w:vMerge/>
            <w:tcBorders>
              <w:top w:val="nil"/>
              <w:left w:val="single" w:sz="4" w:space="0" w:color="000000"/>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580" w:type="dxa"/>
            <w:gridSpan w:val="2"/>
            <w:tcBorders>
              <w:top w:val="single" w:sz="4" w:space="0" w:color="000000"/>
              <w:left w:val="nil"/>
              <w:bottom w:val="single" w:sz="4" w:space="0" w:color="000000"/>
              <w:right w:val="single" w:sz="8" w:space="0" w:color="000000"/>
            </w:tcBorders>
            <w:shd w:val="clear" w:color="auto" w:fill="auto"/>
            <w:vAlign w:val="center"/>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прогнозно обл. бюджет</w:t>
            </w:r>
          </w:p>
        </w:tc>
      </w:tr>
      <w:tr w:rsidR="0027665F" w:rsidRPr="0027665F" w:rsidTr="00074477">
        <w:trPr>
          <w:trHeight w:val="300"/>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40 000,00</w:t>
            </w:r>
          </w:p>
        </w:tc>
        <w:tc>
          <w:tcPr>
            <w:tcW w:w="2580" w:type="dxa"/>
            <w:gridSpan w:val="2"/>
            <w:vMerge w:val="restart"/>
            <w:tcBorders>
              <w:top w:val="single" w:sz="4" w:space="0" w:color="000000"/>
              <w:left w:val="single" w:sz="4" w:space="0" w:color="000000"/>
              <w:bottom w:val="single" w:sz="8" w:space="0" w:color="000000"/>
              <w:right w:val="single" w:sz="8" w:space="0" w:color="000000"/>
            </w:tcBorders>
            <w:shd w:val="clear" w:color="auto" w:fill="auto"/>
            <w:noWrap/>
            <w:vAlign w:val="center"/>
            <w:hideMark/>
          </w:tcPr>
          <w:p w:rsidR="0027665F" w:rsidRPr="0027665F" w:rsidRDefault="0027665F" w:rsidP="0027665F">
            <w:pPr>
              <w:spacing w:after="0" w:line="240" w:lineRule="auto"/>
              <w:rPr>
                <w:rFonts w:eastAsia="Times New Roman"/>
                <w:color w:val="000000"/>
                <w:lang w:eastAsia="ru-RU"/>
              </w:rPr>
            </w:pPr>
            <w:r w:rsidRPr="0027665F">
              <w:rPr>
                <w:rFonts w:eastAsia="Times New Roman"/>
                <w:color w:val="000000"/>
                <w:lang w:eastAsia="ru-RU"/>
              </w:rPr>
              <w:t> </w:t>
            </w:r>
          </w:p>
        </w:tc>
      </w:tr>
      <w:tr w:rsidR="0027665F" w:rsidRPr="0027665F" w:rsidTr="00074477">
        <w:trPr>
          <w:trHeight w:val="300"/>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в т.ч. местный бюджет</w:t>
            </w:r>
          </w:p>
        </w:tc>
        <w:tc>
          <w:tcPr>
            <w:tcW w:w="1166"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40 000,00</w:t>
            </w:r>
          </w:p>
        </w:tc>
        <w:tc>
          <w:tcPr>
            <w:tcW w:w="1068"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40 000,00</w:t>
            </w:r>
          </w:p>
        </w:tc>
        <w:tc>
          <w:tcPr>
            <w:tcW w:w="1113" w:type="dxa"/>
            <w:tcBorders>
              <w:top w:val="nil"/>
              <w:left w:val="nil"/>
              <w:bottom w:val="single" w:sz="4"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40 000,00</w:t>
            </w:r>
          </w:p>
        </w:tc>
        <w:tc>
          <w:tcPr>
            <w:tcW w:w="2580" w:type="dxa"/>
            <w:gridSpan w:val="2"/>
            <w:vMerge/>
            <w:tcBorders>
              <w:top w:val="nil"/>
              <w:left w:val="nil"/>
              <w:bottom w:val="single" w:sz="4"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15"/>
        </w:trPr>
        <w:tc>
          <w:tcPr>
            <w:tcW w:w="1076" w:type="dxa"/>
            <w:tcBorders>
              <w:top w:val="nil"/>
              <w:left w:val="nil"/>
              <w:bottom w:val="nil"/>
              <w:right w:val="nil"/>
            </w:tcBorders>
            <w:shd w:val="clear" w:color="auto" w:fill="auto"/>
            <w:vAlign w:val="center"/>
            <w:hideMark/>
          </w:tcPr>
          <w:p w:rsidR="0027665F" w:rsidRPr="0027665F" w:rsidRDefault="0027665F" w:rsidP="0027665F">
            <w:pPr>
              <w:spacing w:after="0" w:line="240" w:lineRule="auto"/>
              <w:jc w:val="center"/>
              <w:rPr>
                <w:rFonts w:eastAsia="Times New Roman"/>
                <w:color w:val="000000"/>
                <w:lang w:eastAsia="ru-RU"/>
              </w:rPr>
            </w:pPr>
          </w:p>
        </w:tc>
        <w:tc>
          <w:tcPr>
            <w:tcW w:w="2702"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прогнозно обл. бюджет</w:t>
            </w:r>
          </w:p>
        </w:tc>
        <w:tc>
          <w:tcPr>
            <w:tcW w:w="1166"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6"/>
                <w:szCs w:val="16"/>
                <w:lang w:eastAsia="ru-RU"/>
              </w:rPr>
            </w:pPr>
            <w:r w:rsidRPr="0027665F">
              <w:rPr>
                <w:rFonts w:eastAsia="Times New Roman"/>
                <w:b/>
                <w:bCs/>
                <w:color w:val="000000"/>
                <w:sz w:val="16"/>
                <w:szCs w:val="16"/>
                <w:lang w:eastAsia="ru-RU"/>
              </w:rPr>
              <w:t>0,00</w:t>
            </w:r>
          </w:p>
        </w:tc>
        <w:tc>
          <w:tcPr>
            <w:tcW w:w="1068"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6"/>
                <w:szCs w:val="16"/>
                <w:lang w:eastAsia="ru-RU"/>
              </w:rPr>
            </w:pPr>
            <w:r w:rsidRPr="0027665F">
              <w:rPr>
                <w:rFonts w:eastAsia="Times New Roman"/>
                <w:b/>
                <w:bCs/>
                <w:color w:val="000000"/>
                <w:sz w:val="16"/>
                <w:szCs w:val="16"/>
                <w:lang w:eastAsia="ru-RU"/>
              </w:rPr>
              <w:t>0,00</w:t>
            </w:r>
          </w:p>
        </w:tc>
        <w:tc>
          <w:tcPr>
            <w:tcW w:w="1113" w:type="dxa"/>
            <w:tcBorders>
              <w:top w:val="nil"/>
              <w:left w:val="nil"/>
              <w:bottom w:val="single" w:sz="8" w:space="0" w:color="000000"/>
              <w:right w:val="single" w:sz="4" w:space="0" w:color="000000"/>
            </w:tcBorders>
            <w:shd w:val="clear" w:color="auto" w:fill="auto"/>
            <w:noWrap/>
            <w:vAlign w:val="center"/>
            <w:hideMark/>
          </w:tcPr>
          <w:p w:rsidR="0027665F" w:rsidRPr="0027665F" w:rsidRDefault="0027665F" w:rsidP="0027665F">
            <w:pPr>
              <w:spacing w:after="0" w:line="240" w:lineRule="auto"/>
              <w:jc w:val="center"/>
              <w:rPr>
                <w:rFonts w:eastAsia="Times New Roman"/>
                <w:b/>
                <w:bCs/>
                <w:color w:val="000000"/>
                <w:sz w:val="16"/>
                <w:szCs w:val="16"/>
                <w:lang w:eastAsia="ru-RU"/>
              </w:rPr>
            </w:pPr>
            <w:r w:rsidRPr="0027665F">
              <w:rPr>
                <w:rFonts w:eastAsia="Times New Roman"/>
                <w:b/>
                <w:bCs/>
                <w:color w:val="000000"/>
                <w:sz w:val="16"/>
                <w:szCs w:val="16"/>
                <w:lang w:eastAsia="ru-RU"/>
              </w:rPr>
              <w:t>0,00</w:t>
            </w:r>
          </w:p>
        </w:tc>
        <w:tc>
          <w:tcPr>
            <w:tcW w:w="2580" w:type="dxa"/>
            <w:gridSpan w:val="2"/>
            <w:vMerge/>
            <w:tcBorders>
              <w:top w:val="nil"/>
              <w:left w:val="nil"/>
              <w:bottom w:val="single" w:sz="8" w:space="0" w:color="000000"/>
              <w:right w:val="single" w:sz="4" w:space="0" w:color="000000"/>
            </w:tcBorders>
            <w:vAlign w:val="center"/>
            <w:hideMark/>
          </w:tcPr>
          <w:p w:rsidR="0027665F" w:rsidRPr="0027665F" w:rsidRDefault="0027665F" w:rsidP="0027665F">
            <w:pPr>
              <w:spacing w:after="0" w:line="240" w:lineRule="auto"/>
              <w:rPr>
                <w:rFonts w:eastAsia="Times New Roman"/>
                <w:color w:val="000000"/>
                <w:lang w:eastAsia="ru-RU"/>
              </w:rPr>
            </w:pPr>
          </w:p>
        </w:tc>
      </w:tr>
      <w:tr w:rsidR="0027665F" w:rsidRPr="0027665F" w:rsidTr="00074477">
        <w:trPr>
          <w:trHeight w:val="390"/>
        </w:trPr>
        <w:tc>
          <w:tcPr>
            <w:tcW w:w="9705" w:type="dxa"/>
            <w:gridSpan w:val="9"/>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Механизм реализации Подпрограммы</w:t>
            </w:r>
          </w:p>
        </w:tc>
      </w:tr>
      <w:tr w:rsidR="0027665F" w:rsidRPr="0027665F" w:rsidTr="00074477">
        <w:trPr>
          <w:trHeight w:val="165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Контроль за исполнением Подпрограммы осуществляет Глава Администрации Комсомольского муниципального образования с предоставлением отчета в Совет депутатов поселения.</w:t>
            </w:r>
            <w:r w:rsidRPr="0027665F">
              <w:rPr>
                <w:rFonts w:eastAsia="Times New Roman"/>
                <w:color w:val="000000"/>
                <w:sz w:val="18"/>
                <w:szCs w:val="18"/>
                <w:lang w:eastAsia="ru-RU"/>
              </w:rPr>
              <w:br/>
              <w:t>Реализация муниципальной подпрограммы сельского поселения осуществляется на основе:</w:t>
            </w:r>
            <w:r w:rsidRPr="0027665F">
              <w:rPr>
                <w:rFonts w:eastAsia="Times New Roman"/>
                <w:color w:val="000000"/>
                <w:sz w:val="18"/>
                <w:szCs w:val="18"/>
                <w:lang w:eastAsia="ru-RU"/>
              </w:rPr>
              <w:br/>
              <w:t>- муниципальных контрактов (договоров), заключаемых муниципальным заказчиком Подпрограммы с исполнителями программных мероприятий в соответствии с действующим законодательством;</w:t>
            </w:r>
            <w:r w:rsidRPr="0027665F">
              <w:rPr>
                <w:rFonts w:eastAsia="Times New Roman"/>
                <w:color w:val="000000"/>
                <w:sz w:val="18"/>
                <w:szCs w:val="18"/>
                <w:lang w:eastAsia="ru-RU"/>
              </w:rPr>
              <w:br/>
              <w:t>- соглашений между муниципальным образованием и Правительством Саратовской области в реализации отдельных мероприятий Подпрограммы.</w:t>
            </w:r>
          </w:p>
        </w:tc>
      </w:tr>
      <w:tr w:rsidR="0027665F" w:rsidRPr="0027665F" w:rsidTr="00074477">
        <w:trPr>
          <w:trHeight w:val="300"/>
        </w:trPr>
        <w:tc>
          <w:tcPr>
            <w:tcW w:w="9705" w:type="dxa"/>
            <w:gridSpan w:val="9"/>
            <w:vMerge w:val="restart"/>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20"/>
                <w:szCs w:val="20"/>
                <w:lang w:eastAsia="ru-RU"/>
              </w:rPr>
            </w:pPr>
            <w:r w:rsidRPr="0027665F">
              <w:rPr>
                <w:rFonts w:eastAsia="Times New Roman"/>
                <w:color w:val="000000"/>
                <w:sz w:val="20"/>
                <w:szCs w:val="20"/>
                <w:lang w:eastAsia="ru-RU"/>
              </w:rPr>
              <w:t xml:space="preserve">  Оценка эффективности социально-экономических  последствий </w:t>
            </w:r>
            <w:r w:rsidRPr="0027665F">
              <w:rPr>
                <w:rFonts w:eastAsia="Times New Roman"/>
                <w:color w:val="000000"/>
                <w:sz w:val="20"/>
                <w:szCs w:val="20"/>
                <w:lang w:eastAsia="ru-RU"/>
              </w:rPr>
              <w:br/>
              <w:t>от реализации Подпрограммы</w:t>
            </w:r>
          </w:p>
        </w:tc>
      </w:tr>
      <w:tr w:rsidR="0027665F" w:rsidRPr="0027665F" w:rsidTr="00074477">
        <w:trPr>
          <w:trHeight w:val="300"/>
        </w:trPr>
        <w:tc>
          <w:tcPr>
            <w:tcW w:w="9705" w:type="dxa"/>
            <w:gridSpan w:val="9"/>
            <w:vMerge/>
            <w:tcBorders>
              <w:top w:val="nil"/>
              <w:left w:val="nil"/>
              <w:bottom w:val="nil"/>
              <w:right w:val="nil"/>
            </w:tcBorders>
            <w:vAlign w:val="center"/>
            <w:hideMark/>
          </w:tcPr>
          <w:p w:rsidR="0027665F" w:rsidRPr="0027665F" w:rsidRDefault="0027665F" w:rsidP="0027665F">
            <w:pPr>
              <w:spacing w:after="0" w:line="240" w:lineRule="auto"/>
              <w:rPr>
                <w:rFonts w:eastAsia="Times New Roman"/>
                <w:color w:val="000000"/>
                <w:sz w:val="20"/>
                <w:szCs w:val="20"/>
                <w:lang w:eastAsia="ru-RU"/>
              </w:rPr>
            </w:pPr>
          </w:p>
        </w:tc>
      </w:tr>
      <w:tr w:rsidR="0027665F" w:rsidRPr="0027665F" w:rsidTr="001F3D7B">
        <w:trPr>
          <w:trHeight w:val="1138"/>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Эффективность выполнения данной Программы напрямую связана с развитием экономики, бюджетного процесса, зависит и от многих других факторов.</w:t>
            </w:r>
            <w:r w:rsidRPr="0027665F">
              <w:rPr>
                <w:rFonts w:eastAsia="Times New Roman"/>
                <w:color w:val="000000"/>
                <w:sz w:val="18"/>
                <w:szCs w:val="18"/>
                <w:lang w:eastAsia="ru-RU"/>
              </w:rPr>
              <w:br/>
              <w:t>Оценка эффективности реализации Программы базируется на достижении целевых показателей:</w:t>
            </w:r>
            <w:r w:rsidRPr="0027665F">
              <w:rPr>
                <w:rFonts w:eastAsia="Times New Roman"/>
                <w:color w:val="000000"/>
                <w:sz w:val="18"/>
                <w:szCs w:val="18"/>
                <w:lang w:eastAsia="ru-RU"/>
              </w:rPr>
              <w:br/>
              <w:t>- увеличение доли муниципальных объектов недвижимости, имеющих технические паспорта;</w:t>
            </w:r>
            <w:r w:rsidRPr="0027665F">
              <w:rPr>
                <w:rFonts w:eastAsia="Times New Roman"/>
                <w:color w:val="000000"/>
                <w:sz w:val="18"/>
                <w:szCs w:val="18"/>
                <w:lang w:eastAsia="ru-RU"/>
              </w:rPr>
              <w:br/>
              <w:t>- увеличения количества объектов недвижимости зарегистрированных на праве собственности за муниципальным образованием;</w:t>
            </w:r>
            <w:r w:rsidRPr="0027665F">
              <w:rPr>
                <w:rFonts w:eastAsia="Times New Roman"/>
                <w:color w:val="000000"/>
                <w:sz w:val="18"/>
                <w:szCs w:val="18"/>
                <w:lang w:eastAsia="ru-RU"/>
              </w:rPr>
              <w:br/>
              <w:t>- увеличения количества сформированных и поставленных на кадастровый учет земельных участков для эксплуатации строений, находящихся в казне;</w:t>
            </w:r>
            <w:r w:rsidRPr="0027665F">
              <w:rPr>
                <w:rFonts w:eastAsia="Times New Roman"/>
                <w:color w:val="000000"/>
                <w:sz w:val="18"/>
                <w:szCs w:val="18"/>
                <w:lang w:eastAsia="ru-RU"/>
              </w:rPr>
              <w:br/>
              <w:t>- оформление договоров аренды земельных участков;</w:t>
            </w:r>
            <w:r w:rsidRPr="0027665F">
              <w:rPr>
                <w:rFonts w:eastAsia="Times New Roman"/>
                <w:color w:val="000000"/>
                <w:sz w:val="18"/>
                <w:szCs w:val="18"/>
                <w:lang w:eastAsia="ru-RU"/>
              </w:rPr>
              <w:br/>
              <w:t>- предоставление земельных участков для строительства носит заявительный характер, в связи, с чем, возможно, некоторое колебание показателя в сторону уменьшения либо в сторону увеличения;</w:t>
            </w:r>
            <w:r w:rsidRPr="0027665F">
              <w:rPr>
                <w:rFonts w:eastAsia="Times New Roman"/>
                <w:color w:val="000000"/>
                <w:sz w:val="18"/>
                <w:szCs w:val="18"/>
                <w:lang w:eastAsia="ru-RU"/>
              </w:rPr>
              <w:br/>
              <w:t>- увеличение площади земельных участков, предоставленных для жилищного строительства, индивидуального жилищного строительства.</w:t>
            </w:r>
            <w:r w:rsidRPr="0027665F">
              <w:rPr>
                <w:rFonts w:eastAsia="Times New Roman"/>
                <w:color w:val="000000"/>
                <w:sz w:val="18"/>
                <w:szCs w:val="18"/>
                <w:lang w:eastAsia="ru-RU"/>
              </w:rPr>
              <w:br/>
              <w:t xml:space="preserve">Важнейшим результатом станет оформление технической документации и регистрация прав на муниципальное </w:t>
            </w:r>
            <w:r w:rsidRPr="0027665F">
              <w:rPr>
                <w:rFonts w:eastAsia="Times New Roman"/>
                <w:color w:val="000000"/>
                <w:sz w:val="18"/>
                <w:szCs w:val="18"/>
                <w:lang w:eastAsia="ru-RU"/>
              </w:rPr>
              <w:lastRenderedPageBreak/>
              <w:t>движимое и недвижимое имущество, формирование и ведение реестра муниципальной собственности, эффективное управление имуществом, обновление основных фондов, проведение капитального, текущего ремонта муниципального имущества.</w:t>
            </w:r>
            <w:r w:rsidRPr="0027665F">
              <w:rPr>
                <w:rFonts w:eastAsia="Times New Roman"/>
                <w:color w:val="000000"/>
                <w:sz w:val="18"/>
                <w:szCs w:val="18"/>
                <w:lang w:eastAsia="ru-RU"/>
              </w:rPr>
              <w:br/>
              <w:t>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w:t>
            </w:r>
          </w:p>
        </w:tc>
      </w:tr>
      <w:tr w:rsidR="0027665F" w:rsidRPr="0027665F" w:rsidTr="00074477">
        <w:trPr>
          <w:trHeight w:val="240"/>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lastRenderedPageBreak/>
              <w:t> </w:t>
            </w:r>
          </w:p>
        </w:tc>
      </w:tr>
      <w:tr w:rsidR="0027665F" w:rsidRPr="0027665F" w:rsidTr="00074477">
        <w:trPr>
          <w:trHeight w:val="1095"/>
        </w:trPr>
        <w:tc>
          <w:tcPr>
            <w:tcW w:w="9705" w:type="dxa"/>
            <w:gridSpan w:val="9"/>
            <w:tcBorders>
              <w:top w:val="nil"/>
              <w:left w:val="single" w:sz="8" w:space="0" w:color="000000"/>
              <w:bottom w:val="nil"/>
              <w:right w:val="nil"/>
            </w:tcBorders>
            <w:shd w:val="clear" w:color="auto" w:fill="auto"/>
            <w:hideMark/>
          </w:tcPr>
          <w:p w:rsidR="001F3D7B"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 xml:space="preserve">ПОДПРОГРАММА 9.                </w:t>
            </w:r>
          </w:p>
          <w:p w:rsidR="001F3D7B" w:rsidRDefault="0027665F" w:rsidP="001F3D7B">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 xml:space="preserve">Муниципальная подпрограмма  </w:t>
            </w:r>
          </w:p>
          <w:p w:rsidR="001F3D7B" w:rsidRDefault="0027665F" w:rsidP="001F3D7B">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"Развитие  муниципального управления на территории Комсомольского муниципального образования "</w:t>
            </w:r>
          </w:p>
          <w:p w:rsidR="0027665F" w:rsidRPr="0027665F" w:rsidRDefault="0027665F" w:rsidP="001F3D7B">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(далее Подпрограмма).</w:t>
            </w:r>
          </w:p>
        </w:tc>
      </w:tr>
      <w:tr w:rsidR="0027665F" w:rsidRPr="0027665F" w:rsidTr="00074477">
        <w:trPr>
          <w:trHeight w:val="240"/>
        </w:trPr>
        <w:tc>
          <w:tcPr>
            <w:tcW w:w="1076"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919"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886"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897"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1166"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1068"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1113"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c>
          <w:tcPr>
            <w:tcW w:w="1519" w:type="dxa"/>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p>
        </w:tc>
      </w:tr>
      <w:tr w:rsidR="0027665F" w:rsidRPr="0027665F" w:rsidTr="00074477">
        <w:trPr>
          <w:trHeight w:val="255"/>
        </w:trPr>
        <w:tc>
          <w:tcPr>
            <w:tcW w:w="1076" w:type="dxa"/>
            <w:tcBorders>
              <w:top w:val="nil"/>
              <w:left w:val="single" w:sz="8" w:space="0" w:color="000000"/>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886"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897"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66"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Паспорт</w:t>
            </w:r>
          </w:p>
        </w:tc>
        <w:tc>
          <w:tcPr>
            <w:tcW w:w="2181" w:type="dxa"/>
            <w:gridSpan w:val="2"/>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1"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519"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555"/>
        </w:trPr>
        <w:tc>
          <w:tcPr>
            <w:tcW w:w="2881" w:type="dxa"/>
            <w:gridSpan w:val="3"/>
            <w:tcBorders>
              <w:top w:val="single" w:sz="12"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Наименование Подпрограммы</w:t>
            </w:r>
          </w:p>
        </w:tc>
        <w:tc>
          <w:tcPr>
            <w:tcW w:w="6824" w:type="dxa"/>
            <w:gridSpan w:val="6"/>
            <w:tcBorders>
              <w:top w:val="single" w:sz="12"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Муниципальная  подпрограмма "Развитие муниципального управления на территории Комсомольского муниципального образования». </w:t>
            </w:r>
          </w:p>
        </w:tc>
      </w:tr>
      <w:tr w:rsidR="0027665F" w:rsidRPr="0027665F" w:rsidTr="00176395">
        <w:trPr>
          <w:trHeight w:val="896"/>
        </w:trPr>
        <w:tc>
          <w:tcPr>
            <w:tcW w:w="2881" w:type="dxa"/>
            <w:gridSpan w:val="3"/>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Основание для разработки Подпрограммы</w:t>
            </w:r>
          </w:p>
        </w:tc>
        <w:tc>
          <w:tcPr>
            <w:tcW w:w="6824" w:type="dxa"/>
            <w:gridSpan w:val="6"/>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Бюджетный кодекс Российской федерации;                                               Федеральный закон Российской Федерации от 06.10.2003 г.  № 131-ФЗ «Об общих принципах организации местного самоуправления в Российской Федерации»;                                                                                                             Устав Комсомольского муниципального образования;     </w:t>
            </w:r>
          </w:p>
        </w:tc>
      </w:tr>
      <w:tr w:rsidR="0027665F" w:rsidRPr="0027665F" w:rsidTr="00176395">
        <w:trPr>
          <w:trHeight w:val="541"/>
        </w:trPr>
        <w:tc>
          <w:tcPr>
            <w:tcW w:w="2881" w:type="dxa"/>
            <w:gridSpan w:val="3"/>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Заказчик  Подпрограммы</w:t>
            </w:r>
          </w:p>
        </w:tc>
        <w:tc>
          <w:tcPr>
            <w:tcW w:w="6824" w:type="dxa"/>
            <w:gridSpan w:val="6"/>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Администрация Комсомольского муниципального образования Краснокутского муниципального района Саратовской области (далее Администрация поселения)</w:t>
            </w:r>
          </w:p>
        </w:tc>
      </w:tr>
      <w:tr w:rsidR="0027665F" w:rsidRPr="0027665F" w:rsidTr="00074477">
        <w:trPr>
          <w:trHeight w:val="525"/>
        </w:trPr>
        <w:tc>
          <w:tcPr>
            <w:tcW w:w="2881" w:type="dxa"/>
            <w:gridSpan w:val="3"/>
            <w:tcBorders>
              <w:top w:val="single" w:sz="8" w:space="0" w:color="000000"/>
              <w:left w:val="single" w:sz="12"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Основные разработчики Подпрограммы</w:t>
            </w:r>
          </w:p>
        </w:tc>
        <w:tc>
          <w:tcPr>
            <w:tcW w:w="6824" w:type="dxa"/>
            <w:gridSpan w:val="6"/>
            <w:tcBorders>
              <w:top w:val="single" w:sz="8" w:space="0" w:color="000000"/>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315"/>
        </w:trPr>
        <w:tc>
          <w:tcPr>
            <w:tcW w:w="2881" w:type="dxa"/>
            <w:gridSpan w:val="3"/>
            <w:vMerge w:val="restart"/>
            <w:tcBorders>
              <w:top w:val="single" w:sz="8" w:space="0" w:color="000000"/>
              <w:left w:val="single" w:sz="12"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Цели Подпрограммы</w:t>
            </w:r>
          </w:p>
        </w:tc>
        <w:tc>
          <w:tcPr>
            <w:tcW w:w="6824" w:type="dxa"/>
            <w:gridSpan w:val="6"/>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Вовлечение населения в осуществление местного самоуправления;</w:t>
            </w:r>
          </w:p>
        </w:tc>
      </w:tr>
      <w:tr w:rsidR="0027665F" w:rsidRPr="0027665F" w:rsidTr="00176395">
        <w:trPr>
          <w:trHeight w:val="236"/>
        </w:trPr>
        <w:tc>
          <w:tcPr>
            <w:tcW w:w="2881" w:type="dxa"/>
            <w:gridSpan w:val="3"/>
            <w:vMerge/>
            <w:tcBorders>
              <w:top w:val="single" w:sz="8" w:space="0" w:color="000000"/>
              <w:left w:val="single" w:sz="12"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 Повышение качества исполнения полномочий, предоставления услуг населению;</w:t>
            </w:r>
          </w:p>
        </w:tc>
      </w:tr>
      <w:tr w:rsidR="0027665F" w:rsidRPr="0027665F" w:rsidTr="00074477">
        <w:trPr>
          <w:trHeight w:val="510"/>
        </w:trPr>
        <w:tc>
          <w:tcPr>
            <w:tcW w:w="2881" w:type="dxa"/>
            <w:gridSpan w:val="3"/>
            <w:vMerge/>
            <w:tcBorders>
              <w:top w:val="single" w:sz="8" w:space="0" w:color="000000"/>
              <w:left w:val="single" w:sz="12"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3. Повышение  эффективности деятельности администрации поселения при принятии и реализации управленческих решений.</w:t>
            </w:r>
          </w:p>
        </w:tc>
      </w:tr>
      <w:tr w:rsidR="0027665F" w:rsidRPr="0027665F" w:rsidTr="00074477">
        <w:trPr>
          <w:trHeight w:val="525"/>
        </w:trPr>
        <w:tc>
          <w:tcPr>
            <w:tcW w:w="2881" w:type="dxa"/>
            <w:gridSpan w:val="3"/>
            <w:vMerge/>
            <w:tcBorders>
              <w:top w:val="single" w:sz="8" w:space="0" w:color="000000"/>
              <w:left w:val="single" w:sz="12"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4. Улучшение условий труда муниципальных служащих, материального, технического и информационного обеспечения администрации в целом.</w:t>
            </w:r>
          </w:p>
        </w:tc>
      </w:tr>
      <w:tr w:rsidR="0027665F" w:rsidRPr="0027665F" w:rsidTr="00074477">
        <w:trPr>
          <w:trHeight w:val="480"/>
        </w:trPr>
        <w:tc>
          <w:tcPr>
            <w:tcW w:w="288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Задачи Подпрограммы</w:t>
            </w:r>
          </w:p>
        </w:tc>
        <w:tc>
          <w:tcPr>
            <w:tcW w:w="6824" w:type="dxa"/>
            <w:gridSpan w:val="6"/>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Создание эффективных механизмов взаимодействия администрации Комсомольского МО с населением муниципального образования, хозяйствующими субъектами, администрацией Краснокутского МР и правительством Саратовской области;</w:t>
            </w:r>
          </w:p>
        </w:tc>
      </w:tr>
      <w:tr w:rsidR="0027665F" w:rsidRPr="0027665F" w:rsidTr="00074477">
        <w:trPr>
          <w:trHeight w:val="480"/>
        </w:trPr>
        <w:tc>
          <w:tcPr>
            <w:tcW w:w="2881" w:type="dxa"/>
            <w:gridSpan w:val="3"/>
            <w:vMerge/>
            <w:tcBorders>
              <w:top w:val="single" w:sz="8" w:space="0" w:color="000000"/>
              <w:left w:val="single" w:sz="8"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 Формирование системы исполнения полномочий закрепленных за органами местного самоуправления поселения отвечающих требованиям действующего законодательства, потребностям жителей муниципального образования;</w:t>
            </w:r>
          </w:p>
        </w:tc>
      </w:tr>
      <w:tr w:rsidR="0027665F" w:rsidRPr="0027665F" w:rsidTr="00074477">
        <w:trPr>
          <w:trHeight w:val="720"/>
        </w:trPr>
        <w:tc>
          <w:tcPr>
            <w:tcW w:w="2881" w:type="dxa"/>
            <w:gridSpan w:val="3"/>
            <w:vMerge/>
            <w:tcBorders>
              <w:top w:val="single" w:sz="8" w:space="0" w:color="000000"/>
              <w:left w:val="single" w:sz="8"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3. Повышение эффективности и результативности деятельности муниципальных служащих через развитие системы </w:t>
            </w:r>
            <w:proofErr w:type="spellStart"/>
            <w:r w:rsidRPr="0027665F">
              <w:rPr>
                <w:rFonts w:eastAsia="Times New Roman"/>
                <w:color w:val="000000"/>
                <w:sz w:val="18"/>
                <w:szCs w:val="18"/>
                <w:lang w:eastAsia="ru-RU"/>
              </w:rPr>
              <w:t>проффесионального</w:t>
            </w:r>
            <w:proofErr w:type="spellEnd"/>
            <w:r w:rsidRPr="0027665F">
              <w:rPr>
                <w:rFonts w:eastAsia="Times New Roman"/>
                <w:color w:val="000000"/>
                <w:sz w:val="18"/>
                <w:szCs w:val="18"/>
                <w:lang w:eastAsia="ru-RU"/>
              </w:rPr>
              <w:t xml:space="preserve"> и личностного роста.</w:t>
            </w:r>
          </w:p>
        </w:tc>
      </w:tr>
      <w:tr w:rsidR="0027665F" w:rsidRPr="0027665F" w:rsidTr="00074477">
        <w:trPr>
          <w:trHeight w:val="570"/>
        </w:trPr>
        <w:tc>
          <w:tcPr>
            <w:tcW w:w="2881" w:type="dxa"/>
            <w:gridSpan w:val="3"/>
            <w:vMerge/>
            <w:tcBorders>
              <w:top w:val="single" w:sz="8" w:space="0" w:color="000000"/>
              <w:left w:val="single" w:sz="8"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4. Улучшение условий труда муниципальных служащих, материального, технического и информационного обеспечения администрации в целом.</w:t>
            </w:r>
          </w:p>
        </w:tc>
      </w:tr>
      <w:tr w:rsidR="0027665F" w:rsidRPr="0027665F" w:rsidTr="00074477">
        <w:trPr>
          <w:trHeight w:val="255"/>
        </w:trPr>
        <w:tc>
          <w:tcPr>
            <w:tcW w:w="2881" w:type="dxa"/>
            <w:gridSpan w:val="3"/>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Сроки реализации Подпрограммы.</w:t>
            </w:r>
          </w:p>
        </w:tc>
        <w:tc>
          <w:tcPr>
            <w:tcW w:w="2063" w:type="dxa"/>
            <w:gridSpan w:val="2"/>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2021 - 2023  годы.</w:t>
            </w:r>
          </w:p>
        </w:tc>
        <w:tc>
          <w:tcPr>
            <w:tcW w:w="2181" w:type="dxa"/>
            <w:gridSpan w:val="2"/>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1"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519" w:type="dxa"/>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570"/>
        </w:trPr>
        <w:tc>
          <w:tcPr>
            <w:tcW w:w="2881" w:type="dxa"/>
            <w:gridSpan w:val="3"/>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Исполнители Подпрограммных мероприятий.</w:t>
            </w:r>
          </w:p>
        </w:tc>
        <w:tc>
          <w:tcPr>
            <w:tcW w:w="6824" w:type="dxa"/>
            <w:gridSpan w:val="6"/>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Администрация Комсомольского муниципального образования Краснокутского муниципального района; </w:t>
            </w:r>
          </w:p>
        </w:tc>
      </w:tr>
      <w:tr w:rsidR="0027665F" w:rsidRPr="0027665F" w:rsidTr="00074477">
        <w:trPr>
          <w:trHeight w:val="255"/>
        </w:trPr>
        <w:tc>
          <w:tcPr>
            <w:tcW w:w="2881" w:type="dxa"/>
            <w:gridSpan w:val="3"/>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Объем и источники финансирования Подпрограммы</w:t>
            </w:r>
          </w:p>
        </w:tc>
        <w:tc>
          <w:tcPr>
            <w:tcW w:w="3131"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Общий объем финансирования:</w:t>
            </w:r>
          </w:p>
        </w:tc>
        <w:tc>
          <w:tcPr>
            <w:tcW w:w="2174" w:type="dxa"/>
            <w:gridSpan w:val="2"/>
            <w:tcBorders>
              <w:top w:val="single" w:sz="8" w:space="0" w:color="000000"/>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1 229 086,96</w:t>
            </w:r>
          </w:p>
        </w:tc>
        <w:tc>
          <w:tcPr>
            <w:tcW w:w="1519" w:type="dxa"/>
            <w:tcBorders>
              <w:top w:val="single" w:sz="8" w:space="0" w:color="000000"/>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255"/>
        </w:trPr>
        <w:tc>
          <w:tcPr>
            <w:tcW w:w="1076" w:type="dxa"/>
            <w:tcBorders>
              <w:top w:val="nil"/>
              <w:left w:val="single" w:sz="12"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063" w:type="dxa"/>
            <w:gridSpan w:val="2"/>
            <w:tcBorders>
              <w:top w:val="single" w:sz="8" w:space="0" w:color="000000"/>
              <w:left w:val="nil"/>
              <w:bottom w:val="single" w:sz="8" w:space="0" w:color="000000"/>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068" w:type="dxa"/>
            <w:tcBorders>
              <w:top w:val="nil"/>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174" w:type="dxa"/>
            <w:gridSpan w:val="2"/>
            <w:tcBorders>
              <w:top w:val="single" w:sz="8" w:space="0" w:color="000000"/>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 </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255"/>
        </w:trPr>
        <w:tc>
          <w:tcPr>
            <w:tcW w:w="1076" w:type="dxa"/>
            <w:tcBorders>
              <w:top w:val="nil"/>
              <w:left w:val="single" w:sz="12"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8000"/>
                <w:sz w:val="18"/>
                <w:szCs w:val="18"/>
                <w:lang w:eastAsia="ru-RU"/>
              </w:rPr>
            </w:pPr>
            <w:r w:rsidRPr="0027665F">
              <w:rPr>
                <w:rFonts w:eastAsia="Times New Roman"/>
                <w:color w:val="008000"/>
                <w:sz w:val="18"/>
                <w:szCs w:val="18"/>
                <w:lang w:eastAsia="ru-RU"/>
              </w:rPr>
              <w:t>из местного бюджета всего -</w:t>
            </w:r>
          </w:p>
        </w:tc>
        <w:tc>
          <w:tcPr>
            <w:tcW w:w="2174" w:type="dxa"/>
            <w:gridSpan w:val="2"/>
            <w:tcBorders>
              <w:top w:val="single" w:sz="8" w:space="0" w:color="000000"/>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color w:val="008000"/>
                <w:sz w:val="18"/>
                <w:szCs w:val="18"/>
                <w:lang w:eastAsia="ru-RU"/>
              </w:rPr>
            </w:pPr>
            <w:r w:rsidRPr="0027665F">
              <w:rPr>
                <w:rFonts w:eastAsia="Times New Roman"/>
                <w:color w:val="008000"/>
                <w:sz w:val="18"/>
                <w:szCs w:val="18"/>
                <w:lang w:eastAsia="ru-RU"/>
              </w:rPr>
              <w:t>1 229 086,96</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8000"/>
                <w:sz w:val="18"/>
                <w:szCs w:val="18"/>
                <w:lang w:eastAsia="ru-RU"/>
              </w:rPr>
            </w:pPr>
            <w:r w:rsidRPr="0027665F">
              <w:rPr>
                <w:rFonts w:eastAsia="Times New Roman"/>
                <w:color w:val="008000"/>
                <w:sz w:val="18"/>
                <w:szCs w:val="18"/>
                <w:lang w:eastAsia="ru-RU"/>
              </w:rPr>
              <w:t> </w:t>
            </w:r>
          </w:p>
        </w:tc>
      </w:tr>
      <w:tr w:rsidR="0027665F" w:rsidRPr="0027665F" w:rsidTr="00074477">
        <w:trPr>
          <w:trHeight w:val="255"/>
        </w:trPr>
        <w:tc>
          <w:tcPr>
            <w:tcW w:w="1076" w:type="dxa"/>
            <w:tcBorders>
              <w:top w:val="nil"/>
              <w:left w:val="single" w:sz="12"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по годам:       2021  -</w:t>
            </w:r>
          </w:p>
        </w:tc>
        <w:tc>
          <w:tcPr>
            <w:tcW w:w="2174" w:type="dxa"/>
            <w:gridSpan w:val="2"/>
            <w:tcBorders>
              <w:top w:val="single" w:sz="8" w:space="0" w:color="000000"/>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783 644,36</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435"/>
        </w:trPr>
        <w:tc>
          <w:tcPr>
            <w:tcW w:w="1076" w:type="dxa"/>
            <w:tcBorders>
              <w:top w:val="nil"/>
              <w:left w:val="single" w:sz="12"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2022  -</w:t>
            </w:r>
          </w:p>
        </w:tc>
        <w:tc>
          <w:tcPr>
            <w:tcW w:w="2174" w:type="dxa"/>
            <w:gridSpan w:val="2"/>
            <w:tcBorders>
              <w:top w:val="single" w:sz="8" w:space="0" w:color="000000"/>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749 644,36</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480"/>
        </w:trPr>
        <w:tc>
          <w:tcPr>
            <w:tcW w:w="1076" w:type="dxa"/>
            <w:tcBorders>
              <w:top w:val="nil"/>
              <w:left w:val="single" w:sz="12"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3131"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2023  -</w:t>
            </w:r>
          </w:p>
        </w:tc>
        <w:tc>
          <w:tcPr>
            <w:tcW w:w="2174" w:type="dxa"/>
            <w:gridSpan w:val="2"/>
            <w:tcBorders>
              <w:top w:val="single" w:sz="8" w:space="0" w:color="000000"/>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719 644,36</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jc w:val="right"/>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480"/>
        </w:trPr>
        <w:tc>
          <w:tcPr>
            <w:tcW w:w="1076" w:type="dxa"/>
            <w:tcBorders>
              <w:top w:val="nil"/>
              <w:left w:val="single" w:sz="12"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p>
        </w:tc>
        <w:tc>
          <w:tcPr>
            <w:tcW w:w="886"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6824" w:type="dxa"/>
            <w:gridSpan w:val="6"/>
            <w:tcBorders>
              <w:top w:val="single" w:sz="8" w:space="0" w:color="000000"/>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Объём финансирования корректируется по результатам проведённых торгов и уточняется ежегодно  при формировании  бюджета Комсомольского муниципального образования на очередной финансовый год путём внесений изменений в Подпрограмму</w:t>
            </w:r>
          </w:p>
        </w:tc>
      </w:tr>
      <w:tr w:rsidR="0027665F" w:rsidRPr="0027665F" w:rsidTr="00074477">
        <w:trPr>
          <w:trHeight w:val="480"/>
        </w:trPr>
        <w:tc>
          <w:tcPr>
            <w:tcW w:w="2881" w:type="dxa"/>
            <w:gridSpan w:val="3"/>
            <w:vMerge w:val="restart"/>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Ожидаемые конечные результаты реализации Подпрограммы.</w:t>
            </w:r>
          </w:p>
        </w:tc>
        <w:tc>
          <w:tcPr>
            <w:tcW w:w="6824" w:type="dxa"/>
            <w:gridSpan w:val="6"/>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Повышение уровня заинтересованности и вовлеченности населения в осуществление функций местного самоуправления;</w:t>
            </w:r>
          </w:p>
        </w:tc>
      </w:tr>
      <w:tr w:rsidR="0027665F" w:rsidRPr="0027665F" w:rsidTr="00074477">
        <w:trPr>
          <w:trHeight w:val="480"/>
        </w:trPr>
        <w:tc>
          <w:tcPr>
            <w:tcW w:w="2881" w:type="dxa"/>
            <w:gridSpan w:val="3"/>
            <w:vMerge/>
            <w:tcBorders>
              <w:top w:val="single" w:sz="8" w:space="0" w:color="000000"/>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 Повышение уровня прозрачности и подотчетности органов местного самоуправления перед населением;</w:t>
            </w:r>
          </w:p>
        </w:tc>
      </w:tr>
      <w:tr w:rsidR="0027665F" w:rsidRPr="0027665F" w:rsidTr="00074477">
        <w:trPr>
          <w:trHeight w:val="570"/>
        </w:trPr>
        <w:tc>
          <w:tcPr>
            <w:tcW w:w="2881" w:type="dxa"/>
            <w:gridSpan w:val="3"/>
            <w:vMerge/>
            <w:tcBorders>
              <w:top w:val="single" w:sz="8" w:space="0" w:color="000000"/>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3. Разработка системы мер по эффективному противодействию коррупции в рамках кадровой политики;</w:t>
            </w:r>
          </w:p>
        </w:tc>
      </w:tr>
      <w:tr w:rsidR="0027665F" w:rsidRPr="0027665F" w:rsidTr="00074477">
        <w:trPr>
          <w:trHeight w:val="570"/>
        </w:trPr>
        <w:tc>
          <w:tcPr>
            <w:tcW w:w="2881" w:type="dxa"/>
            <w:gridSpan w:val="3"/>
            <w:vMerge/>
            <w:tcBorders>
              <w:top w:val="single" w:sz="8" w:space="0" w:color="000000"/>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4. Оптимизация системы профессиональной подготовки, переподготовки и самоподготовки муниципальных служащих;</w:t>
            </w:r>
          </w:p>
        </w:tc>
      </w:tr>
      <w:tr w:rsidR="0027665F" w:rsidRPr="0027665F" w:rsidTr="00074477">
        <w:trPr>
          <w:trHeight w:val="255"/>
        </w:trPr>
        <w:tc>
          <w:tcPr>
            <w:tcW w:w="2881" w:type="dxa"/>
            <w:gridSpan w:val="3"/>
            <w:vMerge/>
            <w:tcBorders>
              <w:top w:val="single" w:sz="8" w:space="0" w:color="000000"/>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5. Улучшение качества нормотворческой деятельности;</w:t>
            </w:r>
          </w:p>
        </w:tc>
      </w:tr>
      <w:tr w:rsidR="0027665F" w:rsidRPr="0027665F" w:rsidTr="00074477">
        <w:trPr>
          <w:trHeight w:val="345"/>
        </w:trPr>
        <w:tc>
          <w:tcPr>
            <w:tcW w:w="2881" w:type="dxa"/>
            <w:gridSpan w:val="3"/>
            <w:vMerge/>
            <w:tcBorders>
              <w:top w:val="single" w:sz="8" w:space="0" w:color="000000"/>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6. Улучшение качества условий труда муниципальных служащих;</w:t>
            </w:r>
          </w:p>
        </w:tc>
      </w:tr>
      <w:tr w:rsidR="0027665F" w:rsidRPr="0027665F" w:rsidTr="00074477">
        <w:trPr>
          <w:trHeight w:val="480"/>
        </w:trPr>
        <w:tc>
          <w:tcPr>
            <w:tcW w:w="2881" w:type="dxa"/>
            <w:gridSpan w:val="3"/>
            <w:vMerge/>
            <w:tcBorders>
              <w:top w:val="single" w:sz="8" w:space="0" w:color="000000"/>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7. Улучшение материальной, технической и информационной оснащенности администрации поселения.</w:t>
            </w:r>
          </w:p>
        </w:tc>
      </w:tr>
      <w:tr w:rsidR="0027665F" w:rsidRPr="0027665F" w:rsidTr="00074477">
        <w:trPr>
          <w:trHeight w:val="480"/>
        </w:trPr>
        <w:tc>
          <w:tcPr>
            <w:tcW w:w="288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Показатели социально-экономической эффективности Подпрограммы.</w:t>
            </w:r>
          </w:p>
        </w:tc>
        <w:tc>
          <w:tcPr>
            <w:tcW w:w="6824" w:type="dxa"/>
            <w:gridSpan w:val="6"/>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1. Удовлетворенность населения деятельностью органов местного самоуправления, отсутствие социальной напряженности;</w:t>
            </w:r>
          </w:p>
        </w:tc>
      </w:tr>
      <w:tr w:rsidR="0027665F" w:rsidRPr="0027665F" w:rsidTr="00074477">
        <w:trPr>
          <w:trHeight w:val="540"/>
        </w:trPr>
        <w:tc>
          <w:tcPr>
            <w:tcW w:w="2881" w:type="dxa"/>
            <w:gridSpan w:val="3"/>
            <w:vMerge/>
            <w:tcBorders>
              <w:top w:val="single" w:sz="8" w:space="0" w:color="000000"/>
              <w:left w:val="single" w:sz="8"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 Заинтересованность и вовлеченность населения в деятельность органов местного самоуправления, уровень доверия администрации поселения;</w:t>
            </w:r>
          </w:p>
        </w:tc>
      </w:tr>
      <w:tr w:rsidR="0027665F" w:rsidRPr="0027665F" w:rsidTr="00074477">
        <w:trPr>
          <w:trHeight w:val="735"/>
        </w:trPr>
        <w:tc>
          <w:tcPr>
            <w:tcW w:w="2881" w:type="dxa"/>
            <w:gridSpan w:val="3"/>
            <w:vMerge/>
            <w:tcBorders>
              <w:top w:val="single" w:sz="8" w:space="0" w:color="000000"/>
              <w:left w:val="single" w:sz="8"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3. Компетентность и качество работы муниципальных служащих, улучшение нормотворческой деятельности, эффективность использования бюджетных средств;</w:t>
            </w:r>
          </w:p>
        </w:tc>
      </w:tr>
      <w:tr w:rsidR="0027665F" w:rsidRPr="0027665F" w:rsidTr="00074477">
        <w:trPr>
          <w:trHeight w:val="315"/>
        </w:trPr>
        <w:tc>
          <w:tcPr>
            <w:tcW w:w="2881" w:type="dxa"/>
            <w:gridSpan w:val="3"/>
            <w:vMerge/>
            <w:tcBorders>
              <w:top w:val="single" w:sz="8" w:space="0" w:color="000000"/>
              <w:left w:val="single" w:sz="8"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4. Улучшение качества условий труда муниципальных служащих;</w:t>
            </w:r>
          </w:p>
        </w:tc>
      </w:tr>
      <w:tr w:rsidR="0027665F" w:rsidRPr="0027665F" w:rsidTr="00074477">
        <w:trPr>
          <w:trHeight w:val="495"/>
        </w:trPr>
        <w:tc>
          <w:tcPr>
            <w:tcW w:w="2881" w:type="dxa"/>
            <w:gridSpan w:val="3"/>
            <w:vMerge/>
            <w:tcBorders>
              <w:top w:val="single" w:sz="8" w:space="0" w:color="000000"/>
              <w:left w:val="single" w:sz="8" w:space="0" w:color="000000"/>
              <w:bottom w:val="single" w:sz="8" w:space="0" w:color="000000"/>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6824" w:type="dxa"/>
            <w:gridSpan w:val="6"/>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5. Улучшение материальной, технической и информационной оснащенности администрации поселения.</w:t>
            </w:r>
          </w:p>
        </w:tc>
      </w:tr>
      <w:tr w:rsidR="0027665F" w:rsidRPr="0027665F" w:rsidTr="00074477">
        <w:trPr>
          <w:trHeight w:val="285"/>
        </w:trPr>
        <w:tc>
          <w:tcPr>
            <w:tcW w:w="9705" w:type="dxa"/>
            <w:gridSpan w:val="9"/>
            <w:tcBorders>
              <w:top w:val="single" w:sz="8" w:space="0" w:color="000000"/>
              <w:left w:val="single" w:sz="8" w:space="0" w:color="000000"/>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Содержание проблемы и обоснование необходимости ее решения программными методами.</w:t>
            </w:r>
          </w:p>
        </w:tc>
      </w:tr>
      <w:tr w:rsidR="0027665F" w:rsidRPr="0027665F" w:rsidTr="00176395">
        <w:trPr>
          <w:trHeight w:val="63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Муниципальная  подпрограмма "Развитие муниципального управления на территории Комсомольского муниципального образования»  (далее Подпрограмма) разработана в соответствии с Федеральным Законом от 06.10.2003 года № 131-ФЗ «Об общих принципах организации местного самоуправления»; Уставом Комсомольского муниципального образования.</w:t>
            </w:r>
          </w:p>
        </w:tc>
      </w:tr>
      <w:tr w:rsidR="0027665F" w:rsidRPr="0027665F" w:rsidTr="00176395">
        <w:trPr>
          <w:trHeight w:val="1564"/>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Основной задачей органов местного самоуправления является обеспечение жизнедеятельности населения муниципального образования.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поселением в самых различных формах. 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 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поселения и экономических субъектов. Весомым звеном в становлении системы местного самоуправления должно стать местное сообщество. Реформирование системы муниципального управления в России является одним из важных условий высоких темпов социально-экономического развития страны. Федеральным законом от 01.01.2001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В соответствии со статьей 8 Федерального закона от 01.01.2001 N 149-ФЗ "Об информации, информационных технологиях и о защите информации" органы местного самоуправления обязаны обеспечивать доступ к информации о своей деятельности физическим и юридическим лицам. Одним из механизмов, позволяющим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является наличие сайта муниципального образования включенного в единое информационное пространство сети Интернет в качестве общедоступного ресурса, с возможностью обратной связи. </w:t>
            </w:r>
            <w:proofErr w:type="spellStart"/>
            <w:r w:rsidRPr="0027665F">
              <w:rPr>
                <w:rFonts w:eastAsia="Times New Roman"/>
                <w:color w:val="000000"/>
                <w:sz w:val="18"/>
                <w:szCs w:val="18"/>
                <w:lang w:eastAsia="ru-RU"/>
              </w:rPr>
              <w:t>кже</w:t>
            </w:r>
            <w:proofErr w:type="spellEnd"/>
            <w:r w:rsidRPr="0027665F">
              <w:rPr>
                <w:rFonts w:eastAsia="Times New Roman"/>
                <w:color w:val="000000"/>
                <w:sz w:val="18"/>
                <w:szCs w:val="18"/>
                <w:lang w:eastAsia="ru-RU"/>
              </w:rPr>
              <w:t xml:space="preserve">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tc>
      </w:tr>
      <w:tr w:rsidR="0027665F" w:rsidRPr="0027665F" w:rsidTr="00176395">
        <w:trPr>
          <w:trHeight w:val="1557"/>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Реализация Подпрограммы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Требуется создание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 Необходимость использования программно-целевого подхода вызвана тем, что для достижения целей и задач, обозначенных в Подпрограмме, требуется   координация и согласованность использования кадровых, финансовых, материальных, информационных и иных ресурсов различной отраслевой принадлежности.</w:t>
            </w:r>
          </w:p>
        </w:tc>
      </w:tr>
      <w:tr w:rsidR="0027665F" w:rsidRPr="0027665F" w:rsidTr="00176395">
        <w:trPr>
          <w:trHeight w:val="236"/>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Цель Подпрограммы</w:t>
            </w:r>
          </w:p>
        </w:tc>
      </w:tr>
      <w:tr w:rsidR="0027665F" w:rsidRPr="0027665F" w:rsidTr="00074477">
        <w:trPr>
          <w:trHeight w:val="78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Стратегической целью Программы является создание условий для динамичного социально-экономического развития поселения за счет повышения эффективности деятельности администрации Комсомольского МО во взаимодействии с местным сообществом и основанном на гласности и открытости.</w:t>
            </w:r>
          </w:p>
        </w:tc>
      </w:tr>
      <w:tr w:rsidR="0027665F" w:rsidRPr="0027665F" w:rsidTr="00176395">
        <w:trPr>
          <w:trHeight w:val="207"/>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Задачи Подпрограммы</w:t>
            </w:r>
          </w:p>
        </w:tc>
      </w:tr>
      <w:tr w:rsidR="0027665F" w:rsidRPr="0027665F" w:rsidTr="00074477">
        <w:trPr>
          <w:trHeight w:val="70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1. Создание эффективных механизмов взаимодействия администрации Комсомольского МО с населением поселения, хозяйствующими субъектами, администрацией Краснокутского МР и правительством Саратовской области;</w:t>
            </w:r>
          </w:p>
        </w:tc>
      </w:tr>
      <w:tr w:rsidR="0027665F" w:rsidRPr="0027665F" w:rsidTr="00074477">
        <w:trPr>
          <w:trHeight w:val="78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2. Формирование системы исполнения полномочий закрепленных за органами местного самоуправления поселения отвечающих требованиям действующего законодательства, потребностям жителей муниципального образования;</w:t>
            </w:r>
          </w:p>
        </w:tc>
      </w:tr>
      <w:tr w:rsidR="0027665F" w:rsidRPr="0027665F" w:rsidTr="00074477">
        <w:trPr>
          <w:trHeight w:val="6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3. Повышение эффективности и результативности деятельности муниципальных служащих через развитие системы профессионального и личностного роста.</w:t>
            </w:r>
          </w:p>
        </w:tc>
      </w:tr>
      <w:tr w:rsidR="0027665F" w:rsidRPr="0027665F" w:rsidTr="00074477">
        <w:trPr>
          <w:trHeight w:val="48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4. Улучшение условий труда муниципальных служащих, материального, технического и информационного обеспечения администрации в целом.</w:t>
            </w:r>
          </w:p>
        </w:tc>
      </w:tr>
      <w:tr w:rsidR="0027665F" w:rsidRPr="0027665F" w:rsidTr="00074477">
        <w:trPr>
          <w:trHeight w:val="49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Анализ существующего положения  в  области муниципального управления на территории  Комсомольского муниципального образования</w:t>
            </w:r>
          </w:p>
        </w:tc>
      </w:tr>
      <w:tr w:rsidR="0027665F" w:rsidRPr="0027665F" w:rsidTr="00176395">
        <w:trPr>
          <w:trHeight w:val="713"/>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Федеральным законом от 01.01.2001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Решение вопросов местного значения предусматривает вовлечение в данный вопрос максимального количества населения на основе открытости и информированности местного сообщества, что требует широкого использования в работе органов местного самоуправления (далее – ОМС)  информационно-коммуникационных технологий.    Информационно-коммуникационные технологии (далее – ИКТ). – это совокупность методов, транспортно-сетевых и программно-технологических средств, объединенных в технологическую цепочку, обеспечивающих сбор, обработку, хранение, передачу, вывод и распространение информации. В настоящее время рабочие места в администрации МО оснащены персональными компьютерами, объеденными в единую информационную сеть с выходом в интернет. Однако, стабильность и качество интернет связи, связанных с техническими и технологическими  возможностями ПАО «</w:t>
            </w:r>
            <w:proofErr w:type="spellStart"/>
            <w:r w:rsidRPr="0027665F">
              <w:rPr>
                <w:rFonts w:eastAsia="Times New Roman"/>
                <w:color w:val="000000"/>
                <w:sz w:val="18"/>
                <w:szCs w:val="18"/>
                <w:lang w:eastAsia="ru-RU"/>
              </w:rPr>
              <w:t>Ростелеком</w:t>
            </w:r>
            <w:proofErr w:type="spellEnd"/>
            <w:r w:rsidRPr="0027665F">
              <w:rPr>
                <w:rFonts w:eastAsia="Times New Roman"/>
                <w:color w:val="000000"/>
                <w:sz w:val="18"/>
                <w:szCs w:val="18"/>
                <w:lang w:eastAsia="ru-RU"/>
              </w:rPr>
              <w:t xml:space="preserve">» по предоставлению данной услуги не отвечают современным требованиям, являются одним из сдерживающих факторов развития ИКТ.  Для принятия взвешенных и правильных управленческих решений по решению вопросов местного значения сотрудникам ОМС необходимы познания в различных отраслях юриспруденции, налоговой и тарифной политики, экологии, ЖКХ, строительства, транспорта и других сферах жизнедеятельности.  Наличие выхода к высокоскоростному широкополосному доступу в сети интернет позволит использовать  информацию,  размещенную на сайтах и порталах различных федеральных и государственных структур власти, организаций и служб, что позволит  повысить эффективность и качество принятия управленческих решений. В современных условиях развитие муниципальной службы  должно осуществляться на основе комплексного подхода, он подразумевает как развитие профессионального уровня муниципальных служащих, так и рациональное использование существующего кадрового потенциала,  и подготовку новых возможностей развития муниципальной службы, в том числе на основе использования современных ИКТ. </w:t>
            </w:r>
          </w:p>
        </w:tc>
      </w:tr>
      <w:tr w:rsidR="0027665F" w:rsidRPr="0027665F" w:rsidTr="00074477">
        <w:trPr>
          <w:trHeight w:val="315"/>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Главным направлением развития кадрового потенциала ОМС Комсомольского МО являются:</w:t>
            </w:r>
          </w:p>
        </w:tc>
      </w:tr>
      <w:tr w:rsidR="0027665F" w:rsidRPr="0027665F" w:rsidTr="00074477">
        <w:trPr>
          <w:trHeight w:val="345"/>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разработка эффективных механизмов проведения кадровой политики в сфере муниципальной службы;</w:t>
            </w:r>
          </w:p>
        </w:tc>
      </w:tr>
      <w:tr w:rsidR="0027665F" w:rsidRPr="0027665F" w:rsidTr="00074477">
        <w:trPr>
          <w:trHeight w:val="510"/>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организация обучения (повышение квалификации, профессиональная подготовка и переподготовка, семинары и т.д.) муниципальных служащих;</w:t>
            </w:r>
          </w:p>
        </w:tc>
      </w:tr>
      <w:tr w:rsidR="0027665F" w:rsidRPr="0027665F" w:rsidTr="00074477">
        <w:trPr>
          <w:trHeight w:val="510"/>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проведение мероприятий направленных на моральное и экономическое стимулирование, мотивацию деятельности муниципальных служащих;</w:t>
            </w:r>
          </w:p>
        </w:tc>
      </w:tr>
      <w:tr w:rsidR="0027665F" w:rsidRPr="0027665F" w:rsidTr="00074477">
        <w:trPr>
          <w:trHeight w:val="495"/>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 повышение престижа муниципальной службы за счет роста профессионализма и компетентности муниципальных служащих. </w:t>
            </w:r>
          </w:p>
        </w:tc>
      </w:tr>
      <w:tr w:rsidR="0027665F" w:rsidRPr="0027665F" w:rsidTr="00176395">
        <w:trPr>
          <w:trHeight w:val="284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Деятельность администрации поселения направлена на достижение основной стратегической цели – повышение качества жизни населения на территории поселения. В связи с этим, прежде всего, необходимо обеспечить финансово-хозяйственную деятельность ОМС Комсомольского МО, создать условия для материально-технического, транспортного, информационно-коммуникационного обеспечения выполнения администрацией муниципального образования своих полномочий. Административные помещения, занимаемые ОМС Комсомольского МО, имеют износ 50 и более процентов. Требуют капитального ремонта. Необходимо обеспечить эксплуатацию помещений с действующими нормами и правилами пожарной безопасности, </w:t>
            </w:r>
            <w:proofErr w:type="spellStart"/>
            <w:r w:rsidRPr="0027665F">
              <w:rPr>
                <w:rFonts w:eastAsia="Times New Roman"/>
                <w:color w:val="000000"/>
                <w:sz w:val="18"/>
                <w:szCs w:val="18"/>
                <w:lang w:eastAsia="ru-RU"/>
              </w:rPr>
              <w:t>СанПиНа</w:t>
            </w:r>
            <w:proofErr w:type="spellEnd"/>
            <w:r w:rsidRPr="0027665F">
              <w:rPr>
                <w:rFonts w:eastAsia="Times New Roman"/>
                <w:color w:val="000000"/>
                <w:sz w:val="18"/>
                <w:szCs w:val="18"/>
                <w:lang w:eastAsia="ru-RU"/>
              </w:rPr>
              <w:t>. Важное значение, для обеспечения деятельности администрации имеет транспортное обслуживание. Наличие технически исправного транспортного средства, обеспеченного горюче-смазочными  материалами, запасными частями и расходными материалами является одним из условий коммуникабельности сотрудников администрации необходимой для решения вопросов местного значения  на районном и региональном уровнях.  Последовательная реализация мероприятий Подпрограммы станет одним из условий для дальнейшего развития ОМС, повышения её роли и престижа на почве эффективности и результативности её деятельности.</w:t>
            </w:r>
          </w:p>
        </w:tc>
      </w:tr>
      <w:tr w:rsidR="0027665F" w:rsidRPr="0027665F" w:rsidTr="00074477">
        <w:trPr>
          <w:trHeight w:val="255"/>
        </w:trPr>
        <w:tc>
          <w:tcPr>
            <w:tcW w:w="8186" w:type="dxa"/>
            <w:gridSpan w:val="8"/>
            <w:tcBorders>
              <w:top w:val="nil"/>
              <w:left w:val="single" w:sz="8" w:space="0" w:color="000000"/>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Мероприятия, объемы и источники финансирования Подпрограммы</w:t>
            </w:r>
          </w:p>
        </w:tc>
        <w:tc>
          <w:tcPr>
            <w:tcW w:w="1519"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255"/>
        </w:trPr>
        <w:tc>
          <w:tcPr>
            <w:tcW w:w="1076" w:type="dxa"/>
            <w:tcBorders>
              <w:top w:val="nil"/>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w:t>
            </w:r>
          </w:p>
        </w:tc>
        <w:tc>
          <w:tcPr>
            <w:tcW w:w="2702" w:type="dxa"/>
            <w:gridSpan w:val="3"/>
            <w:vMerge w:val="restart"/>
            <w:tcBorders>
              <w:top w:val="single" w:sz="12" w:space="0" w:color="000000"/>
              <w:left w:val="single" w:sz="8"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Наименование мероприятия</w:t>
            </w:r>
          </w:p>
        </w:tc>
        <w:tc>
          <w:tcPr>
            <w:tcW w:w="4408" w:type="dxa"/>
            <w:gridSpan w:val="4"/>
            <w:vMerge w:val="restart"/>
            <w:tcBorders>
              <w:top w:val="single" w:sz="12" w:space="0" w:color="000000"/>
              <w:left w:val="single" w:sz="8"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Объемы финансирования (руб.)</w:t>
            </w:r>
          </w:p>
        </w:tc>
        <w:tc>
          <w:tcPr>
            <w:tcW w:w="1519" w:type="dxa"/>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Источники финансирования</w:t>
            </w:r>
          </w:p>
        </w:tc>
      </w:tr>
      <w:tr w:rsidR="0027665F" w:rsidRPr="0027665F" w:rsidTr="00074477">
        <w:trPr>
          <w:trHeight w:val="240"/>
        </w:trPr>
        <w:tc>
          <w:tcPr>
            <w:tcW w:w="1076" w:type="dxa"/>
            <w:tcBorders>
              <w:top w:val="nil"/>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п.п.</w:t>
            </w:r>
          </w:p>
        </w:tc>
        <w:tc>
          <w:tcPr>
            <w:tcW w:w="2702" w:type="dxa"/>
            <w:gridSpan w:val="3"/>
            <w:vMerge/>
            <w:tcBorders>
              <w:top w:val="nil"/>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4408" w:type="dxa"/>
            <w:gridSpan w:val="4"/>
            <w:vMerge/>
            <w:tcBorders>
              <w:top w:val="nil"/>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240"/>
        </w:trPr>
        <w:tc>
          <w:tcPr>
            <w:tcW w:w="1076" w:type="dxa"/>
            <w:tcBorders>
              <w:top w:val="nil"/>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vMerge/>
            <w:tcBorders>
              <w:top w:val="nil"/>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4408" w:type="dxa"/>
            <w:gridSpan w:val="4"/>
            <w:vMerge/>
            <w:tcBorders>
              <w:top w:val="nil"/>
              <w:left w:val="single" w:sz="12" w:space="0" w:color="000000"/>
              <w:bottom w:val="nil"/>
              <w:right w:val="single" w:sz="8" w:space="0" w:color="000000"/>
            </w:tcBorders>
            <w:vAlign w:val="center"/>
            <w:hideMark/>
          </w:tcPr>
          <w:p w:rsidR="0027665F" w:rsidRPr="0027665F" w:rsidRDefault="0027665F" w:rsidP="0027665F">
            <w:pPr>
              <w:spacing w:after="0" w:line="240" w:lineRule="auto"/>
              <w:rPr>
                <w:rFonts w:eastAsia="Times New Roman"/>
                <w:color w:val="000000"/>
                <w:sz w:val="18"/>
                <w:szCs w:val="18"/>
                <w:lang w:eastAsia="ru-RU"/>
              </w:rPr>
            </w:pPr>
          </w:p>
        </w:tc>
        <w:tc>
          <w:tcPr>
            <w:tcW w:w="1519" w:type="dxa"/>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885"/>
        </w:trPr>
        <w:tc>
          <w:tcPr>
            <w:tcW w:w="1076" w:type="dxa"/>
            <w:tcBorders>
              <w:top w:val="nil"/>
              <w:left w:val="single" w:sz="12" w:space="0" w:color="000000"/>
              <w:bottom w:val="single" w:sz="12"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886" w:type="dxa"/>
            <w:tcBorders>
              <w:top w:val="nil"/>
              <w:left w:val="nil"/>
              <w:bottom w:val="single" w:sz="12"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897" w:type="dxa"/>
            <w:tcBorders>
              <w:top w:val="nil"/>
              <w:left w:val="nil"/>
              <w:bottom w:val="single" w:sz="12"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166" w:type="dxa"/>
            <w:tcBorders>
              <w:top w:val="nil"/>
              <w:left w:val="nil"/>
              <w:bottom w:val="single" w:sz="12"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2021 г.</w:t>
            </w:r>
          </w:p>
        </w:tc>
        <w:tc>
          <w:tcPr>
            <w:tcW w:w="2181" w:type="dxa"/>
            <w:gridSpan w:val="2"/>
            <w:tcBorders>
              <w:top w:val="single" w:sz="8" w:space="0" w:color="000000"/>
              <w:left w:val="nil"/>
              <w:bottom w:val="single" w:sz="12"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2022 г.</w:t>
            </w:r>
          </w:p>
        </w:tc>
        <w:tc>
          <w:tcPr>
            <w:tcW w:w="1061" w:type="dxa"/>
            <w:tcBorders>
              <w:top w:val="nil"/>
              <w:left w:val="nil"/>
              <w:bottom w:val="single" w:sz="12"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2023 г.</w:t>
            </w:r>
          </w:p>
        </w:tc>
        <w:tc>
          <w:tcPr>
            <w:tcW w:w="1519" w:type="dxa"/>
            <w:tcBorders>
              <w:top w:val="nil"/>
              <w:left w:val="nil"/>
              <w:bottom w:val="single" w:sz="12" w:space="0" w:color="000000"/>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270"/>
        </w:trPr>
        <w:tc>
          <w:tcPr>
            <w:tcW w:w="1076" w:type="dxa"/>
            <w:tcBorders>
              <w:top w:val="nil"/>
              <w:left w:val="single" w:sz="12"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w:t>
            </w:r>
          </w:p>
        </w:tc>
        <w:tc>
          <w:tcPr>
            <w:tcW w:w="7110" w:type="dxa"/>
            <w:gridSpan w:val="7"/>
            <w:tcBorders>
              <w:top w:val="single" w:sz="12" w:space="0" w:color="000000"/>
              <w:left w:val="nil"/>
              <w:bottom w:val="single" w:sz="8" w:space="0" w:color="000000"/>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Создание эффективных механизмов взаимодействия с населением.</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1290"/>
        </w:trPr>
        <w:tc>
          <w:tcPr>
            <w:tcW w:w="1076" w:type="dxa"/>
            <w:tcBorders>
              <w:top w:val="nil"/>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lastRenderedPageBreak/>
              <w:t>1.1</w:t>
            </w:r>
          </w:p>
        </w:tc>
        <w:tc>
          <w:tcPr>
            <w:tcW w:w="2702" w:type="dxa"/>
            <w:gridSpan w:val="3"/>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Разработка проектов нормативных правовых актов взаимодействия ОМС с населением, обнародование проектов.</w:t>
            </w:r>
          </w:p>
        </w:tc>
        <w:tc>
          <w:tcPr>
            <w:tcW w:w="1166"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2181" w:type="dxa"/>
            <w:gridSpan w:val="2"/>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061" w:type="dxa"/>
            <w:tcBorders>
              <w:top w:val="nil"/>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519" w:type="dxa"/>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99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1.2</w:t>
            </w:r>
          </w:p>
        </w:tc>
        <w:tc>
          <w:tcPr>
            <w:tcW w:w="2702" w:type="dxa"/>
            <w:gridSpan w:val="3"/>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Подготовка и выпуск информационных материалов о деятельности администрации, обнародование материалов.</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2181" w:type="dxa"/>
            <w:gridSpan w:val="2"/>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519" w:type="dxa"/>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78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1.3</w:t>
            </w:r>
          </w:p>
        </w:tc>
        <w:tc>
          <w:tcPr>
            <w:tcW w:w="2702" w:type="dxa"/>
            <w:gridSpan w:val="3"/>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Мониторинг удовлетворенности населения деятельность ОМС, анализ результатов, выводы.</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2181" w:type="dxa"/>
            <w:gridSpan w:val="2"/>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519" w:type="dxa"/>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825"/>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1.4</w:t>
            </w:r>
          </w:p>
        </w:tc>
        <w:tc>
          <w:tcPr>
            <w:tcW w:w="2702" w:type="dxa"/>
            <w:gridSpan w:val="3"/>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Отчет главы МО о деятельности администрации на сходах и собраниях граждан.</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2181" w:type="dxa"/>
            <w:gridSpan w:val="2"/>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519" w:type="dxa"/>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81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1.5</w:t>
            </w:r>
          </w:p>
        </w:tc>
        <w:tc>
          <w:tcPr>
            <w:tcW w:w="2702" w:type="dxa"/>
            <w:gridSpan w:val="3"/>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Прием граждан главой МО и сотрудниками ОМС по личным вопросам, вопросам </w:t>
            </w:r>
            <w:proofErr w:type="spellStart"/>
            <w:r w:rsidRPr="0027665F">
              <w:rPr>
                <w:rFonts w:eastAsia="Times New Roman"/>
                <w:color w:val="000000"/>
                <w:sz w:val="18"/>
                <w:szCs w:val="18"/>
                <w:lang w:eastAsia="ru-RU"/>
              </w:rPr>
              <w:t>фукционирования</w:t>
            </w:r>
            <w:proofErr w:type="spellEnd"/>
            <w:r w:rsidRPr="0027665F">
              <w:rPr>
                <w:rFonts w:eastAsia="Times New Roman"/>
                <w:color w:val="000000"/>
                <w:sz w:val="18"/>
                <w:szCs w:val="18"/>
                <w:lang w:eastAsia="ru-RU"/>
              </w:rPr>
              <w:t xml:space="preserve"> ОМС.</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2181" w:type="dxa"/>
            <w:gridSpan w:val="2"/>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не</w:t>
            </w:r>
          </w:p>
        </w:tc>
        <w:tc>
          <w:tcPr>
            <w:tcW w:w="1519" w:type="dxa"/>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1.6</w:t>
            </w:r>
          </w:p>
        </w:tc>
        <w:tc>
          <w:tcPr>
            <w:tcW w:w="919" w:type="dxa"/>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886" w:type="dxa"/>
            <w:tcBorders>
              <w:top w:val="single" w:sz="8" w:space="0" w:color="000000"/>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897"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519" w:type="dxa"/>
            <w:tcBorders>
              <w:top w:val="single" w:sz="8" w:space="0" w:color="000000"/>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555"/>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w:t>
            </w:r>
          </w:p>
        </w:tc>
        <w:tc>
          <w:tcPr>
            <w:tcW w:w="8629" w:type="dxa"/>
            <w:gridSpan w:val="8"/>
            <w:tcBorders>
              <w:top w:val="single" w:sz="8" w:space="0" w:color="000000"/>
              <w:left w:val="nil"/>
              <w:bottom w:val="nil"/>
              <w:right w:val="single" w:sz="4"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xml:space="preserve">Материально-техническое, </w:t>
            </w:r>
            <w:proofErr w:type="spellStart"/>
            <w:r w:rsidRPr="0027665F">
              <w:rPr>
                <w:rFonts w:eastAsia="Times New Roman"/>
                <w:color w:val="000000"/>
                <w:sz w:val="18"/>
                <w:szCs w:val="18"/>
                <w:lang w:eastAsia="ru-RU"/>
              </w:rPr>
              <w:t>информационно-телекоммуникационное,транспортное</w:t>
            </w:r>
            <w:proofErr w:type="spellEnd"/>
            <w:r w:rsidRPr="0027665F">
              <w:rPr>
                <w:rFonts w:eastAsia="Times New Roman"/>
                <w:color w:val="000000"/>
                <w:sz w:val="18"/>
                <w:szCs w:val="18"/>
                <w:lang w:eastAsia="ru-RU"/>
              </w:rPr>
              <w:t xml:space="preserve"> обеспечение органов местного самоуправления.</w:t>
            </w:r>
          </w:p>
        </w:tc>
      </w:tr>
      <w:tr w:rsidR="0027665F" w:rsidRPr="0027665F" w:rsidTr="00074477">
        <w:trPr>
          <w:trHeight w:val="72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2.1</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Оплата командировочных связанных с поездками на обучение.</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 </w:t>
            </w:r>
          </w:p>
        </w:tc>
        <w:tc>
          <w:tcPr>
            <w:tcW w:w="1519" w:type="dxa"/>
            <w:tcBorders>
              <w:top w:val="single" w:sz="8" w:space="0" w:color="000000"/>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4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2.2</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Оплата услуг телефонной и интернет связи.</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47 000,00</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50 000,00</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50 000,00</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72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2.3</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услуги по содержанию имущества (заправка картриджей, ремонт оргтехники.)</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12 000,00</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15 000,00</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15 000,00</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1275"/>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2.4</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Прочие работы, услуги (приобретение лицензий, доступа к </w:t>
            </w:r>
            <w:proofErr w:type="spellStart"/>
            <w:r w:rsidRPr="0027665F">
              <w:rPr>
                <w:rFonts w:eastAsia="Times New Roman"/>
                <w:color w:val="000000"/>
                <w:sz w:val="18"/>
                <w:szCs w:val="18"/>
                <w:lang w:eastAsia="ru-RU"/>
              </w:rPr>
              <w:t>информационно-телекомуникационным</w:t>
            </w:r>
            <w:proofErr w:type="spellEnd"/>
            <w:r w:rsidRPr="0027665F">
              <w:rPr>
                <w:rFonts w:eastAsia="Times New Roman"/>
                <w:color w:val="000000"/>
                <w:sz w:val="18"/>
                <w:szCs w:val="18"/>
                <w:lang w:eastAsia="ru-RU"/>
              </w:rPr>
              <w:t xml:space="preserve"> системам Гарант, </w:t>
            </w:r>
            <w:proofErr w:type="spellStart"/>
            <w:r w:rsidRPr="0027665F">
              <w:rPr>
                <w:rFonts w:eastAsia="Times New Roman"/>
                <w:color w:val="000000"/>
                <w:sz w:val="18"/>
                <w:szCs w:val="18"/>
                <w:lang w:eastAsia="ru-RU"/>
              </w:rPr>
              <w:t>СоветникПроф</w:t>
            </w:r>
            <w:proofErr w:type="spellEnd"/>
            <w:r w:rsidRPr="0027665F">
              <w:rPr>
                <w:rFonts w:eastAsia="Times New Roman"/>
                <w:color w:val="000000"/>
                <w:sz w:val="18"/>
                <w:szCs w:val="18"/>
                <w:lang w:eastAsia="ru-RU"/>
              </w:rPr>
              <w:t xml:space="preserve"> и др., ЭЦП)</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90 000,00</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90 000,00</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90 000,00</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72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2.5</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Увеличение стоимости основных средств </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55 000,00</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10 000,00</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10 000,00</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555"/>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2.6</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Коммунальные услуги (отопление, свет).</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295 644,36</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295 644,36</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295 644,36</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72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2.7</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Работы, услуги по содержанию имущества (ремонт помещений,  техобслуживание)</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60 000,00</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50 000,00</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20 000,00</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105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2.8</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Прочие работы, услуги (подписка, услуги редакции, техосмотр, страхование автомобиля, повышение квалификации и т.д.)</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34 000,00</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49 000,00</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49 000,00</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810"/>
        </w:trPr>
        <w:tc>
          <w:tcPr>
            <w:tcW w:w="1076" w:type="dxa"/>
            <w:tcBorders>
              <w:top w:val="single" w:sz="8" w:space="0" w:color="000000"/>
              <w:left w:val="single" w:sz="12" w:space="0" w:color="000000"/>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2.9</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Увеличение стоимости материальных запасов (ГСМ, запчасти, канцтовары и т.д.)</w:t>
            </w:r>
          </w:p>
        </w:tc>
        <w:tc>
          <w:tcPr>
            <w:tcW w:w="1166"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190 000,00</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190 000,00</w:t>
            </w:r>
          </w:p>
        </w:tc>
        <w:tc>
          <w:tcPr>
            <w:tcW w:w="1061" w:type="dxa"/>
            <w:tcBorders>
              <w:top w:val="single" w:sz="8" w:space="0" w:color="000000"/>
              <w:left w:val="nil"/>
              <w:bottom w:val="nil"/>
              <w:right w:val="single" w:sz="8" w:space="0" w:color="000000"/>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190 000,00</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местный бюджет</w:t>
            </w:r>
          </w:p>
        </w:tc>
      </w:tr>
      <w:tr w:rsidR="0027665F" w:rsidRPr="0027665F" w:rsidTr="00074477">
        <w:trPr>
          <w:trHeight w:val="255"/>
        </w:trPr>
        <w:tc>
          <w:tcPr>
            <w:tcW w:w="1076" w:type="dxa"/>
            <w:tcBorders>
              <w:top w:val="single" w:sz="8" w:space="0" w:color="000000"/>
              <w:left w:val="single" w:sz="12"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919" w:type="dxa"/>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Итого:</w:t>
            </w:r>
          </w:p>
        </w:tc>
        <w:tc>
          <w:tcPr>
            <w:tcW w:w="886" w:type="dxa"/>
            <w:tcBorders>
              <w:top w:val="nil"/>
              <w:left w:val="nil"/>
              <w:bottom w:val="single" w:sz="8" w:space="0" w:color="000000"/>
              <w:right w:val="nil"/>
            </w:tcBorders>
            <w:shd w:val="clear" w:color="auto" w:fill="auto"/>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 </w:t>
            </w:r>
          </w:p>
        </w:tc>
        <w:tc>
          <w:tcPr>
            <w:tcW w:w="897" w:type="dxa"/>
            <w:tcBorders>
              <w:top w:val="nil"/>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right"/>
              <w:rPr>
                <w:rFonts w:eastAsia="Times New Roman"/>
                <w:b/>
                <w:bCs/>
                <w:color w:val="000000"/>
                <w:sz w:val="18"/>
                <w:szCs w:val="18"/>
                <w:lang w:eastAsia="ru-RU"/>
              </w:rPr>
            </w:pPr>
            <w:r w:rsidRPr="0027665F">
              <w:rPr>
                <w:rFonts w:eastAsia="Times New Roman"/>
                <w:b/>
                <w:bCs/>
                <w:color w:val="000000"/>
                <w:sz w:val="18"/>
                <w:szCs w:val="18"/>
                <w:lang w:eastAsia="ru-RU"/>
              </w:rPr>
              <w:t> </w:t>
            </w:r>
          </w:p>
        </w:tc>
        <w:tc>
          <w:tcPr>
            <w:tcW w:w="1166" w:type="dxa"/>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783 644,36</w:t>
            </w:r>
          </w:p>
        </w:tc>
        <w:tc>
          <w:tcPr>
            <w:tcW w:w="2181" w:type="dxa"/>
            <w:gridSpan w:val="2"/>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749 644,36</w:t>
            </w:r>
          </w:p>
        </w:tc>
        <w:tc>
          <w:tcPr>
            <w:tcW w:w="1061" w:type="dxa"/>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719 644,36</w:t>
            </w:r>
          </w:p>
        </w:tc>
        <w:tc>
          <w:tcPr>
            <w:tcW w:w="1519" w:type="dxa"/>
            <w:tcBorders>
              <w:top w:val="nil"/>
              <w:left w:val="nil"/>
              <w:bottom w:val="nil"/>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720"/>
        </w:trPr>
        <w:tc>
          <w:tcPr>
            <w:tcW w:w="1076" w:type="dxa"/>
            <w:tcBorders>
              <w:top w:val="nil"/>
              <w:left w:val="single" w:sz="12" w:space="0" w:color="000000"/>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c>
          <w:tcPr>
            <w:tcW w:w="2702" w:type="dxa"/>
            <w:gridSpan w:val="3"/>
            <w:tcBorders>
              <w:top w:val="single" w:sz="8" w:space="0" w:color="000000"/>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в том числе: из местного бюджета:</w:t>
            </w:r>
          </w:p>
        </w:tc>
        <w:tc>
          <w:tcPr>
            <w:tcW w:w="1166" w:type="dxa"/>
            <w:tcBorders>
              <w:top w:val="nil"/>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783 644,36</w:t>
            </w:r>
          </w:p>
        </w:tc>
        <w:tc>
          <w:tcPr>
            <w:tcW w:w="2181" w:type="dxa"/>
            <w:gridSpan w:val="2"/>
            <w:tcBorders>
              <w:top w:val="nil"/>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749 644,36</w:t>
            </w:r>
          </w:p>
        </w:tc>
        <w:tc>
          <w:tcPr>
            <w:tcW w:w="1061" w:type="dxa"/>
            <w:tcBorders>
              <w:top w:val="nil"/>
              <w:left w:val="nil"/>
              <w:bottom w:val="single" w:sz="8" w:space="0" w:color="000000"/>
              <w:right w:val="single" w:sz="8" w:space="0" w:color="000000"/>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719 644,36</w:t>
            </w:r>
          </w:p>
        </w:tc>
        <w:tc>
          <w:tcPr>
            <w:tcW w:w="1519" w:type="dxa"/>
            <w:tcBorders>
              <w:top w:val="nil"/>
              <w:left w:val="nil"/>
              <w:bottom w:val="single" w:sz="8" w:space="0" w:color="000000"/>
              <w:right w:val="single" w:sz="4" w:space="0" w:color="000000"/>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w:t>
            </w:r>
          </w:p>
        </w:tc>
      </w:tr>
      <w:tr w:rsidR="0027665F" w:rsidRPr="0027665F" w:rsidTr="00074477">
        <w:trPr>
          <w:trHeight w:val="345"/>
        </w:trPr>
        <w:tc>
          <w:tcPr>
            <w:tcW w:w="9705" w:type="dxa"/>
            <w:gridSpan w:val="9"/>
            <w:tcBorders>
              <w:top w:val="single" w:sz="8" w:space="0" w:color="000000"/>
              <w:left w:val="single" w:sz="8" w:space="0" w:color="000000"/>
              <w:bottom w:val="nil"/>
              <w:right w:val="nil"/>
            </w:tcBorders>
            <w:shd w:val="clear" w:color="auto" w:fill="auto"/>
            <w:hideMark/>
          </w:tcPr>
          <w:p w:rsidR="001F3D7B" w:rsidRDefault="001F3D7B" w:rsidP="0027665F">
            <w:pPr>
              <w:spacing w:after="0" w:line="240" w:lineRule="auto"/>
              <w:jc w:val="center"/>
              <w:rPr>
                <w:rFonts w:eastAsia="Times New Roman"/>
                <w:color w:val="000000"/>
                <w:sz w:val="18"/>
                <w:szCs w:val="18"/>
                <w:lang w:eastAsia="ru-RU"/>
              </w:rPr>
            </w:pPr>
          </w:p>
          <w:p w:rsidR="001F3D7B" w:rsidRDefault="001F3D7B" w:rsidP="0027665F">
            <w:pPr>
              <w:spacing w:after="0" w:line="240" w:lineRule="auto"/>
              <w:jc w:val="center"/>
              <w:rPr>
                <w:rFonts w:eastAsia="Times New Roman"/>
                <w:color w:val="000000"/>
                <w:sz w:val="18"/>
                <w:szCs w:val="18"/>
                <w:lang w:eastAsia="ru-RU"/>
              </w:rPr>
            </w:pPr>
          </w:p>
          <w:p w:rsidR="001F3D7B" w:rsidRDefault="001F3D7B" w:rsidP="0027665F">
            <w:pPr>
              <w:spacing w:after="0" w:line="240" w:lineRule="auto"/>
              <w:jc w:val="center"/>
              <w:rPr>
                <w:rFonts w:eastAsia="Times New Roman"/>
                <w:color w:val="000000"/>
                <w:sz w:val="18"/>
                <w:szCs w:val="18"/>
                <w:lang w:eastAsia="ru-RU"/>
              </w:rPr>
            </w:pPr>
          </w:p>
          <w:p w:rsidR="001F3D7B" w:rsidRDefault="001F3D7B" w:rsidP="0027665F">
            <w:pPr>
              <w:spacing w:after="0" w:line="240" w:lineRule="auto"/>
              <w:jc w:val="center"/>
              <w:rPr>
                <w:rFonts w:eastAsia="Times New Roman"/>
                <w:color w:val="000000"/>
                <w:sz w:val="18"/>
                <w:szCs w:val="18"/>
                <w:lang w:eastAsia="ru-RU"/>
              </w:rPr>
            </w:pPr>
          </w:p>
          <w:p w:rsidR="001F3D7B" w:rsidRDefault="001F3D7B" w:rsidP="0027665F">
            <w:pPr>
              <w:spacing w:after="0" w:line="240" w:lineRule="auto"/>
              <w:jc w:val="center"/>
              <w:rPr>
                <w:rFonts w:eastAsia="Times New Roman"/>
                <w:color w:val="000000"/>
                <w:sz w:val="18"/>
                <w:szCs w:val="18"/>
                <w:lang w:eastAsia="ru-RU"/>
              </w:rPr>
            </w:pPr>
          </w:p>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lastRenderedPageBreak/>
              <w:t>Механизм реализации Подпрограммы</w:t>
            </w:r>
          </w:p>
        </w:tc>
      </w:tr>
      <w:tr w:rsidR="0027665F" w:rsidRPr="0027665F" w:rsidTr="00176395">
        <w:trPr>
          <w:trHeight w:val="2309"/>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lastRenderedPageBreak/>
              <w:t xml:space="preserve">Реализация мероприятий подпрограммы может осложняться имеющимися рисками, которые будут препятствовать достижению предусмотренных конечных результатов. К рискам реализации подпрограммы относятся как внешние, так и внутренние риски.                                                                                                            Внешними рисками могут являться: изменение законодательства, налоговой базы, возникновение на территории муниципального образования и  Саратовской области в целом чрезвычайных ситуаций техногенного и природного </w:t>
            </w:r>
            <w:proofErr w:type="spellStart"/>
            <w:r w:rsidRPr="0027665F">
              <w:rPr>
                <w:rFonts w:eastAsia="Times New Roman"/>
                <w:color w:val="000000"/>
                <w:sz w:val="18"/>
                <w:szCs w:val="18"/>
                <w:lang w:eastAsia="ru-RU"/>
              </w:rPr>
              <w:t>характера.Внутренними</w:t>
            </w:r>
            <w:proofErr w:type="spellEnd"/>
            <w:r w:rsidRPr="0027665F">
              <w:rPr>
                <w:rFonts w:eastAsia="Times New Roman"/>
                <w:color w:val="000000"/>
                <w:sz w:val="18"/>
                <w:szCs w:val="18"/>
                <w:lang w:eastAsia="ru-RU"/>
              </w:rPr>
              <w:t xml:space="preserve"> рисками могут являться: возможность недофинансирования или несвоевременного финансирования расходов на реализацию подпрограммных мероприятий. В целях управления и минимизации указанных рисков в процессе реализации подпрограммы предусматривается: проведение мониторинга выполнения подпрограммы, регулярного анализа и при необходимости корректировки индикаторов, а также мероприятий подпрограммы, перераспределение объемов финансирования в зависимости от динамики и темпов достижения поставленных целей, изменений во внешней среде.</w:t>
            </w:r>
          </w:p>
        </w:tc>
      </w:tr>
      <w:tr w:rsidR="0027665F" w:rsidRPr="0027665F" w:rsidTr="00074477">
        <w:trPr>
          <w:trHeight w:val="48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Контроль за исполнением Подпрограммы осуществляет Глава Администрации Комсомольского муниципального образования с предоставлением отчета в Совет депутатов поселения.</w:t>
            </w:r>
          </w:p>
        </w:tc>
      </w:tr>
      <w:tr w:rsidR="0027665F" w:rsidRPr="0027665F" w:rsidTr="00074477">
        <w:trPr>
          <w:trHeight w:val="25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color w:val="000000"/>
                <w:sz w:val="18"/>
                <w:szCs w:val="18"/>
                <w:lang w:eastAsia="ru-RU"/>
              </w:rPr>
            </w:pPr>
            <w:r w:rsidRPr="0027665F">
              <w:rPr>
                <w:rFonts w:eastAsia="Times New Roman"/>
                <w:color w:val="000000"/>
                <w:sz w:val="18"/>
                <w:szCs w:val="18"/>
                <w:lang w:eastAsia="ru-RU"/>
              </w:rPr>
              <w:t>Реализация муниципальной подпрограммы сельского поселения осуществляется на основе:</w:t>
            </w:r>
          </w:p>
        </w:tc>
      </w:tr>
      <w:tr w:rsidR="0027665F" w:rsidRPr="0027665F" w:rsidTr="00074477">
        <w:trPr>
          <w:trHeight w:val="49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муниципальных контрактов (договоров), заключаемых муниципальным заказчиком Подпрограммы с исполнителями программных мероприятий в соответствии с действующим законодательством;</w:t>
            </w:r>
          </w:p>
        </w:tc>
      </w:tr>
      <w:tr w:rsidR="0027665F" w:rsidRPr="0027665F" w:rsidTr="00074477">
        <w:trPr>
          <w:trHeight w:val="24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jc w:val="center"/>
              <w:rPr>
                <w:rFonts w:eastAsia="Times New Roman"/>
                <w:b/>
                <w:bCs/>
                <w:color w:val="000000"/>
                <w:sz w:val="18"/>
                <w:szCs w:val="18"/>
                <w:lang w:eastAsia="ru-RU"/>
              </w:rPr>
            </w:pPr>
            <w:r w:rsidRPr="0027665F">
              <w:rPr>
                <w:rFonts w:eastAsia="Times New Roman"/>
                <w:b/>
                <w:bCs/>
                <w:color w:val="000000"/>
                <w:sz w:val="18"/>
                <w:szCs w:val="18"/>
                <w:lang w:eastAsia="ru-RU"/>
              </w:rPr>
              <w:t>Оценка эффективности социально-экономических последствий от реализации   Подпрограммы</w:t>
            </w:r>
          </w:p>
        </w:tc>
      </w:tr>
      <w:tr w:rsidR="0027665F" w:rsidRPr="0027665F" w:rsidTr="00074477">
        <w:trPr>
          <w:trHeight w:val="525"/>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Поэтапное повышение уровня информационной открытости деятельности  органов местного самоуправления и доведение его к 2023 г. до 100 %;</w:t>
            </w:r>
          </w:p>
        </w:tc>
      </w:tr>
      <w:tr w:rsidR="0027665F" w:rsidRPr="0027665F" w:rsidTr="00074477">
        <w:trPr>
          <w:trHeight w:val="24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Ежегодное увеличение доли муниципальных служащих прошедших обучение на 30 %; </w:t>
            </w:r>
          </w:p>
        </w:tc>
      </w:tr>
      <w:tr w:rsidR="0027665F" w:rsidRPr="0027665F" w:rsidTr="00074477">
        <w:trPr>
          <w:trHeight w:val="27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 xml:space="preserve">Соответствие условий труда муниципальных служащих требованиям </w:t>
            </w:r>
            <w:proofErr w:type="spellStart"/>
            <w:r w:rsidRPr="0027665F">
              <w:rPr>
                <w:rFonts w:eastAsia="Times New Roman"/>
                <w:color w:val="000000"/>
                <w:sz w:val="18"/>
                <w:szCs w:val="18"/>
                <w:lang w:eastAsia="ru-RU"/>
              </w:rPr>
              <w:t>СанПиН</w:t>
            </w:r>
            <w:proofErr w:type="spellEnd"/>
            <w:r w:rsidRPr="0027665F">
              <w:rPr>
                <w:rFonts w:eastAsia="Times New Roman"/>
                <w:color w:val="000000"/>
                <w:sz w:val="18"/>
                <w:szCs w:val="18"/>
                <w:lang w:eastAsia="ru-RU"/>
              </w:rPr>
              <w:t>;</w:t>
            </w:r>
          </w:p>
        </w:tc>
      </w:tr>
      <w:tr w:rsidR="0027665F" w:rsidRPr="0027665F" w:rsidTr="00074477">
        <w:trPr>
          <w:trHeight w:val="300"/>
        </w:trPr>
        <w:tc>
          <w:tcPr>
            <w:tcW w:w="9705" w:type="dxa"/>
            <w:gridSpan w:val="9"/>
            <w:tcBorders>
              <w:top w:val="nil"/>
              <w:left w:val="nil"/>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Повышение уровня эффективности и результативности деятельности администрации;</w:t>
            </w:r>
          </w:p>
        </w:tc>
      </w:tr>
      <w:tr w:rsidR="0027665F" w:rsidRPr="0027665F" w:rsidTr="00074477">
        <w:trPr>
          <w:trHeight w:val="540"/>
        </w:trPr>
        <w:tc>
          <w:tcPr>
            <w:tcW w:w="9705" w:type="dxa"/>
            <w:gridSpan w:val="9"/>
            <w:tcBorders>
              <w:top w:val="nil"/>
              <w:left w:val="single" w:sz="8" w:space="0" w:color="000000"/>
              <w:bottom w:val="nil"/>
              <w:right w:val="nil"/>
            </w:tcBorders>
            <w:shd w:val="clear" w:color="auto" w:fill="auto"/>
            <w:hideMark/>
          </w:tcPr>
          <w:p w:rsidR="0027665F" w:rsidRPr="0027665F" w:rsidRDefault="0027665F" w:rsidP="0027665F">
            <w:pPr>
              <w:spacing w:after="0" w:line="240" w:lineRule="auto"/>
              <w:rPr>
                <w:rFonts w:eastAsia="Times New Roman"/>
                <w:color w:val="000000"/>
                <w:sz w:val="18"/>
                <w:szCs w:val="18"/>
                <w:lang w:eastAsia="ru-RU"/>
              </w:rPr>
            </w:pPr>
            <w:r w:rsidRPr="0027665F">
              <w:rPr>
                <w:rFonts w:eastAsia="Times New Roman"/>
                <w:color w:val="000000"/>
                <w:sz w:val="18"/>
                <w:szCs w:val="18"/>
                <w:lang w:eastAsia="ru-RU"/>
              </w:rPr>
              <w:t>Улучшение материально-технической, транспортной, информационно-телекоммуникационной обеспеченности администрации муниципального образования.</w:t>
            </w:r>
          </w:p>
        </w:tc>
      </w:tr>
    </w:tbl>
    <w:p w:rsidR="0011049C" w:rsidRDefault="0011049C" w:rsidP="005D25B2">
      <w:pPr>
        <w:spacing w:after="0" w:line="20" w:lineRule="atLeast"/>
        <w:jc w:val="center"/>
        <w:rPr>
          <w:rFonts w:ascii="Times New Roman" w:hAnsi="Times New Roman"/>
          <w:b/>
        </w:rPr>
      </w:pPr>
    </w:p>
    <w:sectPr w:rsidR="0011049C" w:rsidSect="002B6CAD">
      <w:type w:val="continuous"/>
      <w:pgSz w:w="11906" w:h="16838"/>
      <w:pgMar w:top="709" w:right="567"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5F4" w:rsidRDefault="00F515F4" w:rsidP="00171318">
      <w:pPr>
        <w:spacing w:after="0" w:line="240" w:lineRule="auto"/>
      </w:pPr>
      <w:r>
        <w:separator/>
      </w:r>
    </w:p>
  </w:endnote>
  <w:endnote w:type="continuationSeparator" w:id="0">
    <w:p w:rsidR="00F515F4" w:rsidRDefault="00F515F4" w:rsidP="00171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5F4" w:rsidRDefault="00F515F4" w:rsidP="00171318">
      <w:pPr>
        <w:spacing w:after="0" w:line="240" w:lineRule="auto"/>
      </w:pPr>
      <w:r>
        <w:separator/>
      </w:r>
    </w:p>
  </w:footnote>
  <w:footnote w:type="continuationSeparator" w:id="0">
    <w:p w:rsidR="00F515F4" w:rsidRDefault="00F515F4" w:rsidP="001713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5455"/>
    <w:multiLevelType w:val="hybridMultilevel"/>
    <w:tmpl w:val="044C3286"/>
    <w:lvl w:ilvl="0" w:tplc="534C0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E06D4B"/>
    <w:multiLevelType w:val="hybridMultilevel"/>
    <w:tmpl w:val="2FC27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067F4"/>
    <w:multiLevelType w:val="hybridMultilevel"/>
    <w:tmpl w:val="A900D3A0"/>
    <w:lvl w:ilvl="0" w:tplc="598A5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67167D"/>
    <w:multiLevelType w:val="hybridMultilevel"/>
    <w:tmpl w:val="44A840A2"/>
    <w:lvl w:ilvl="0" w:tplc="227EC3A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A4396D"/>
    <w:multiLevelType w:val="hybridMultilevel"/>
    <w:tmpl w:val="9C5E6016"/>
    <w:lvl w:ilvl="0" w:tplc="6A524A4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B737BC"/>
    <w:multiLevelType w:val="hybridMultilevel"/>
    <w:tmpl w:val="C2F02314"/>
    <w:lvl w:ilvl="0" w:tplc="26560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335026"/>
    <w:multiLevelType w:val="singleLevel"/>
    <w:tmpl w:val="61E04128"/>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7">
    <w:nsid w:val="677D63D3"/>
    <w:multiLevelType w:val="hybridMultilevel"/>
    <w:tmpl w:val="91E0B2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AC60EBF"/>
    <w:multiLevelType w:val="hybridMultilevel"/>
    <w:tmpl w:val="2738FD96"/>
    <w:lvl w:ilvl="0" w:tplc="1B44543E">
      <w:start w:val="1"/>
      <w:numFmt w:val="decimal"/>
      <w:lvlText w:val="%1."/>
      <w:lvlJc w:val="left"/>
      <w:pPr>
        <w:ind w:left="953" w:hanging="360"/>
      </w:pPr>
      <w:rPr>
        <w:rFonts w:hint="default"/>
      </w:rPr>
    </w:lvl>
    <w:lvl w:ilvl="1" w:tplc="04190019" w:tentative="1">
      <w:start w:val="1"/>
      <w:numFmt w:val="lowerLetter"/>
      <w:lvlText w:val="%2."/>
      <w:lvlJc w:val="left"/>
      <w:pPr>
        <w:ind w:left="1673" w:hanging="360"/>
      </w:pPr>
    </w:lvl>
    <w:lvl w:ilvl="2" w:tplc="0419001B" w:tentative="1">
      <w:start w:val="1"/>
      <w:numFmt w:val="lowerRoman"/>
      <w:lvlText w:val="%3."/>
      <w:lvlJc w:val="right"/>
      <w:pPr>
        <w:ind w:left="2393" w:hanging="180"/>
      </w:pPr>
    </w:lvl>
    <w:lvl w:ilvl="3" w:tplc="0419000F" w:tentative="1">
      <w:start w:val="1"/>
      <w:numFmt w:val="decimal"/>
      <w:lvlText w:val="%4."/>
      <w:lvlJc w:val="left"/>
      <w:pPr>
        <w:ind w:left="3113" w:hanging="360"/>
      </w:pPr>
    </w:lvl>
    <w:lvl w:ilvl="4" w:tplc="04190019" w:tentative="1">
      <w:start w:val="1"/>
      <w:numFmt w:val="lowerLetter"/>
      <w:lvlText w:val="%5."/>
      <w:lvlJc w:val="left"/>
      <w:pPr>
        <w:ind w:left="3833" w:hanging="360"/>
      </w:pPr>
    </w:lvl>
    <w:lvl w:ilvl="5" w:tplc="0419001B" w:tentative="1">
      <w:start w:val="1"/>
      <w:numFmt w:val="lowerRoman"/>
      <w:lvlText w:val="%6."/>
      <w:lvlJc w:val="right"/>
      <w:pPr>
        <w:ind w:left="4553" w:hanging="180"/>
      </w:pPr>
    </w:lvl>
    <w:lvl w:ilvl="6" w:tplc="0419000F" w:tentative="1">
      <w:start w:val="1"/>
      <w:numFmt w:val="decimal"/>
      <w:lvlText w:val="%7."/>
      <w:lvlJc w:val="left"/>
      <w:pPr>
        <w:ind w:left="5273" w:hanging="360"/>
      </w:pPr>
    </w:lvl>
    <w:lvl w:ilvl="7" w:tplc="04190019" w:tentative="1">
      <w:start w:val="1"/>
      <w:numFmt w:val="lowerLetter"/>
      <w:lvlText w:val="%8."/>
      <w:lvlJc w:val="left"/>
      <w:pPr>
        <w:ind w:left="5993" w:hanging="360"/>
      </w:pPr>
    </w:lvl>
    <w:lvl w:ilvl="8" w:tplc="0419001B" w:tentative="1">
      <w:start w:val="1"/>
      <w:numFmt w:val="lowerRoman"/>
      <w:lvlText w:val="%9."/>
      <w:lvlJc w:val="right"/>
      <w:pPr>
        <w:ind w:left="6713" w:hanging="180"/>
      </w:pPr>
    </w:lvl>
  </w:abstractNum>
  <w:abstractNum w:abstractNumId="9">
    <w:nsid w:val="6BA42F1A"/>
    <w:multiLevelType w:val="hybridMultilevel"/>
    <w:tmpl w:val="4B5444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3"/>
  </w:num>
  <w:num w:numId="7">
    <w:abstractNumId w:val="0"/>
  </w:num>
  <w:num w:numId="8">
    <w:abstractNumId w:val="4"/>
  </w:num>
  <w:num w:numId="9">
    <w:abstractNumId w:val="2"/>
  </w:num>
  <w:num w:numId="10">
    <w:abstractNumId w:val="6"/>
    <w:lvlOverride w:ilvl="0">
      <w:startOverride w:val="1"/>
    </w:lvlOverride>
  </w:num>
  <w:num w:numId="11">
    <w:abstractNumId w:val="6"/>
    <w:lvlOverride w:ilvl="0">
      <w:lvl w:ilvl="0">
        <w:start w:val="1"/>
        <w:numFmt w:val="decimal"/>
        <w:lvlText w:val="%1."/>
        <w:legacy w:legacy="1" w:legacySpace="0" w:legacyIndent="345"/>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7BB1"/>
    <w:rsid w:val="00001274"/>
    <w:rsid w:val="0000128D"/>
    <w:rsid w:val="000036B1"/>
    <w:rsid w:val="00007572"/>
    <w:rsid w:val="00011839"/>
    <w:rsid w:val="000137FE"/>
    <w:rsid w:val="000142DF"/>
    <w:rsid w:val="00015941"/>
    <w:rsid w:val="00020358"/>
    <w:rsid w:val="00025C75"/>
    <w:rsid w:val="00036B6A"/>
    <w:rsid w:val="00043A59"/>
    <w:rsid w:val="00046A93"/>
    <w:rsid w:val="000551BB"/>
    <w:rsid w:val="00060272"/>
    <w:rsid w:val="000636C1"/>
    <w:rsid w:val="0007176D"/>
    <w:rsid w:val="00074477"/>
    <w:rsid w:val="000745AC"/>
    <w:rsid w:val="00084ADB"/>
    <w:rsid w:val="00084C6A"/>
    <w:rsid w:val="00085797"/>
    <w:rsid w:val="00086C1F"/>
    <w:rsid w:val="0008706D"/>
    <w:rsid w:val="0009528E"/>
    <w:rsid w:val="000A5AE1"/>
    <w:rsid w:val="000A66AF"/>
    <w:rsid w:val="000B0E2F"/>
    <w:rsid w:val="000B1BCE"/>
    <w:rsid w:val="000B28EC"/>
    <w:rsid w:val="000B5006"/>
    <w:rsid w:val="000C1E2A"/>
    <w:rsid w:val="000C44A8"/>
    <w:rsid w:val="000C4929"/>
    <w:rsid w:val="000D2F7E"/>
    <w:rsid w:val="000D5B00"/>
    <w:rsid w:val="000E43D7"/>
    <w:rsid w:val="000F65B9"/>
    <w:rsid w:val="00100274"/>
    <w:rsid w:val="00102FE9"/>
    <w:rsid w:val="001036EB"/>
    <w:rsid w:val="0011049C"/>
    <w:rsid w:val="00113CF7"/>
    <w:rsid w:val="00115EFD"/>
    <w:rsid w:val="00117171"/>
    <w:rsid w:val="0013134C"/>
    <w:rsid w:val="00133710"/>
    <w:rsid w:val="0014048F"/>
    <w:rsid w:val="0015139B"/>
    <w:rsid w:val="001569F8"/>
    <w:rsid w:val="00157E03"/>
    <w:rsid w:val="001647E4"/>
    <w:rsid w:val="001651DC"/>
    <w:rsid w:val="00171318"/>
    <w:rsid w:val="00171CE8"/>
    <w:rsid w:val="00176395"/>
    <w:rsid w:val="0017680B"/>
    <w:rsid w:val="00185004"/>
    <w:rsid w:val="00186E0F"/>
    <w:rsid w:val="001870AB"/>
    <w:rsid w:val="00192C27"/>
    <w:rsid w:val="00196104"/>
    <w:rsid w:val="001A0482"/>
    <w:rsid w:val="001A1BAA"/>
    <w:rsid w:val="001A3311"/>
    <w:rsid w:val="001A5546"/>
    <w:rsid w:val="001A7530"/>
    <w:rsid w:val="001B12F6"/>
    <w:rsid w:val="001B1F1F"/>
    <w:rsid w:val="001B7519"/>
    <w:rsid w:val="001C315D"/>
    <w:rsid w:val="001E347E"/>
    <w:rsid w:val="001E4E0F"/>
    <w:rsid w:val="001E60D5"/>
    <w:rsid w:val="001E660F"/>
    <w:rsid w:val="001F2270"/>
    <w:rsid w:val="001F3D7B"/>
    <w:rsid w:val="001F53F0"/>
    <w:rsid w:val="00201ED1"/>
    <w:rsid w:val="00206FD2"/>
    <w:rsid w:val="0020706C"/>
    <w:rsid w:val="00215A5A"/>
    <w:rsid w:val="0022059B"/>
    <w:rsid w:val="002251BB"/>
    <w:rsid w:val="00231B89"/>
    <w:rsid w:val="00245611"/>
    <w:rsid w:val="00245EDF"/>
    <w:rsid w:val="00252ABE"/>
    <w:rsid w:val="0026272D"/>
    <w:rsid w:val="0026549E"/>
    <w:rsid w:val="00276621"/>
    <w:rsid w:val="0027665F"/>
    <w:rsid w:val="00280F50"/>
    <w:rsid w:val="00282762"/>
    <w:rsid w:val="00282E32"/>
    <w:rsid w:val="00285375"/>
    <w:rsid w:val="0028589B"/>
    <w:rsid w:val="00285E01"/>
    <w:rsid w:val="00294117"/>
    <w:rsid w:val="00295BF7"/>
    <w:rsid w:val="0029694D"/>
    <w:rsid w:val="00296FF1"/>
    <w:rsid w:val="002A159A"/>
    <w:rsid w:val="002A1F98"/>
    <w:rsid w:val="002A3EAD"/>
    <w:rsid w:val="002B1F8D"/>
    <w:rsid w:val="002B243F"/>
    <w:rsid w:val="002B2E27"/>
    <w:rsid w:val="002B6CAD"/>
    <w:rsid w:val="002C3590"/>
    <w:rsid w:val="002C593D"/>
    <w:rsid w:val="002E55AA"/>
    <w:rsid w:val="002E7B2F"/>
    <w:rsid w:val="002F4617"/>
    <w:rsid w:val="002F7091"/>
    <w:rsid w:val="0030015E"/>
    <w:rsid w:val="00300B3F"/>
    <w:rsid w:val="00302087"/>
    <w:rsid w:val="0030534B"/>
    <w:rsid w:val="00313214"/>
    <w:rsid w:val="003146A6"/>
    <w:rsid w:val="00316937"/>
    <w:rsid w:val="003233FB"/>
    <w:rsid w:val="003237AF"/>
    <w:rsid w:val="00326A66"/>
    <w:rsid w:val="00326E85"/>
    <w:rsid w:val="0032752E"/>
    <w:rsid w:val="00334149"/>
    <w:rsid w:val="00334F50"/>
    <w:rsid w:val="00335DF3"/>
    <w:rsid w:val="0033712A"/>
    <w:rsid w:val="00340597"/>
    <w:rsid w:val="00344449"/>
    <w:rsid w:val="0034739A"/>
    <w:rsid w:val="003526CF"/>
    <w:rsid w:val="003614A9"/>
    <w:rsid w:val="00362431"/>
    <w:rsid w:val="00362552"/>
    <w:rsid w:val="003626DB"/>
    <w:rsid w:val="003635B1"/>
    <w:rsid w:val="003774BB"/>
    <w:rsid w:val="00384116"/>
    <w:rsid w:val="00393E55"/>
    <w:rsid w:val="00394426"/>
    <w:rsid w:val="00394D8A"/>
    <w:rsid w:val="003A18A2"/>
    <w:rsid w:val="003A1BAB"/>
    <w:rsid w:val="003A6A29"/>
    <w:rsid w:val="003B00E6"/>
    <w:rsid w:val="003B56F5"/>
    <w:rsid w:val="003B6BFF"/>
    <w:rsid w:val="003C2761"/>
    <w:rsid w:val="003C787F"/>
    <w:rsid w:val="003D00D8"/>
    <w:rsid w:val="003D695F"/>
    <w:rsid w:val="003F350C"/>
    <w:rsid w:val="003F6014"/>
    <w:rsid w:val="003F607C"/>
    <w:rsid w:val="004107BC"/>
    <w:rsid w:val="00410D02"/>
    <w:rsid w:val="00412278"/>
    <w:rsid w:val="00412B6A"/>
    <w:rsid w:val="00412F67"/>
    <w:rsid w:val="00413868"/>
    <w:rsid w:val="00414947"/>
    <w:rsid w:val="00416252"/>
    <w:rsid w:val="00417EA0"/>
    <w:rsid w:val="0042629C"/>
    <w:rsid w:val="00430697"/>
    <w:rsid w:val="004329BD"/>
    <w:rsid w:val="00446A70"/>
    <w:rsid w:val="00446BC4"/>
    <w:rsid w:val="00451057"/>
    <w:rsid w:val="004607E0"/>
    <w:rsid w:val="00464F4D"/>
    <w:rsid w:val="00466404"/>
    <w:rsid w:val="00466763"/>
    <w:rsid w:val="00474A66"/>
    <w:rsid w:val="004A1DA7"/>
    <w:rsid w:val="004A286F"/>
    <w:rsid w:val="004A2F51"/>
    <w:rsid w:val="004A300E"/>
    <w:rsid w:val="004A551C"/>
    <w:rsid w:val="004A5688"/>
    <w:rsid w:val="004A7516"/>
    <w:rsid w:val="004B1975"/>
    <w:rsid w:val="004B6BFF"/>
    <w:rsid w:val="004B7CDB"/>
    <w:rsid w:val="004D1713"/>
    <w:rsid w:val="004D2B15"/>
    <w:rsid w:val="004D5763"/>
    <w:rsid w:val="004E0B52"/>
    <w:rsid w:val="004E361A"/>
    <w:rsid w:val="004E7201"/>
    <w:rsid w:val="004F2C74"/>
    <w:rsid w:val="004F2F62"/>
    <w:rsid w:val="004F3289"/>
    <w:rsid w:val="004F3321"/>
    <w:rsid w:val="004F37DC"/>
    <w:rsid w:val="004F3A2A"/>
    <w:rsid w:val="004F66E4"/>
    <w:rsid w:val="004F67C0"/>
    <w:rsid w:val="004F6E3E"/>
    <w:rsid w:val="00500D08"/>
    <w:rsid w:val="005028A8"/>
    <w:rsid w:val="00505AE1"/>
    <w:rsid w:val="0051461D"/>
    <w:rsid w:val="00522DA2"/>
    <w:rsid w:val="005266D6"/>
    <w:rsid w:val="0053021E"/>
    <w:rsid w:val="005312DD"/>
    <w:rsid w:val="00533608"/>
    <w:rsid w:val="00537EE0"/>
    <w:rsid w:val="00540BFB"/>
    <w:rsid w:val="00544798"/>
    <w:rsid w:val="00555012"/>
    <w:rsid w:val="00555DAE"/>
    <w:rsid w:val="0055786E"/>
    <w:rsid w:val="00562031"/>
    <w:rsid w:val="00562B47"/>
    <w:rsid w:val="00566709"/>
    <w:rsid w:val="00580030"/>
    <w:rsid w:val="00582292"/>
    <w:rsid w:val="005831A1"/>
    <w:rsid w:val="00594E96"/>
    <w:rsid w:val="005A004C"/>
    <w:rsid w:val="005A265C"/>
    <w:rsid w:val="005A5A67"/>
    <w:rsid w:val="005B1534"/>
    <w:rsid w:val="005B7268"/>
    <w:rsid w:val="005C1D42"/>
    <w:rsid w:val="005C20C9"/>
    <w:rsid w:val="005C240C"/>
    <w:rsid w:val="005C4FEB"/>
    <w:rsid w:val="005C68D6"/>
    <w:rsid w:val="005C77DD"/>
    <w:rsid w:val="005C7815"/>
    <w:rsid w:val="005C78AF"/>
    <w:rsid w:val="005D0B28"/>
    <w:rsid w:val="005D25B2"/>
    <w:rsid w:val="005D2889"/>
    <w:rsid w:val="005D3B80"/>
    <w:rsid w:val="005D495A"/>
    <w:rsid w:val="005D66AB"/>
    <w:rsid w:val="005E0A9C"/>
    <w:rsid w:val="00603710"/>
    <w:rsid w:val="00607055"/>
    <w:rsid w:val="00610E72"/>
    <w:rsid w:val="00612D07"/>
    <w:rsid w:val="00613BEA"/>
    <w:rsid w:val="0061452A"/>
    <w:rsid w:val="00616764"/>
    <w:rsid w:val="00622C6A"/>
    <w:rsid w:val="0062587D"/>
    <w:rsid w:val="0063043C"/>
    <w:rsid w:val="0063072E"/>
    <w:rsid w:val="00640147"/>
    <w:rsid w:val="0064281A"/>
    <w:rsid w:val="00645298"/>
    <w:rsid w:val="00645607"/>
    <w:rsid w:val="00647F50"/>
    <w:rsid w:val="00650E53"/>
    <w:rsid w:val="00650FE0"/>
    <w:rsid w:val="00652AAF"/>
    <w:rsid w:val="00657D34"/>
    <w:rsid w:val="006606C4"/>
    <w:rsid w:val="00664C6F"/>
    <w:rsid w:val="006702E4"/>
    <w:rsid w:val="00671C9F"/>
    <w:rsid w:val="006761EF"/>
    <w:rsid w:val="00685C71"/>
    <w:rsid w:val="006930D8"/>
    <w:rsid w:val="00696C39"/>
    <w:rsid w:val="006A055C"/>
    <w:rsid w:val="006A05D2"/>
    <w:rsid w:val="006A7D7D"/>
    <w:rsid w:val="006B1E2B"/>
    <w:rsid w:val="006B4189"/>
    <w:rsid w:val="006B7684"/>
    <w:rsid w:val="006D4A30"/>
    <w:rsid w:val="006E2035"/>
    <w:rsid w:val="006E3F5F"/>
    <w:rsid w:val="006E4A3B"/>
    <w:rsid w:val="006E6BE5"/>
    <w:rsid w:val="006F485D"/>
    <w:rsid w:val="006F5625"/>
    <w:rsid w:val="00710A0F"/>
    <w:rsid w:val="00715F86"/>
    <w:rsid w:val="00726124"/>
    <w:rsid w:val="00733601"/>
    <w:rsid w:val="00745B69"/>
    <w:rsid w:val="00746C06"/>
    <w:rsid w:val="00761296"/>
    <w:rsid w:val="007633EE"/>
    <w:rsid w:val="007636AE"/>
    <w:rsid w:val="00782BF9"/>
    <w:rsid w:val="00782F7A"/>
    <w:rsid w:val="00791759"/>
    <w:rsid w:val="00792F8E"/>
    <w:rsid w:val="007978AC"/>
    <w:rsid w:val="00797D73"/>
    <w:rsid w:val="007A17A9"/>
    <w:rsid w:val="007A3EA6"/>
    <w:rsid w:val="007A4A9C"/>
    <w:rsid w:val="007A4EC9"/>
    <w:rsid w:val="007A7BB1"/>
    <w:rsid w:val="007B27B9"/>
    <w:rsid w:val="007B5987"/>
    <w:rsid w:val="007C07FA"/>
    <w:rsid w:val="007C2178"/>
    <w:rsid w:val="007C31A8"/>
    <w:rsid w:val="007C7D86"/>
    <w:rsid w:val="007D0E75"/>
    <w:rsid w:val="007D1C39"/>
    <w:rsid w:val="007D2D08"/>
    <w:rsid w:val="007D3F66"/>
    <w:rsid w:val="007E268E"/>
    <w:rsid w:val="007E6271"/>
    <w:rsid w:val="007E7384"/>
    <w:rsid w:val="007F3D73"/>
    <w:rsid w:val="007F5E25"/>
    <w:rsid w:val="008003AB"/>
    <w:rsid w:val="00802D0F"/>
    <w:rsid w:val="00803506"/>
    <w:rsid w:val="008037AB"/>
    <w:rsid w:val="00807355"/>
    <w:rsid w:val="00810E27"/>
    <w:rsid w:val="00811038"/>
    <w:rsid w:val="00820027"/>
    <w:rsid w:val="008209E3"/>
    <w:rsid w:val="00820C1F"/>
    <w:rsid w:val="00823341"/>
    <w:rsid w:val="00831CA3"/>
    <w:rsid w:val="00834590"/>
    <w:rsid w:val="00837810"/>
    <w:rsid w:val="00842A46"/>
    <w:rsid w:val="00845799"/>
    <w:rsid w:val="00851D27"/>
    <w:rsid w:val="008533A3"/>
    <w:rsid w:val="00860EE7"/>
    <w:rsid w:val="008610E5"/>
    <w:rsid w:val="008612FE"/>
    <w:rsid w:val="008655F2"/>
    <w:rsid w:val="00866D7C"/>
    <w:rsid w:val="00877271"/>
    <w:rsid w:val="00877900"/>
    <w:rsid w:val="00880F50"/>
    <w:rsid w:val="00885111"/>
    <w:rsid w:val="008852F8"/>
    <w:rsid w:val="00887AE2"/>
    <w:rsid w:val="00891367"/>
    <w:rsid w:val="008916AF"/>
    <w:rsid w:val="008923A4"/>
    <w:rsid w:val="00893C90"/>
    <w:rsid w:val="00894A61"/>
    <w:rsid w:val="00895891"/>
    <w:rsid w:val="008959A7"/>
    <w:rsid w:val="00897439"/>
    <w:rsid w:val="008A3E36"/>
    <w:rsid w:val="008A7071"/>
    <w:rsid w:val="008B1BAA"/>
    <w:rsid w:val="008B2D31"/>
    <w:rsid w:val="008B2FDC"/>
    <w:rsid w:val="008B529B"/>
    <w:rsid w:val="008B63B3"/>
    <w:rsid w:val="008B7A47"/>
    <w:rsid w:val="008C3103"/>
    <w:rsid w:val="008C4512"/>
    <w:rsid w:val="008C478B"/>
    <w:rsid w:val="008C6C17"/>
    <w:rsid w:val="008C7071"/>
    <w:rsid w:val="008C72BD"/>
    <w:rsid w:val="008D2D6D"/>
    <w:rsid w:val="008D40FC"/>
    <w:rsid w:val="008E178B"/>
    <w:rsid w:val="008E3080"/>
    <w:rsid w:val="008E4EAC"/>
    <w:rsid w:val="008F0521"/>
    <w:rsid w:val="008F0EB4"/>
    <w:rsid w:val="00910A16"/>
    <w:rsid w:val="00915121"/>
    <w:rsid w:val="0092336A"/>
    <w:rsid w:val="00925088"/>
    <w:rsid w:val="0093167B"/>
    <w:rsid w:val="009329CE"/>
    <w:rsid w:val="00935CDA"/>
    <w:rsid w:val="009423AC"/>
    <w:rsid w:val="00943FCB"/>
    <w:rsid w:val="00945A98"/>
    <w:rsid w:val="00946717"/>
    <w:rsid w:val="00947FAE"/>
    <w:rsid w:val="00952C95"/>
    <w:rsid w:val="009547FC"/>
    <w:rsid w:val="00956B5B"/>
    <w:rsid w:val="00962B92"/>
    <w:rsid w:val="00962FE7"/>
    <w:rsid w:val="009667EB"/>
    <w:rsid w:val="0097270F"/>
    <w:rsid w:val="00975EDA"/>
    <w:rsid w:val="00977368"/>
    <w:rsid w:val="00985020"/>
    <w:rsid w:val="009859D4"/>
    <w:rsid w:val="009867A2"/>
    <w:rsid w:val="00987ACD"/>
    <w:rsid w:val="00992F8D"/>
    <w:rsid w:val="00997BFF"/>
    <w:rsid w:val="009B0A3E"/>
    <w:rsid w:val="009B502C"/>
    <w:rsid w:val="009B586D"/>
    <w:rsid w:val="009C63BC"/>
    <w:rsid w:val="009D4495"/>
    <w:rsid w:val="009D761E"/>
    <w:rsid w:val="009E02DA"/>
    <w:rsid w:val="009E0DCE"/>
    <w:rsid w:val="009E23E5"/>
    <w:rsid w:val="009E24FA"/>
    <w:rsid w:val="009E4ED0"/>
    <w:rsid w:val="009E5975"/>
    <w:rsid w:val="009E67C9"/>
    <w:rsid w:val="009E6CAE"/>
    <w:rsid w:val="009F299E"/>
    <w:rsid w:val="00A100E6"/>
    <w:rsid w:val="00A1786A"/>
    <w:rsid w:val="00A27254"/>
    <w:rsid w:val="00A30138"/>
    <w:rsid w:val="00A302BA"/>
    <w:rsid w:val="00A30CF2"/>
    <w:rsid w:val="00A3271B"/>
    <w:rsid w:val="00A331E7"/>
    <w:rsid w:val="00A35521"/>
    <w:rsid w:val="00A431E0"/>
    <w:rsid w:val="00A44CDF"/>
    <w:rsid w:val="00A450A7"/>
    <w:rsid w:val="00A453B7"/>
    <w:rsid w:val="00A6471E"/>
    <w:rsid w:val="00A64D1D"/>
    <w:rsid w:val="00A65F65"/>
    <w:rsid w:val="00A70AB4"/>
    <w:rsid w:val="00A72493"/>
    <w:rsid w:val="00A7254C"/>
    <w:rsid w:val="00A76912"/>
    <w:rsid w:val="00A82950"/>
    <w:rsid w:val="00A85D0E"/>
    <w:rsid w:val="00A8687E"/>
    <w:rsid w:val="00A90F79"/>
    <w:rsid w:val="00AA2133"/>
    <w:rsid w:val="00AA7ADD"/>
    <w:rsid w:val="00AB4D3E"/>
    <w:rsid w:val="00AB52E5"/>
    <w:rsid w:val="00AB6D7F"/>
    <w:rsid w:val="00AB6FB2"/>
    <w:rsid w:val="00AC0FF7"/>
    <w:rsid w:val="00AC306F"/>
    <w:rsid w:val="00AC5FE1"/>
    <w:rsid w:val="00AC67A4"/>
    <w:rsid w:val="00AD0A5D"/>
    <w:rsid w:val="00AD6C53"/>
    <w:rsid w:val="00AD6F9F"/>
    <w:rsid w:val="00AD78BD"/>
    <w:rsid w:val="00AE4385"/>
    <w:rsid w:val="00AE593F"/>
    <w:rsid w:val="00AE6B1E"/>
    <w:rsid w:val="00AF5C81"/>
    <w:rsid w:val="00B07E88"/>
    <w:rsid w:val="00B10570"/>
    <w:rsid w:val="00B13E98"/>
    <w:rsid w:val="00B16036"/>
    <w:rsid w:val="00B23E25"/>
    <w:rsid w:val="00B305E2"/>
    <w:rsid w:val="00B319C0"/>
    <w:rsid w:val="00B41461"/>
    <w:rsid w:val="00B433FD"/>
    <w:rsid w:val="00B512DC"/>
    <w:rsid w:val="00B527DB"/>
    <w:rsid w:val="00B5293E"/>
    <w:rsid w:val="00B57E67"/>
    <w:rsid w:val="00B618CE"/>
    <w:rsid w:val="00B61A14"/>
    <w:rsid w:val="00B64532"/>
    <w:rsid w:val="00B645B0"/>
    <w:rsid w:val="00B67EE5"/>
    <w:rsid w:val="00B727AA"/>
    <w:rsid w:val="00B732E5"/>
    <w:rsid w:val="00B75967"/>
    <w:rsid w:val="00B76337"/>
    <w:rsid w:val="00B77CBF"/>
    <w:rsid w:val="00B77F74"/>
    <w:rsid w:val="00B82CB0"/>
    <w:rsid w:val="00B84BDA"/>
    <w:rsid w:val="00B91C67"/>
    <w:rsid w:val="00B949DD"/>
    <w:rsid w:val="00BA4EA3"/>
    <w:rsid w:val="00BB3DA2"/>
    <w:rsid w:val="00BC3476"/>
    <w:rsid w:val="00BC455F"/>
    <w:rsid w:val="00BD279A"/>
    <w:rsid w:val="00BD4E92"/>
    <w:rsid w:val="00BD54E5"/>
    <w:rsid w:val="00BE1E91"/>
    <w:rsid w:val="00BF02A9"/>
    <w:rsid w:val="00BF6D57"/>
    <w:rsid w:val="00BF6F2C"/>
    <w:rsid w:val="00C0094C"/>
    <w:rsid w:val="00C01081"/>
    <w:rsid w:val="00C01969"/>
    <w:rsid w:val="00C024E2"/>
    <w:rsid w:val="00C05A42"/>
    <w:rsid w:val="00C05CC2"/>
    <w:rsid w:val="00C10E48"/>
    <w:rsid w:val="00C13FB4"/>
    <w:rsid w:val="00C2144F"/>
    <w:rsid w:val="00C23889"/>
    <w:rsid w:val="00C244D9"/>
    <w:rsid w:val="00C2498E"/>
    <w:rsid w:val="00C26010"/>
    <w:rsid w:val="00C260A0"/>
    <w:rsid w:val="00C27EEF"/>
    <w:rsid w:val="00C3394A"/>
    <w:rsid w:val="00C36663"/>
    <w:rsid w:val="00C36C7E"/>
    <w:rsid w:val="00C45695"/>
    <w:rsid w:val="00C51387"/>
    <w:rsid w:val="00C53B74"/>
    <w:rsid w:val="00C53D3A"/>
    <w:rsid w:val="00C5510D"/>
    <w:rsid w:val="00C57D78"/>
    <w:rsid w:val="00C70583"/>
    <w:rsid w:val="00C75F2C"/>
    <w:rsid w:val="00C83840"/>
    <w:rsid w:val="00C856B7"/>
    <w:rsid w:val="00C86B07"/>
    <w:rsid w:val="00C92FE2"/>
    <w:rsid w:val="00C9498D"/>
    <w:rsid w:val="00CA643C"/>
    <w:rsid w:val="00CB4FAA"/>
    <w:rsid w:val="00CC51EF"/>
    <w:rsid w:val="00CD1863"/>
    <w:rsid w:val="00CD52E7"/>
    <w:rsid w:val="00CD6EFD"/>
    <w:rsid w:val="00CF1442"/>
    <w:rsid w:val="00CF2311"/>
    <w:rsid w:val="00CF2D70"/>
    <w:rsid w:val="00CF5545"/>
    <w:rsid w:val="00D004DA"/>
    <w:rsid w:val="00D109E9"/>
    <w:rsid w:val="00D166EB"/>
    <w:rsid w:val="00D25E84"/>
    <w:rsid w:val="00D26022"/>
    <w:rsid w:val="00D27116"/>
    <w:rsid w:val="00D27AF7"/>
    <w:rsid w:val="00D27DD0"/>
    <w:rsid w:val="00D32C73"/>
    <w:rsid w:val="00D331E2"/>
    <w:rsid w:val="00D333F7"/>
    <w:rsid w:val="00D33A21"/>
    <w:rsid w:val="00D35597"/>
    <w:rsid w:val="00D40B30"/>
    <w:rsid w:val="00D4114A"/>
    <w:rsid w:val="00D5026E"/>
    <w:rsid w:val="00D5063B"/>
    <w:rsid w:val="00D52DF7"/>
    <w:rsid w:val="00D56167"/>
    <w:rsid w:val="00D61164"/>
    <w:rsid w:val="00D63D9A"/>
    <w:rsid w:val="00D721C2"/>
    <w:rsid w:val="00D72380"/>
    <w:rsid w:val="00D8253D"/>
    <w:rsid w:val="00D82E47"/>
    <w:rsid w:val="00D874BB"/>
    <w:rsid w:val="00D87A72"/>
    <w:rsid w:val="00DA5839"/>
    <w:rsid w:val="00DA6A37"/>
    <w:rsid w:val="00DB02D0"/>
    <w:rsid w:val="00DB1A93"/>
    <w:rsid w:val="00DB36DA"/>
    <w:rsid w:val="00DC4A6C"/>
    <w:rsid w:val="00DC719C"/>
    <w:rsid w:val="00DD0992"/>
    <w:rsid w:val="00DD6EB6"/>
    <w:rsid w:val="00DE083E"/>
    <w:rsid w:val="00DF0C2A"/>
    <w:rsid w:val="00DF234E"/>
    <w:rsid w:val="00DF5DCF"/>
    <w:rsid w:val="00E004C2"/>
    <w:rsid w:val="00E00890"/>
    <w:rsid w:val="00E06719"/>
    <w:rsid w:val="00E15E00"/>
    <w:rsid w:val="00E20324"/>
    <w:rsid w:val="00E20963"/>
    <w:rsid w:val="00E215BA"/>
    <w:rsid w:val="00E2418E"/>
    <w:rsid w:val="00E26326"/>
    <w:rsid w:val="00E31D3F"/>
    <w:rsid w:val="00E33546"/>
    <w:rsid w:val="00E35AF9"/>
    <w:rsid w:val="00E375C1"/>
    <w:rsid w:val="00E410BE"/>
    <w:rsid w:val="00E4177C"/>
    <w:rsid w:val="00E430C2"/>
    <w:rsid w:val="00E44E40"/>
    <w:rsid w:val="00E44E8B"/>
    <w:rsid w:val="00E45624"/>
    <w:rsid w:val="00E46BC1"/>
    <w:rsid w:val="00E52594"/>
    <w:rsid w:val="00E55161"/>
    <w:rsid w:val="00E611EF"/>
    <w:rsid w:val="00E679F3"/>
    <w:rsid w:val="00E730AE"/>
    <w:rsid w:val="00E73913"/>
    <w:rsid w:val="00E77444"/>
    <w:rsid w:val="00E80C60"/>
    <w:rsid w:val="00E832F4"/>
    <w:rsid w:val="00E95FF3"/>
    <w:rsid w:val="00EA55A7"/>
    <w:rsid w:val="00EA70E1"/>
    <w:rsid w:val="00EB2298"/>
    <w:rsid w:val="00EB419D"/>
    <w:rsid w:val="00EC338E"/>
    <w:rsid w:val="00EC3A1D"/>
    <w:rsid w:val="00ED581F"/>
    <w:rsid w:val="00EE2121"/>
    <w:rsid w:val="00EE57E9"/>
    <w:rsid w:val="00EE7964"/>
    <w:rsid w:val="00EF23AA"/>
    <w:rsid w:val="00F00161"/>
    <w:rsid w:val="00F008D8"/>
    <w:rsid w:val="00F00949"/>
    <w:rsid w:val="00F03AA5"/>
    <w:rsid w:val="00F041EF"/>
    <w:rsid w:val="00F06712"/>
    <w:rsid w:val="00F079E6"/>
    <w:rsid w:val="00F2093E"/>
    <w:rsid w:val="00F313C9"/>
    <w:rsid w:val="00F33196"/>
    <w:rsid w:val="00F34FD8"/>
    <w:rsid w:val="00F42E18"/>
    <w:rsid w:val="00F474A1"/>
    <w:rsid w:val="00F515F4"/>
    <w:rsid w:val="00F52187"/>
    <w:rsid w:val="00F6473E"/>
    <w:rsid w:val="00F656DC"/>
    <w:rsid w:val="00F70650"/>
    <w:rsid w:val="00F755AA"/>
    <w:rsid w:val="00F7761B"/>
    <w:rsid w:val="00F82A21"/>
    <w:rsid w:val="00F855FB"/>
    <w:rsid w:val="00F8703D"/>
    <w:rsid w:val="00F87E7B"/>
    <w:rsid w:val="00FA1A3A"/>
    <w:rsid w:val="00FA220C"/>
    <w:rsid w:val="00FA7725"/>
    <w:rsid w:val="00FB187A"/>
    <w:rsid w:val="00FB322C"/>
    <w:rsid w:val="00FB5DBC"/>
    <w:rsid w:val="00FC385B"/>
    <w:rsid w:val="00FC61E7"/>
    <w:rsid w:val="00FC78E3"/>
    <w:rsid w:val="00FD275B"/>
    <w:rsid w:val="00FD4886"/>
    <w:rsid w:val="00FD4A1A"/>
    <w:rsid w:val="00FD6526"/>
    <w:rsid w:val="00FE6761"/>
    <w:rsid w:val="00FF3B06"/>
    <w:rsid w:val="00FF3D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5F2"/>
    <w:pPr>
      <w:ind w:left="720"/>
      <w:contextualSpacing/>
    </w:pPr>
  </w:style>
  <w:style w:type="paragraph" w:customStyle="1" w:styleId="ConsPlusNormal">
    <w:name w:val="ConsPlusNormal"/>
    <w:link w:val="ConsPlusNormal0"/>
    <w:rsid w:val="008655F2"/>
    <w:pPr>
      <w:autoSpaceDE w:val="0"/>
      <w:autoSpaceDN w:val="0"/>
      <w:adjustRightInd w:val="0"/>
      <w:ind w:firstLine="720"/>
    </w:pPr>
    <w:rPr>
      <w:rFonts w:ascii="Arial" w:hAnsi="Arial"/>
    </w:rPr>
  </w:style>
  <w:style w:type="character" w:customStyle="1" w:styleId="ConsPlusNormal0">
    <w:name w:val="ConsPlusNormal Знак"/>
    <w:link w:val="ConsPlusNormal"/>
    <w:locked/>
    <w:rsid w:val="008655F2"/>
    <w:rPr>
      <w:rFonts w:ascii="Arial" w:hAnsi="Arial"/>
      <w:lang w:eastAsia="ru-RU" w:bidi="ar-SA"/>
    </w:rPr>
  </w:style>
  <w:style w:type="paragraph" w:customStyle="1" w:styleId="a4">
    <w:name w:val="_Обычный"/>
    <w:basedOn w:val="a"/>
    <w:semiHidden/>
    <w:rsid w:val="008655F2"/>
    <w:pPr>
      <w:spacing w:after="0" w:line="360" w:lineRule="auto"/>
      <w:ind w:firstLine="709"/>
      <w:jc w:val="both"/>
    </w:pPr>
    <w:rPr>
      <w:rFonts w:ascii="Times New Roman" w:eastAsia="Times New Roman" w:hAnsi="Times New Roman"/>
      <w:sz w:val="24"/>
      <w:szCs w:val="24"/>
      <w:lang w:eastAsia="ru-RU"/>
    </w:rPr>
  </w:style>
  <w:style w:type="paragraph" w:styleId="a5">
    <w:name w:val="Normal (Web)"/>
    <w:basedOn w:val="a"/>
    <w:rsid w:val="008655F2"/>
    <w:rPr>
      <w:rFonts w:ascii="Times New Roman" w:hAnsi="Times New Roman"/>
      <w:sz w:val="24"/>
      <w:szCs w:val="24"/>
    </w:rPr>
  </w:style>
  <w:style w:type="table" w:styleId="a6">
    <w:name w:val="Table Grid"/>
    <w:basedOn w:val="a1"/>
    <w:uiPriority w:val="99"/>
    <w:rsid w:val="00F521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uiPriority w:val="10"/>
    <w:qFormat/>
    <w:rsid w:val="0014048F"/>
    <w:pPr>
      <w:spacing w:before="240" w:after="60"/>
      <w:jc w:val="center"/>
      <w:outlineLvl w:val="0"/>
    </w:pPr>
    <w:rPr>
      <w:rFonts w:ascii="Cambria" w:eastAsia="Times New Roman" w:hAnsi="Cambria"/>
      <w:b/>
      <w:bCs/>
      <w:kern w:val="28"/>
      <w:sz w:val="32"/>
      <w:szCs w:val="32"/>
      <w:lang/>
    </w:rPr>
  </w:style>
  <w:style w:type="character" w:customStyle="1" w:styleId="a8">
    <w:name w:val="Название Знак"/>
    <w:link w:val="a7"/>
    <w:uiPriority w:val="10"/>
    <w:rsid w:val="0014048F"/>
    <w:rPr>
      <w:rFonts w:ascii="Cambria" w:eastAsia="Times New Roman" w:hAnsi="Cambria" w:cs="Times New Roman"/>
      <w:b/>
      <w:bCs/>
      <w:kern w:val="28"/>
      <w:sz w:val="32"/>
      <w:szCs w:val="32"/>
      <w:lang w:eastAsia="en-US"/>
    </w:rPr>
  </w:style>
  <w:style w:type="paragraph" w:styleId="a9">
    <w:name w:val="Balloon Text"/>
    <w:basedOn w:val="a"/>
    <w:link w:val="aa"/>
    <w:uiPriority w:val="99"/>
    <w:semiHidden/>
    <w:unhideWhenUsed/>
    <w:rsid w:val="00CF1442"/>
    <w:pPr>
      <w:spacing w:after="0" w:line="240" w:lineRule="auto"/>
    </w:pPr>
    <w:rPr>
      <w:rFonts w:ascii="Tahoma" w:hAnsi="Tahoma"/>
      <w:sz w:val="16"/>
      <w:szCs w:val="16"/>
      <w:lang/>
    </w:rPr>
  </w:style>
  <w:style w:type="character" w:customStyle="1" w:styleId="aa">
    <w:name w:val="Текст выноски Знак"/>
    <w:link w:val="a9"/>
    <w:uiPriority w:val="99"/>
    <w:semiHidden/>
    <w:rsid w:val="00CF1442"/>
    <w:rPr>
      <w:rFonts w:ascii="Tahoma" w:hAnsi="Tahoma" w:cs="Tahoma"/>
      <w:sz w:val="16"/>
      <w:szCs w:val="16"/>
      <w:lang w:eastAsia="en-US"/>
    </w:rPr>
  </w:style>
  <w:style w:type="paragraph" w:styleId="ab">
    <w:name w:val="No Spacing"/>
    <w:link w:val="ac"/>
    <w:uiPriority w:val="1"/>
    <w:qFormat/>
    <w:rsid w:val="00DD0992"/>
    <w:rPr>
      <w:rFonts w:eastAsia="Times New Roman"/>
      <w:sz w:val="22"/>
      <w:szCs w:val="22"/>
    </w:rPr>
  </w:style>
  <w:style w:type="character" w:customStyle="1" w:styleId="ac">
    <w:name w:val="Без интервала Знак"/>
    <w:link w:val="ab"/>
    <w:uiPriority w:val="1"/>
    <w:locked/>
    <w:rsid w:val="007E7384"/>
    <w:rPr>
      <w:rFonts w:eastAsia="Times New Roman"/>
      <w:sz w:val="22"/>
      <w:szCs w:val="22"/>
      <w:lang w:bidi="ar-SA"/>
    </w:rPr>
  </w:style>
  <w:style w:type="paragraph" w:styleId="ad">
    <w:name w:val="header"/>
    <w:basedOn w:val="a"/>
    <w:link w:val="ae"/>
    <w:uiPriority w:val="99"/>
    <w:unhideWhenUsed/>
    <w:rsid w:val="00171318"/>
    <w:pPr>
      <w:tabs>
        <w:tab w:val="center" w:pos="4677"/>
        <w:tab w:val="right" w:pos="9355"/>
      </w:tabs>
    </w:pPr>
  </w:style>
  <w:style w:type="character" w:customStyle="1" w:styleId="ae">
    <w:name w:val="Верхний колонтитул Знак"/>
    <w:basedOn w:val="a0"/>
    <w:link w:val="ad"/>
    <w:uiPriority w:val="99"/>
    <w:rsid w:val="00171318"/>
    <w:rPr>
      <w:sz w:val="22"/>
      <w:szCs w:val="22"/>
      <w:lang w:eastAsia="en-US"/>
    </w:rPr>
  </w:style>
  <w:style w:type="paragraph" w:styleId="af">
    <w:name w:val="footer"/>
    <w:basedOn w:val="a"/>
    <w:link w:val="af0"/>
    <w:uiPriority w:val="99"/>
    <w:unhideWhenUsed/>
    <w:rsid w:val="00171318"/>
    <w:pPr>
      <w:tabs>
        <w:tab w:val="center" w:pos="4677"/>
        <w:tab w:val="right" w:pos="9355"/>
      </w:tabs>
    </w:pPr>
  </w:style>
  <w:style w:type="character" w:customStyle="1" w:styleId="af0">
    <w:name w:val="Нижний колонтитул Знак"/>
    <w:basedOn w:val="a0"/>
    <w:link w:val="af"/>
    <w:uiPriority w:val="99"/>
    <w:rsid w:val="00171318"/>
    <w:rPr>
      <w:sz w:val="22"/>
      <w:szCs w:val="22"/>
      <w:lang w:eastAsia="en-US"/>
    </w:rPr>
  </w:style>
  <w:style w:type="character" w:styleId="af1">
    <w:name w:val="Hyperlink"/>
    <w:basedOn w:val="a0"/>
    <w:uiPriority w:val="99"/>
    <w:semiHidden/>
    <w:unhideWhenUsed/>
    <w:rsid w:val="00AB4D3E"/>
    <w:rPr>
      <w:color w:val="0000FF"/>
      <w:u w:val="single"/>
    </w:rPr>
  </w:style>
  <w:style w:type="character" w:styleId="af2">
    <w:name w:val="FollowedHyperlink"/>
    <w:basedOn w:val="a0"/>
    <w:uiPriority w:val="99"/>
    <w:semiHidden/>
    <w:unhideWhenUsed/>
    <w:rsid w:val="00AB4D3E"/>
    <w:rPr>
      <w:color w:val="800080"/>
      <w:u w:val="single"/>
    </w:rPr>
  </w:style>
  <w:style w:type="paragraph" w:customStyle="1" w:styleId="font5">
    <w:name w:val="font5"/>
    <w:basedOn w:val="a"/>
    <w:rsid w:val="00AB4D3E"/>
    <w:pPr>
      <w:spacing w:before="100" w:beforeAutospacing="1" w:after="100" w:afterAutospacing="1" w:line="240" w:lineRule="auto"/>
    </w:pPr>
    <w:rPr>
      <w:rFonts w:eastAsia="Times New Roman"/>
      <w:color w:val="000000"/>
      <w:sz w:val="18"/>
      <w:szCs w:val="18"/>
      <w:lang w:eastAsia="ru-RU"/>
    </w:rPr>
  </w:style>
  <w:style w:type="paragraph" w:customStyle="1" w:styleId="font6">
    <w:name w:val="font6"/>
    <w:basedOn w:val="a"/>
    <w:rsid w:val="00AB4D3E"/>
    <w:pPr>
      <w:spacing w:before="100" w:beforeAutospacing="1" w:after="100" w:afterAutospacing="1" w:line="240" w:lineRule="auto"/>
    </w:pPr>
    <w:rPr>
      <w:rFonts w:eastAsia="Times New Roman"/>
      <w:color w:val="FF0000"/>
      <w:sz w:val="18"/>
      <w:szCs w:val="18"/>
      <w:lang w:eastAsia="ru-RU"/>
    </w:rPr>
  </w:style>
  <w:style w:type="paragraph" w:customStyle="1" w:styleId="font7">
    <w:name w:val="font7"/>
    <w:basedOn w:val="a"/>
    <w:rsid w:val="00AB4D3E"/>
    <w:pPr>
      <w:spacing w:before="100" w:beforeAutospacing="1" w:after="100" w:afterAutospacing="1" w:line="240" w:lineRule="auto"/>
    </w:pPr>
    <w:rPr>
      <w:rFonts w:eastAsia="Times New Roman"/>
      <w:sz w:val="18"/>
      <w:szCs w:val="18"/>
      <w:lang w:eastAsia="ru-RU"/>
    </w:rPr>
  </w:style>
  <w:style w:type="paragraph" w:customStyle="1" w:styleId="xl65">
    <w:name w:val="xl65"/>
    <w:basedOn w:val="a"/>
    <w:rsid w:val="00AB4D3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9">
    <w:name w:val="xl69"/>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1">
    <w:name w:val="xl71"/>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2">
    <w:name w:val="xl72"/>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AB4D3E"/>
    <w:pPr>
      <w:spacing w:before="100" w:beforeAutospacing="1" w:after="100" w:afterAutospacing="1" w:line="240" w:lineRule="auto"/>
      <w:jc w:val="center"/>
      <w:textAlignment w:val="center"/>
    </w:pPr>
    <w:rPr>
      <w:rFonts w:ascii="Times New Roman" w:eastAsia="Times New Roman" w:hAnsi="Times New Roman"/>
      <w:color w:val="FF0000"/>
      <w:sz w:val="18"/>
      <w:szCs w:val="18"/>
      <w:lang w:eastAsia="ru-RU"/>
    </w:rPr>
  </w:style>
  <w:style w:type="paragraph" w:customStyle="1" w:styleId="xl74">
    <w:name w:val="xl74"/>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
    <w:rsid w:val="00AB4D3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
    <w:rsid w:val="00AB4D3E"/>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8">
    <w:name w:val="xl78"/>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9">
    <w:name w:val="xl79"/>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1">
    <w:name w:val="xl81"/>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2">
    <w:name w:val="xl82"/>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3">
    <w:name w:val="xl83"/>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4">
    <w:name w:val="xl84"/>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5">
    <w:name w:val="xl85"/>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6">
    <w:name w:val="xl86"/>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7">
    <w:name w:val="xl87"/>
    <w:basedOn w:val="a"/>
    <w:rsid w:val="00AB4D3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8">
    <w:name w:val="xl88"/>
    <w:basedOn w:val="a"/>
    <w:rsid w:val="00AB4D3E"/>
    <w:pPr>
      <w:pBdr>
        <w:lef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B4D3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0">
    <w:name w:val="xl90"/>
    <w:basedOn w:val="a"/>
    <w:rsid w:val="00AB4D3E"/>
    <w:pPr>
      <w:pBdr>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B4D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2">
    <w:name w:val="xl92"/>
    <w:basedOn w:val="a"/>
    <w:rsid w:val="00AB4D3E"/>
    <w:pPr>
      <w:pBdr>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3">
    <w:name w:val="xl93"/>
    <w:basedOn w:val="a"/>
    <w:rsid w:val="00AB4D3E"/>
    <w:pPr>
      <w:pBdr>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4">
    <w:name w:val="xl94"/>
    <w:basedOn w:val="a"/>
    <w:rsid w:val="00AB4D3E"/>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5">
    <w:name w:val="xl95"/>
    <w:basedOn w:val="a"/>
    <w:rsid w:val="00AB4D3E"/>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B4D3E"/>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B4D3E"/>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B4D3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B4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1">
    <w:name w:val="xl101"/>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2">
    <w:name w:val="xl102"/>
    <w:basedOn w:val="a"/>
    <w:rsid w:val="00AB4D3E"/>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3">
    <w:name w:val="xl103"/>
    <w:basedOn w:val="a"/>
    <w:rsid w:val="00AB4D3E"/>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4">
    <w:name w:val="xl104"/>
    <w:basedOn w:val="a"/>
    <w:rsid w:val="00AB4D3E"/>
    <w:pPr>
      <w:pBdr>
        <w:top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5">
    <w:name w:val="xl105"/>
    <w:basedOn w:val="a"/>
    <w:rsid w:val="00AB4D3E"/>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6">
    <w:name w:val="xl106"/>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AB4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8">
    <w:name w:val="xl108"/>
    <w:basedOn w:val="a"/>
    <w:rsid w:val="00AB4D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9">
    <w:name w:val="xl109"/>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0">
    <w:name w:val="xl110"/>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1">
    <w:name w:val="xl111"/>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2">
    <w:name w:val="xl112"/>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4">
    <w:name w:val="xl114"/>
    <w:basedOn w:val="a"/>
    <w:rsid w:val="00AB4D3E"/>
    <w:pP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15">
    <w:name w:val="xl115"/>
    <w:basedOn w:val="a"/>
    <w:rsid w:val="00AB4D3E"/>
    <w:pP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6">
    <w:name w:val="xl116"/>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8">
    <w:name w:val="xl118"/>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9">
    <w:name w:val="xl119"/>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
    <w:rsid w:val="00AB4D3E"/>
    <w:pPr>
      <w:pBdr>
        <w:right w:val="single" w:sz="8" w:space="0" w:color="auto"/>
      </w:pBdr>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22">
    <w:name w:val="xl122"/>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
    <w:rsid w:val="00AB4D3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AB4D3E"/>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25">
    <w:name w:val="xl125"/>
    <w:basedOn w:val="a"/>
    <w:rsid w:val="00AB4D3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6">
    <w:name w:val="xl126"/>
    <w:basedOn w:val="a"/>
    <w:rsid w:val="00AB4D3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7">
    <w:name w:val="xl127"/>
    <w:basedOn w:val="a"/>
    <w:rsid w:val="00AB4D3E"/>
    <w:pPr>
      <w:pBdr>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8">
    <w:name w:val="xl128"/>
    <w:basedOn w:val="a"/>
    <w:rsid w:val="00AB4D3E"/>
    <w:pPr>
      <w:spacing w:before="100" w:beforeAutospacing="1" w:after="100" w:afterAutospacing="1" w:line="240" w:lineRule="auto"/>
      <w:textAlignment w:val="center"/>
    </w:pPr>
    <w:rPr>
      <w:rFonts w:ascii="Times New Roman" w:eastAsia="Times New Roman" w:hAnsi="Times New Roman"/>
      <w:color w:val="008000"/>
      <w:sz w:val="18"/>
      <w:szCs w:val="18"/>
      <w:lang w:eastAsia="ru-RU"/>
    </w:rPr>
  </w:style>
  <w:style w:type="paragraph" w:customStyle="1" w:styleId="xl129">
    <w:name w:val="xl129"/>
    <w:basedOn w:val="a"/>
    <w:rsid w:val="00AB4D3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0">
    <w:name w:val="xl130"/>
    <w:basedOn w:val="a"/>
    <w:rsid w:val="00AB4D3E"/>
    <w:pPr>
      <w:pBdr>
        <w:lef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31">
    <w:name w:val="xl131"/>
    <w:basedOn w:val="a"/>
    <w:rsid w:val="00AB4D3E"/>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2">
    <w:name w:val="xl132"/>
    <w:basedOn w:val="a"/>
    <w:rsid w:val="00AB4D3E"/>
    <w:pPr>
      <w:spacing w:before="100" w:beforeAutospacing="1" w:after="100" w:afterAutospacing="1" w:line="240" w:lineRule="auto"/>
      <w:jc w:val="center"/>
      <w:textAlignment w:val="top"/>
    </w:pPr>
    <w:rPr>
      <w:rFonts w:eastAsia="Times New Roman"/>
      <w:b/>
      <w:bCs/>
      <w:sz w:val="20"/>
      <w:szCs w:val="20"/>
      <w:lang w:eastAsia="ru-RU"/>
    </w:rPr>
  </w:style>
  <w:style w:type="paragraph" w:customStyle="1" w:styleId="xl133">
    <w:name w:val="xl133"/>
    <w:basedOn w:val="a"/>
    <w:rsid w:val="00AB4D3E"/>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4">
    <w:name w:val="xl134"/>
    <w:basedOn w:val="a"/>
    <w:rsid w:val="00AB4D3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5">
    <w:name w:val="xl135"/>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6">
    <w:name w:val="xl136"/>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7">
    <w:name w:val="xl137"/>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8">
    <w:name w:val="xl138"/>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9">
    <w:name w:val="xl139"/>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0">
    <w:name w:val="xl140"/>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41">
    <w:name w:val="xl141"/>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42">
    <w:name w:val="xl142"/>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3">
    <w:name w:val="xl143"/>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44">
    <w:name w:val="xl144"/>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6">
    <w:name w:val="xl146"/>
    <w:basedOn w:val="a"/>
    <w:rsid w:val="00AB4D3E"/>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rsid w:val="00AB4D3E"/>
    <w:pPr>
      <w:pBdr>
        <w:lef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48">
    <w:name w:val="xl148"/>
    <w:basedOn w:val="a"/>
    <w:rsid w:val="00AB4D3E"/>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9">
    <w:name w:val="xl149"/>
    <w:basedOn w:val="a"/>
    <w:rsid w:val="00AB4D3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0">
    <w:name w:val="xl150"/>
    <w:basedOn w:val="a"/>
    <w:rsid w:val="00AB4D3E"/>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
    <w:rsid w:val="00AB4D3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2">
    <w:name w:val="xl152"/>
    <w:basedOn w:val="a"/>
    <w:rsid w:val="00AB4D3E"/>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
    <w:rsid w:val="00AB4D3E"/>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4">
    <w:name w:val="xl154"/>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5">
    <w:name w:val="xl155"/>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6">
    <w:name w:val="xl156"/>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57">
    <w:name w:val="xl157"/>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8">
    <w:name w:val="xl158"/>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9">
    <w:name w:val="xl159"/>
    <w:basedOn w:val="a"/>
    <w:rsid w:val="00AB4D3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60">
    <w:name w:val="xl160"/>
    <w:basedOn w:val="a"/>
    <w:rsid w:val="00AB4D3E"/>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
    <w:name w:val="xl161"/>
    <w:basedOn w:val="a"/>
    <w:rsid w:val="00AB4D3E"/>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
    <w:name w:val="xl162"/>
    <w:basedOn w:val="a"/>
    <w:rsid w:val="00AB4D3E"/>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
    <w:rsid w:val="00AB4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4">
    <w:name w:val="xl164"/>
    <w:basedOn w:val="a"/>
    <w:rsid w:val="00AB4D3E"/>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AB4D3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rsid w:val="00AB4D3E"/>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AB4D3E"/>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8">
    <w:name w:val="xl168"/>
    <w:basedOn w:val="a"/>
    <w:rsid w:val="00AB4D3E"/>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69">
    <w:name w:val="xl169"/>
    <w:basedOn w:val="a"/>
    <w:rsid w:val="00AB4D3E"/>
    <w:pPr>
      <w:pBdr>
        <w:top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0">
    <w:name w:val="xl170"/>
    <w:basedOn w:val="a"/>
    <w:rsid w:val="00AB4D3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1">
    <w:name w:val="xl171"/>
    <w:basedOn w:val="a"/>
    <w:rsid w:val="00AB4D3E"/>
    <w:pPr>
      <w:pBdr>
        <w:lef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2">
    <w:name w:val="xl172"/>
    <w:basedOn w:val="a"/>
    <w:rsid w:val="00AB4D3E"/>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3">
    <w:name w:val="xl173"/>
    <w:basedOn w:val="a"/>
    <w:rsid w:val="00AB4D3E"/>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4">
    <w:name w:val="xl174"/>
    <w:basedOn w:val="a"/>
    <w:rsid w:val="00AB4D3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5">
    <w:name w:val="xl175"/>
    <w:basedOn w:val="a"/>
    <w:rsid w:val="00AB4D3E"/>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76">
    <w:name w:val="xl176"/>
    <w:basedOn w:val="a"/>
    <w:rsid w:val="00AB4D3E"/>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7">
    <w:name w:val="xl177"/>
    <w:basedOn w:val="a"/>
    <w:rsid w:val="00AB4D3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8">
    <w:name w:val="xl178"/>
    <w:basedOn w:val="a"/>
    <w:rsid w:val="00AB4D3E"/>
    <w:pPr>
      <w:pBdr>
        <w:lef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79">
    <w:name w:val="xl179"/>
    <w:basedOn w:val="a"/>
    <w:rsid w:val="00AB4D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AB4D3E"/>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1">
    <w:name w:val="xl181"/>
    <w:basedOn w:val="a"/>
    <w:rsid w:val="00AB4D3E"/>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2">
    <w:name w:val="xl182"/>
    <w:basedOn w:val="a"/>
    <w:rsid w:val="00AB4D3E"/>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3">
    <w:name w:val="xl183"/>
    <w:basedOn w:val="a"/>
    <w:rsid w:val="00AB4D3E"/>
    <w:pPr>
      <w:pBdr>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4">
    <w:name w:val="xl184"/>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85">
    <w:name w:val="xl185"/>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6">
    <w:name w:val="xl186"/>
    <w:basedOn w:val="a"/>
    <w:rsid w:val="00AB4D3E"/>
    <w:pPr>
      <w:pBdr>
        <w:top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87">
    <w:name w:val="xl187"/>
    <w:basedOn w:val="a"/>
    <w:rsid w:val="00AB4D3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88">
    <w:name w:val="xl188"/>
    <w:basedOn w:val="a"/>
    <w:rsid w:val="00AB4D3E"/>
    <w:pPr>
      <w:pBdr>
        <w:top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89">
    <w:name w:val="xl189"/>
    <w:basedOn w:val="a"/>
    <w:rsid w:val="00AB4D3E"/>
    <w:pPr>
      <w:pBdr>
        <w:lef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90">
    <w:name w:val="xl190"/>
    <w:basedOn w:val="a"/>
    <w:rsid w:val="00AB4D3E"/>
    <w:pPr>
      <w:pBdr>
        <w:left w:val="single" w:sz="4" w:space="0" w:color="auto"/>
      </w:pBdr>
      <w:spacing w:before="100" w:beforeAutospacing="1" w:after="100" w:afterAutospacing="1" w:line="240" w:lineRule="auto"/>
      <w:textAlignment w:val="top"/>
    </w:pPr>
    <w:rPr>
      <w:rFonts w:ascii="Times New Roman" w:eastAsia="Times New Roman" w:hAnsi="Times New Roman"/>
      <w:color w:val="008000"/>
      <w:sz w:val="18"/>
      <w:szCs w:val="18"/>
      <w:lang w:eastAsia="ru-RU"/>
    </w:rPr>
  </w:style>
  <w:style w:type="paragraph" w:customStyle="1" w:styleId="xl191">
    <w:name w:val="xl191"/>
    <w:basedOn w:val="a"/>
    <w:rsid w:val="00AB4D3E"/>
    <w:pPr>
      <w:spacing w:before="100" w:beforeAutospacing="1" w:after="100" w:afterAutospacing="1" w:line="240" w:lineRule="auto"/>
      <w:textAlignment w:val="top"/>
    </w:pPr>
    <w:rPr>
      <w:rFonts w:ascii="Times New Roman" w:eastAsia="Times New Roman" w:hAnsi="Times New Roman"/>
      <w:color w:val="008000"/>
      <w:sz w:val="24"/>
      <w:szCs w:val="24"/>
      <w:lang w:eastAsia="ru-RU"/>
    </w:rPr>
  </w:style>
  <w:style w:type="paragraph" w:customStyle="1" w:styleId="xl192">
    <w:name w:val="xl192"/>
    <w:basedOn w:val="a"/>
    <w:rsid w:val="00AB4D3E"/>
    <w:pPr>
      <w:spacing w:before="100" w:beforeAutospacing="1" w:after="100" w:afterAutospacing="1" w:line="240" w:lineRule="auto"/>
      <w:jc w:val="right"/>
      <w:textAlignment w:val="center"/>
    </w:pPr>
    <w:rPr>
      <w:rFonts w:ascii="Times New Roman" w:eastAsia="Times New Roman" w:hAnsi="Times New Roman"/>
      <w:color w:val="008000"/>
      <w:sz w:val="24"/>
      <w:szCs w:val="24"/>
      <w:lang w:eastAsia="ru-RU"/>
    </w:rPr>
  </w:style>
  <w:style w:type="paragraph" w:customStyle="1" w:styleId="xl193">
    <w:name w:val="xl193"/>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94">
    <w:name w:val="xl194"/>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95">
    <w:name w:val="xl195"/>
    <w:basedOn w:val="a"/>
    <w:rsid w:val="00AB4D3E"/>
    <w:pPr>
      <w:pBdr>
        <w:left w:val="single" w:sz="4" w:space="0" w:color="auto"/>
      </w:pBdr>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96">
    <w:name w:val="xl196"/>
    <w:basedOn w:val="a"/>
    <w:rsid w:val="00AB4D3E"/>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97">
    <w:name w:val="xl197"/>
    <w:basedOn w:val="a"/>
    <w:rsid w:val="00AB4D3E"/>
    <w:pPr>
      <w:spacing w:before="100" w:beforeAutospacing="1" w:after="100"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198">
    <w:name w:val="xl198"/>
    <w:basedOn w:val="a"/>
    <w:rsid w:val="00AB4D3E"/>
    <w:pPr>
      <w:pBdr>
        <w:left w:val="single" w:sz="4" w:space="0" w:color="auto"/>
      </w:pBd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199">
    <w:name w:val="xl199"/>
    <w:basedOn w:val="a"/>
    <w:rsid w:val="00AB4D3E"/>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00">
    <w:name w:val="xl200"/>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201">
    <w:name w:val="xl201"/>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2">
    <w:name w:val="xl202"/>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3">
    <w:name w:val="xl203"/>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4">
    <w:name w:val="xl204"/>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5">
    <w:name w:val="xl205"/>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6">
    <w:name w:val="xl206"/>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07">
    <w:name w:val="xl207"/>
    <w:basedOn w:val="a"/>
    <w:rsid w:val="00AB4D3E"/>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8">
    <w:name w:val="xl208"/>
    <w:basedOn w:val="a"/>
    <w:rsid w:val="00AB4D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9">
    <w:name w:val="xl209"/>
    <w:basedOn w:val="a"/>
    <w:rsid w:val="00AB4D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0">
    <w:name w:val="xl210"/>
    <w:basedOn w:val="a"/>
    <w:rsid w:val="00AB4D3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1">
    <w:name w:val="xl211"/>
    <w:basedOn w:val="a"/>
    <w:rsid w:val="00AB4D3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2">
    <w:name w:val="xl212"/>
    <w:basedOn w:val="a"/>
    <w:rsid w:val="00AB4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13">
    <w:name w:val="xl213"/>
    <w:basedOn w:val="a"/>
    <w:rsid w:val="00AB4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15">
    <w:name w:val="xl215"/>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6">
    <w:name w:val="xl216"/>
    <w:basedOn w:val="a"/>
    <w:rsid w:val="00AB4D3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7">
    <w:name w:val="xl217"/>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6"/>
      <w:szCs w:val="16"/>
      <w:lang w:eastAsia="ru-RU"/>
    </w:rPr>
  </w:style>
  <w:style w:type="paragraph" w:customStyle="1" w:styleId="xl218">
    <w:name w:val="xl218"/>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18"/>
      <w:szCs w:val="18"/>
      <w:lang w:eastAsia="ru-RU"/>
    </w:rPr>
  </w:style>
  <w:style w:type="paragraph" w:customStyle="1" w:styleId="xl219">
    <w:name w:val="xl219"/>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220">
    <w:name w:val="xl220"/>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221">
    <w:name w:val="xl221"/>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222">
    <w:name w:val="xl222"/>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23">
    <w:name w:val="xl223"/>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4">
    <w:name w:val="xl224"/>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5">
    <w:name w:val="xl225"/>
    <w:basedOn w:val="a"/>
    <w:rsid w:val="00AB4D3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
    <w:rsid w:val="00AB4D3E"/>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7">
    <w:name w:val="xl227"/>
    <w:basedOn w:val="a"/>
    <w:rsid w:val="00AB4D3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rsid w:val="00AB4D3E"/>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29">
    <w:name w:val="xl229"/>
    <w:basedOn w:val="a"/>
    <w:rsid w:val="00AB4D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0">
    <w:name w:val="xl230"/>
    <w:basedOn w:val="a"/>
    <w:rsid w:val="00AB4D3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1">
    <w:name w:val="xl231"/>
    <w:basedOn w:val="a"/>
    <w:rsid w:val="00AB4D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32">
    <w:name w:val="xl232"/>
    <w:basedOn w:val="a"/>
    <w:rsid w:val="00AB4D3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33">
    <w:name w:val="xl233"/>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4">
    <w:name w:val="xl234"/>
    <w:basedOn w:val="a"/>
    <w:rsid w:val="00AB4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5">
    <w:name w:val="xl235"/>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6">
    <w:name w:val="xl236"/>
    <w:basedOn w:val="a"/>
    <w:rsid w:val="00AB4D3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7">
    <w:name w:val="xl237"/>
    <w:basedOn w:val="a"/>
    <w:rsid w:val="00AB4D3E"/>
    <w:pPr>
      <w:pBdr>
        <w:top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38">
    <w:name w:val="xl238"/>
    <w:basedOn w:val="a"/>
    <w:rsid w:val="00AB4D3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39">
    <w:name w:val="xl239"/>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40">
    <w:name w:val="xl240"/>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41">
    <w:name w:val="xl241"/>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2">
    <w:name w:val="xl242"/>
    <w:basedOn w:val="a"/>
    <w:rsid w:val="00AB4D3E"/>
    <w:pPr>
      <w:spacing w:before="100" w:beforeAutospacing="1" w:after="100" w:afterAutospacing="1" w:line="240" w:lineRule="auto"/>
      <w:textAlignment w:val="top"/>
    </w:pPr>
    <w:rPr>
      <w:rFonts w:eastAsia="Times New Roman"/>
      <w:b/>
      <w:bCs/>
      <w:sz w:val="24"/>
      <w:szCs w:val="24"/>
      <w:lang w:eastAsia="ru-RU"/>
    </w:rPr>
  </w:style>
  <w:style w:type="paragraph" w:customStyle="1" w:styleId="xl243">
    <w:name w:val="xl243"/>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4">
    <w:name w:val="xl244"/>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5">
    <w:name w:val="xl245"/>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6">
    <w:name w:val="xl246"/>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rsid w:val="00AB4D3E"/>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9">
    <w:name w:val="xl249"/>
    <w:basedOn w:val="a"/>
    <w:rsid w:val="00AB4D3E"/>
    <w:pPr>
      <w:pBdr>
        <w:top w:val="single" w:sz="4" w:space="0" w:color="auto"/>
        <w:left w:val="single" w:sz="4" w:space="0" w:color="auto"/>
      </w:pBdr>
      <w:spacing w:before="100" w:beforeAutospacing="1" w:after="100" w:afterAutospacing="1" w:line="240" w:lineRule="auto"/>
      <w:textAlignment w:val="top"/>
    </w:pPr>
    <w:rPr>
      <w:rFonts w:eastAsia="Times New Roman"/>
      <w:b/>
      <w:bCs/>
      <w:sz w:val="18"/>
      <w:szCs w:val="18"/>
      <w:lang w:eastAsia="ru-RU"/>
    </w:rPr>
  </w:style>
  <w:style w:type="paragraph" w:customStyle="1" w:styleId="xl250">
    <w:name w:val="xl250"/>
    <w:basedOn w:val="a"/>
    <w:rsid w:val="00AB4D3E"/>
    <w:pPr>
      <w:pBdr>
        <w:top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251">
    <w:name w:val="xl251"/>
    <w:basedOn w:val="a"/>
    <w:rsid w:val="00AB4D3E"/>
    <w:pPr>
      <w:pBdr>
        <w:top w:val="single" w:sz="4" w:space="0" w:color="auto"/>
      </w:pBdr>
      <w:spacing w:before="100" w:beforeAutospacing="1" w:after="100" w:afterAutospacing="1" w:line="240" w:lineRule="auto"/>
      <w:jc w:val="right"/>
      <w:textAlignment w:val="center"/>
    </w:pPr>
    <w:rPr>
      <w:rFonts w:eastAsia="Times New Roman"/>
      <w:b/>
      <w:bCs/>
      <w:sz w:val="24"/>
      <w:szCs w:val="24"/>
      <w:lang w:eastAsia="ru-RU"/>
    </w:rPr>
  </w:style>
  <w:style w:type="paragraph" w:customStyle="1" w:styleId="xl252">
    <w:name w:val="xl252"/>
    <w:basedOn w:val="a"/>
    <w:rsid w:val="00AB4D3E"/>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53">
    <w:name w:val="xl253"/>
    <w:basedOn w:val="a"/>
    <w:rsid w:val="00AB4D3E"/>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54">
    <w:name w:val="xl254"/>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255">
    <w:name w:val="xl255"/>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56">
    <w:name w:val="xl256"/>
    <w:basedOn w:val="a"/>
    <w:rsid w:val="00AB4D3E"/>
    <w:pPr>
      <w:pBdr>
        <w:top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57">
    <w:name w:val="xl257"/>
    <w:basedOn w:val="a"/>
    <w:rsid w:val="00AB4D3E"/>
    <w:pPr>
      <w:pBdr>
        <w:righ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58">
    <w:name w:val="xl258"/>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9">
    <w:name w:val="xl259"/>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0">
    <w:name w:val="xl260"/>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1">
    <w:name w:val="xl261"/>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2">
    <w:name w:val="xl262"/>
    <w:basedOn w:val="a"/>
    <w:rsid w:val="00AB4D3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63">
    <w:name w:val="xl263"/>
    <w:basedOn w:val="a"/>
    <w:rsid w:val="00AB4D3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4">
    <w:name w:val="xl264"/>
    <w:basedOn w:val="a"/>
    <w:rsid w:val="00AB4D3E"/>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5">
    <w:name w:val="xl265"/>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6">
    <w:name w:val="xl266"/>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7">
    <w:name w:val="xl267"/>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69">
    <w:name w:val="xl269"/>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270">
    <w:name w:val="xl270"/>
    <w:basedOn w:val="a"/>
    <w:rsid w:val="00AB4D3E"/>
    <w:pP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71">
    <w:name w:val="xl271"/>
    <w:basedOn w:val="a"/>
    <w:rsid w:val="00AB4D3E"/>
    <w:pPr>
      <w:pBdr>
        <w:left w:val="single" w:sz="4" w:space="0" w:color="auto"/>
      </w:pBdr>
      <w:spacing w:before="100" w:beforeAutospacing="1" w:after="100" w:afterAutospacing="1" w:line="240" w:lineRule="auto"/>
      <w:textAlignment w:val="center"/>
    </w:pPr>
    <w:rPr>
      <w:rFonts w:ascii="Times New Roman" w:eastAsia="Times New Roman" w:hAnsi="Times New Roman"/>
      <w:color w:val="008000"/>
      <w:sz w:val="18"/>
      <w:szCs w:val="18"/>
      <w:lang w:eastAsia="ru-RU"/>
    </w:rPr>
  </w:style>
  <w:style w:type="paragraph" w:customStyle="1" w:styleId="xl272">
    <w:name w:val="xl272"/>
    <w:basedOn w:val="a"/>
    <w:rsid w:val="00AB4D3E"/>
    <w:pPr>
      <w:spacing w:before="100" w:beforeAutospacing="1" w:after="100" w:afterAutospacing="1" w:line="240" w:lineRule="auto"/>
      <w:textAlignment w:val="center"/>
    </w:pPr>
    <w:rPr>
      <w:rFonts w:ascii="Times New Roman" w:eastAsia="Times New Roman" w:hAnsi="Times New Roman"/>
      <w:color w:val="008000"/>
      <w:sz w:val="24"/>
      <w:szCs w:val="24"/>
      <w:lang w:eastAsia="ru-RU"/>
    </w:rPr>
  </w:style>
  <w:style w:type="paragraph" w:customStyle="1" w:styleId="xl273">
    <w:name w:val="xl273"/>
    <w:basedOn w:val="a"/>
    <w:rsid w:val="00AB4D3E"/>
    <w:pP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274">
    <w:name w:val="xl274"/>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5">
    <w:name w:val="xl275"/>
    <w:basedOn w:val="a"/>
    <w:rsid w:val="00AB4D3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6">
    <w:name w:val="xl276"/>
    <w:basedOn w:val="a"/>
    <w:rsid w:val="00AB4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7">
    <w:name w:val="xl277"/>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8">
    <w:name w:val="xl278"/>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79">
    <w:name w:val="xl279"/>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280">
    <w:name w:val="xl280"/>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281">
    <w:name w:val="xl281"/>
    <w:basedOn w:val="a"/>
    <w:rsid w:val="00AB4D3E"/>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283">
    <w:name w:val="xl283"/>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84">
    <w:name w:val="xl284"/>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5">
    <w:name w:val="xl285"/>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6">
    <w:name w:val="xl286"/>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87">
    <w:name w:val="xl287"/>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88">
    <w:name w:val="xl288"/>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89">
    <w:name w:val="xl289"/>
    <w:basedOn w:val="a"/>
    <w:rsid w:val="00AB4D3E"/>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90">
    <w:name w:val="xl290"/>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91">
    <w:name w:val="xl291"/>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92">
    <w:name w:val="xl292"/>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293">
    <w:name w:val="xl293"/>
    <w:basedOn w:val="a"/>
    <w:rsid w:val="00AB4D3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94">
    <w:name w:val="xl294"/>
    <w:basedOn w:val="a"/>
    <w:rsid w:val="00AB4D3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95">
    <w:name w:val="xl295"/>
    <w:basedOn w:val="a"/>
    <w:rsid w:val="00AB4D3E"/>
    <w:pPr>
      <w:pBdr>
        <w:top w:val="single" w:sz="8"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96">
    <w:name w:val="xl296"/>
    <w:basedOn w:val="a"/>
    <w:rsid w:val="00AB4D3E"/>
    <w:pPr>
      <w:pBdr>
        <w:top w:val="single" w:sz="8"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97">
    <w:name w:val="xl297"/>
    <w:basedOn w:val="a"/>
    <w:rsid w:val="00AB4D3E"/>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98">
    <w:name w:val="xl298"/>
    <w:basedOn w:val="a"/>
    <w:rsid w:val="00AB4D3E"/>
    <w:pPr>
      <w:pBdr>
        <w:top w:val="single" w:sz="8"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99">
    <w:name w:val="xl299"/>
    <w:basedOn w:val="a"/>
    <w:rsid w:val="00AB4D3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0">
    <w:name w:val="xl300"/>
    <w:basedOn w:val="a"/>
    <w:rsid w:val="00AB4D3E"/>
    <w:pPr>
      <w:pBdr>
        <w:top w:val="single" w:sz="8" w:space="0" w:color="auto"/>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1">
    <w:name w:val="xl301"/>
    <w:basedOn w:val="a"/>
    <w:rsid w:val="00AB4D3E"/>
    <w:pPr>
      <w:pBdr>
        <w:top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2">
    <w:name w:val="xl302"/>
    <w:basedOn w:val="a"/>
    <w:rsid w:val="00AB4D3E"/>
    <w:pPr>
      <w:pBdr>
        <w:left w:val="single" w:sz="8"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3">
    <w:name w:val="xl303"/>
    <w:basedOn w:val="a"/>
    <w:rsid w:val="00AB4D3E"/>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4">
    <w:name w:val="xl304"/>
    <w:basedOn w:val="a"/>
    <w:rsid w:val="00AB4D3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05">
    <w:name w:val="xl305"/>
    <w:basedOn w:val="a"/>
    <w:rsid w:val="00AB4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06">
    <w:name w:val="xl306"/>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8"/>
      <w:szCs w:val="18"/>
      <w:lang w:eastAsia="ru-RU"/>
    </w:rPr>
  </w:style>
  <w:style w:type="paragraph" w:customStyle="1" w:styleId="xl307">
    <w:name w:val="xl307"/>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8"/>
      <w:szCs w:val="18"/>
      <w:lang w:eastAsia="ru-RU"/>
    </w:rPr>
  </w:style>
  <w:style w:type="paragraph" w:customStyle="1" w:styleId="xl308">
    <w:name w:val="xl308"/>
    <w:basedOn w:val="a"/>
    <w:rsid w:val="00AB4D3E"/>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9">
    <w:name w:val="xl309"/>
    <w:basedOn w:val="a"/>
    <w:rsid w:val="00AB4D3E"/>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0">
    <w:name w:val="xl310"/>
    <w:basedOn w:val="a"/>
    <w:rsid w:val="00AB4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
    <w:rsid w:val="00AB4D3E"/>
    <w:pPr>
      <w:pBdr>
        <w:top w:val="single" w:sz="8" w:space="0" w:color="auto"/>
      </w:pBdr>
      <w:spacing w:before="100" w:beforeAutospacing="1" w:after="100" w:afterAutospacing="1" w:line="240" w:lineRule="auto"/>
      <w:jc w:val="right"/>
      <w:textAlignment w:val="center"/>
    </w:pPr>
    <w:rPr>
      <w:rFonts w:ascii="Times New Roman" w:eastAsia="Times New Roman" w:hAnsi="Times New Roman"/>
      <w:color w:val="FF0000"/>
      <w:sz w:val="18"/>
      <w:szCs w:val="18"/>
      <w:lang w:eastAsia="ru-RU"/>
    </w:rPr>
  </w:style>
  <w:style w:type="paragraph" w:customStyle="1" w:styleId="xl312">
    <w:name w:val="xl312"/>
    <w:basedOn w:val="a"/>
    <w:rsid w:val="00AB4D3E"/>
    <w:pPr>
      <w:pBdr>
        <w:top w:val="single" w:sz="8"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313">
    <w:name w:val="xl313"/>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4">
    <w:name w:val="xl314"/>
    <w:basedOn w:val="a"/>
    <w:rsid w:val="00AB4D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15">
    <w:name w:val="xl315"/>
    <w:basedOn w:val="a"/>
    <w:rsid w:val="00AB4D3E"/>
    <w:pPr>
      <w:pBdr>
        <w:top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16">
    <w:name w:val="xl316"/>
    <w:basedOn w:val="a"/>
    <w:rsid w:val="00AB4D3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17">
    <w:name w:val="xl317"/>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18">
    <w:name w:val="xl318"/>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19">
    <w:name w:val="xl319"/>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20">
    <w:name w:val="xl320"/>
    <w:basedOn w:val="a"/>
    <w:rsid w:val="00AB4D3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21">
    <w:name w:val="xl321"/>
    <w:basedOn w:val="a"/>
    <w:rsid w:val="00AB4D3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22">
    <w:name w:val="xl322"/>
    <w:basedOn w:val="a"/>
    <w:rsid w:val="00AB4D3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323">
    <w:name w:val="xl323"/>
    <w:basedOn w:val="a"/>
    <w:rsid w:val="00AB4D3E"/>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324">
    <w:name w:val="xl324"/>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25">
    <w:name w:val="xl325"/>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26">
    <w:name w:val="xl326"/>
    <w:basedOn w:val="a"/>
    <w:rsid w:val="00AB4D3E"/>
    <w:pP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27">
    <w:name w:val="xl327"/>
    <w:basedOn w:val="a"/>
    <w:rsid w:val="00AB4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28">
    <w:name w:val="xl328"/>
    <w:basedOn w:val="a"/>
    <w:rsid w:val="00AB4D3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29">
    <w:name w:val="xl329"/>
    <w:basedOn w:val="a"/>
    <w:rsid w:val="00AB4D3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30">
    <w:name w:val="xl330"/>
    <w:basedOn w:val="a"/>
    <w:rsid w:val="00AB4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1">
    <w:name w:val="xl331"/>
    <w:basedOn w:val="a"/>
    <w:rsid w:val="00AB4D3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32">
    <w:name w:val="xl332"/>
    <w:basedOn w:val="a"/>
    <w:rsid w:val="00AB4D3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33">
    <w:name w:val="xl333"/>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334">
    <w:name w:val="xl334"/>
    <w:basedOn w:val="a"/>
    <w:rsid w:val="00AB4D3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35">
    <w:name w:val="xl335"/>
    <w:basedOn w:val="a"/>
    <w:rsid w:val="00AB4D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336">
    <w:name w:val="xl336"/>
    <w:basedOn w:val="a"/>
    <w:rsid w:val="00AB4D3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37">
    <w:name w:val="xl337"/>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338">
    <w:name w:val="xl338"/>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39">
    <w:name w:val="xl339"/>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340">
    <w:name w:val="xl340"/>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41">
    <w:name w:val="xl341"/>
    <w:basedOn w:val="a"/>
    <w:rsid w:val="00AB4D3E"/>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42">
    <w:name w:val="xl342"/>
    <w:basedOn w:val="a"/>
    <w:rsid w:val="00AB4D3E"/>
    <w:pPr>
      <w:pBdr>
        <w:top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43">
    <w:name w:val="xl343"/>
    <w:basedOn w:val="a"/>
    <w:rsid w:val="00AB4D3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4">
    <w:name w:val="xl344"/>
    <w:basedOn w:val="a"/>
    <w:rsid w:val="00AB4D3E"/>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5">
    <w:name w:val="xl345"/>
    <w:basedOn w:val="a"/>
    <w:rsid w:val="00AB4D3E"/>
    <w:pPr>
      <w:pBdr>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46">
    <w:name w:val="xl346"/>
    <w:basedOn w:val="a"/>
    <w:rsid w:val="00AB4D3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7">
    <w:name w:val="xl347"/>
    <w:basedOn w:val="a"/>
    <w:rsid w:val="00AB4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8">
    <w:name w:val="xl348"/>
    <w:basedOn w:val="a"/>
    <w:rsid w:val="00AB4D3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49">
    <w:name w:val="xl349"/>
    <w:basedOn w:val="a"/>
    <w:rsid w:val="00AB4D3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50">
    <w:name w:val="xl350"/>
    <w:basedOn w:val="a"/>
    <w:rsid w:val="00AB4D3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51">
    <w:name w:val="xl351"/>
    <w:basedOn w:val="a"/>
    <w:rsid w:val="00AB4D3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b/>
      <w:bCs/>
      <w:sz w:val="18"/>
      <w:szCs w:val="18"/>
      <w:lang w:eastAsia="ru-RU"/>
    </w:rPr>
  </w:style>
  <w:style w:type="paragraph" w:customStyle="1" w:styleId="xl352">
    <w:name w:val="xl352"/>
    <w:basedOn w:val="a"/>
    <w:rsid w:val="00AB4D3E"/>
    <w:pPr>
      <w:pBdr>
        <w:top w:val="single" w:sz="4" w:space="0" w:color="auto"/>
        <w:bottom w:val="single" w:sz="8" w:space="0" w:color="auto"/>
      </w:pBdr>
      <w:spacing w:before="100" w:beforeAutospacing="1" w:after="100" w:afterAutospacing="1" w:line="240" w:lineRule="auto"/>
      <w:textAlignment w:val="center"/>
    </w:pPr>
    <w:rPr>
      <w:rFonts w:eastAsia="Times New Roman"/>
      <w:b/>
      <w:bCs/>
      <w:sz w:val="18"/>
      <w:szCs w:val="18"/>
      <w:lang w:eastAsia="ru-RU"/>
    </w:rPr>
  </w:style>
  <w:style w:type="paragraph" w:customStyle="1" w:styleId="xl353">
    <w:name w:val="xl353"/>
    <w:basedOn w:val="a"/>
    <w:rsid w:val="00AB4D3E"/>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54">
    <w:name w:val="xl354"/>
    <w:basedOn w:val="a"/>
    <w:rsid w:val="00AB4D3E"/>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55">
    <w:name w:val="xl355"/>
    <w:basedOn w:val="a"/>
    <w:rsid w:val="00AB4D3E"/>
    <w:pPr>
      <w:pBdr>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56">
    <w:name w:val="xl356"/>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7">
    <w:name w:val="xl357"/>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58">
    <w:name w:val="xl358"/>
    <w:basedOn w:val="a"/>
    <w:rsid w:val="00AB4D3E"/>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359">
    <w:name w:val="xl359"/>
    <w:basedOn w:val="a"/>
    <w:rsid w:val="00AB4D3E"/>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60">
    <w:name w:val="xl360"/>
    <w:basedOn w:val="a"/>
    <w:rsid w:val="00AB4D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1">
    <w:name w:val="xl361"/>
    <w:basedOn w:val="a"/>
    <w:rsid w:val="00AB4D3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62">
    <w:name w:val="xl362"/>
    <w:basedOn w:val="a"/>
    <w:rsid w:val="00AB4D3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63">
    <w:name w:val="xl363"/>
    <w:basedOn w:val="a"/>
    <w:rsid w:val="00AB4D3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64">
    <w:name w:val="xl364"/>
    <w:basedOn w:val="a"/>
    <w:rsid w:val="00AB4D3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65">
    <w:name w:val="xl365"/>
    <w:basedOn w:val="a"/>
    <w:rsid w:val="00AB4D3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66">
    <w:name w:val="xl366"/>
    <w:basedOn w:val="a"/>
    <w:rsid w:val="00AB4D3E"/>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67">
    <w:name w:val="xl367"/>
    <w:basedOn w:val="a"/>
    <w:rsid w:val="00AB4D3E"/>
    <w:pPr>
      <w:pBdr>
        <w:lef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68">
    <w:name w:val="xl368"/>
    <w:basedOn w:val="a"/>
    <w:rsid w:val="00AB4D3E"/>
    <w:pPr>
      <w:pBdr>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69">
    <w:name w:val="xl369"/>
    <w:basedOn w:val="a"/>
    <w:rsid w:val="00AB4D3E"/>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70">
    <w:name w:val="xl370"/>
    <w:basedOn w:val="a"/>
    <w:rsid w:val="00AB4D3E"/>
    <w:pPr>
      <w:pBdr>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71">
    <w:name w:val="xl371"/>
    <w:basedOn w:val="a"/>
    <w:rsid w:val="00AB4D3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72">
    <w:name w:val="xl372"/>
    <w:basedOn w:val="a"/>
    <w:rsid w:val="00AB4D3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73">
    <w:name w:val="xl373"/>
    <w:basedOn w:val="a"/>
    <w:rsid w:val="00AB4D3E"/>
    <w:pPr>
      <w:pBdr>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74">
    <w:name w:val="xl374"/>
    <w:basedOn w:val="a"/>
    <w:rsid w:val="00AB4D3E"/>
    <w:pPr>
      <w:pBdr>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75">
    <w:name w:val="xl375"/>
    <w:basedOn w:val="a"/>
    <w:rsid w:val="00AB4D3E"/>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76">
    <w:name w:val="xl376"/>
    <w:basedOn w:val="a"/>
    <w:rsid w:val="00AB4D3E"/>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77">
    <w:name w:val="xl377"/>
    <w:basedOn w:val="a"/>
    <w:rsid w:val="00AB4D3E"/>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78">
    <w:name w:val="xl378"/>
    <w:basedOn w:val="a"/>
    <w:rsid w:val="00AB4D3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379">
    <w:name w:val="xl379"/>
    <w:basedOn w:val="a"/>
    <w:rsid w:val="00AB4D3E"/>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80">
    <w:name w:val="xl380"/>
    <w:basedOn w:val="a"/>
    <w:rsid w:val="00AB4D3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381">
    <w:name w:val="xl381"/>
    <w:basedOn w:val="a"/>
    <w:rsid w:val="00AB4D3E"/>
    <w:pPr>
      <w:pBdr>
        <w:top w:val="single" w:sz="4" w:space="0" w:color="auto"/>
        <w:lef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382">
    <w:name w:val="xl382"/>
    <w:basedOn w:val="a"/>
    <w:rsid w:val="00AB4D3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383">
    <w:name w:val="xl383"/>
    <w:basedOn w:val="a"/>
    <w:rsid w:val="00AB4D3E"/>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384">
    <w:name w:val="xl384"/>
    <w:basedOn w:val="a"/>
    <w:rsid w:val="00AB4D3E"/>
    <w:pPr>
      <w:pBdr>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385">
    <w:name w:val="xl385"/>
    <w:basedOn w:val="a"/>
    <w:rsid w:val="00AB4D3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386">
    <w:name w:val="xl386"/>
    <w:basedOn w:val="a"/>
    <w:rsid w:val="00AB4D3E"/>
    <w:pPr>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387">
    <w:name w:val="xl387"/>
    <w:basedOn w:val="a"/>
    <w:rsid w:val="00AB4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8">
    <w:name w:val="xl388"/>
    <w:basedOn w:val="a"/>
    <w:rsid w:val="00AB4D3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89">
    <w:name w:val="xl389"/>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0">
    <w:name w:val="xl390"/>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1">
    <w:name w:val="xl391"/>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92">
    <w:name w:val="xl392"/>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93">
    <w:name w:val="xl393"/>
    <w:basedOn w:val="a"/>
    <w:rsid w:val="00AB4D3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394">
    <w:name w:val="xl394"/>
    <w:basedOn w:val="a"/>
    <w:rsid w:val="00AB4D3E"/>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395">
    <w:name w:val="xl395"/>
    <w:basedOn w:val="a"/>
    <w:rsid w:val="00AB4D3E"/>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6">
    <w:name w:val="xl396"/>
    <w:basedOn w:val="a"/>
    <w:rsid w:val="00AB4D3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7">
    <w:name w:val="xl397"/>
    <w:basedOn w:val="a"/>
    <w:rsid w:val="00AB4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398">
    <w:name w:val="xl398"/>
    <w:basedOn w:val="a"/>
    <w:rsid w:val="00AB4D3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399">
    <w:name w:val="xl399"/>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400">
    <w:name w:val="xl400"/>
    <w:basedOn w:val="a"/>
    <w:rsid w:val="00AB4D3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01">
    <w:name w:val="xl401"/>
    <w:basedOn w:val="a"/>
    <w:rsid w:val="00AB4D3E"/>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05839">
      <w:bodyDiv w:val="1"/>
      <w:marLeft w:val="0"/>
      <w:marRight w:val="0"/>
      <w:marTop w:val="0"/>
      <w:marBottom w:val="0"/>
      <w:divBdr>
        <w:top w:val="none" w:sz="0" w:space="0" w:color="auto"/>
        <w:left w:val="none" w:sz="0" w:space="0" w:color="auto"/>
        <w:bottom w:val="none" w:sz="0" w:space="0" w:color="auto"/>
        <w:right w:val="none" w:sz="0" w:space="0" w:color="auto"/>
      </w:divBdr>
    </w:div>
    <w:div w:id="108166163">
      <w:bodyDiv w:val="1"/>
      <w:marLeft w:val="0"/>
      <w:marRight w:val="0"/>
      <w:marTop w:val="0"/>
      <w:marBottom w:val="0"/>
      <w:divBdr>
        <w:top w:val="none" w:sz="0" w:space="0" w:color="auto"/>
        <w:left w:val="none" w:sz="0" w:space="0" w:color="auto"/>
        <w:bottom w:val="none" w:sz="0" w:space="0" w:color="auto"/>
        <w:right w:val="none" w:sz="0" w:space="0" w:color="auto"/>
      </w:divBdr>
    </w:div>
    <w:div w:id="167254153">
      <w:bodyDiv w:val="1"/>
      <w:marLeft w:val="0"/>
      <w:marRight w:val="0"/>
      <w:marTop w:val="0"/>
      <w:marBottom w:val="0"/>
      <w:divBdr>
        <w:top w:val="none" w:sz="0" w:space="0" w:color="auto"/>
        <w:left w:val="none" w:sz="0" w:space="0" w:color="auto"/>
        <w:bottom w:val="none" w:sz="0" w:space="0" w:color="auto"/>
        <w:right w:val="none" w:sz="0" w:space="0" w:color="auto"/>
      </w:divBdr>
    </w:div>
    <w:div w:id="231890249">
      <w:bodyDiv w:val="1"/>
      <w:marLeft w:val="0"/>
      <w:marRight w:val="0"/>
      <w:marTop w:val="0"/>
      <w:marBottom w:val="0"/>
      <w:divBdr>
        <w:top w:val="none" w:sz="0" w:space="0" w:color="auto"/>
        <w:left w:val="none" w:sz="0" w:space="0" w:color="auto"/>
        <w:bottom w:val="none" w:sz="0" w:space="0" w:color="auto"/>
        <w:right w:val="none" w:sz="0" w:space="0" w:color="auto"/>
      </w:divBdr>
    </w:div>
    <w:div w:id="292443562">
      <w:bodyDiv w:val="1"/>
      <w:marLeft w:val="0"/>
      <w:marRight w:val="0"/>
      <w:marTop w:val="0"/>
      <w:marBottom w:val="0"/>
      <w:divBdr>
        <w:top w:val="none" w:sz="0" w:space="0" w:color="auto"/>
        <w:left w:val="none" w:sz="0" w:space="0" w:color="auto"/>
        <w:bottom w:val="none" w:sz="0" w:space="0" w:color="auto"/>
        <w:right w:val="none" w:sz="0" w:space="0" w:color="auto"/>
      </w:divBdr>
    </w:div>
    <w:div w:id="347879171">
      <w:bodyDiv w:val="1"/>
      <w:marLeft w:val="0"/>
      <w:marRight w:val="0"/>
      <w:marTop w:val="0"/>
      <w:marBottom w:val="0"/>
      <w:divBdr>
        <w:top w:val="none" w:sz="0" w:space="0" w:color="auto"/>
        <w:left w:val="none" w:sz="0" w:space="0" w:color="auto"/>
        <w:bottom w:val="none" w:sz="0" w:space="0" w:color="auto"/>
        <w:right w:val="none" w:sz="0" w:space="0" w:color="auto"/>
      </w:divBdr>
    </w:div>
    <w:div w:id="349574076">
      <w:bodyDiv w:val="1"/>
      <w:marLeft w:val="0"/>
      <w:marRight w:val="0"/>
      <w:marTop w:val="0"/>
      <w:marBottom w:val="0"/>
      <w:divBdr>
        <w:top w:val="none" w:sz="0" w:space="0" w:color="auto"/>
        <w:left w:val="none" w:sz="0" w:space="0" w:color="auto"/>
        <w:bottom w:val="none" w:sz="0" w:space="0" w:color="auto"/>
        <w:right w:val="none" w:sz="0" w:space="0" w:color="auto"/>
      </w:divBdr>
    </w:div>
    <w:div w:id="381953288">
      <w:bodyDiv w:val="1"/>
      <w:marLeft w:val="0"/>
      <w:marRight w:val="0"/>
      <w:marTop w:val="0"/>
      <w:marBottom w:val="0"/>
      <w:divBdr>
        <w:top w:val="none" w:sz="0" w:space="0" w:color="auto"/>
        <w:left w:val="none" w:sz="0" w:space="0" w:color="auto"/>
        <w:bottom w:val="none" w:sz="0" w:space="0" w:color="auto"/>
        <w:right w:val="none" w:sz="0" w:space="0" w:color="auto"/>
      </w:divBdr>
    </w:div>
    <w:div w:id="395903883">
      <w:bodyDiv w:val="1"/>
      <w:marLeft w:val="0"/>
      <w:marRight w:val="0"/>
      <w:marTop w:val="0"/>
      <w:marBottom w:val="0"/>
      <w:divBdr>
        <w:top w:val="none" w:sz="0" w:space="0" w:color="auto"/>
        <w:left w:val="none" w:sz="0" w:space="0" w:color="auto"/>
        <w:bottom w:val="none" w:sz="0" w:space="0" w:color="auto"/>
        <w:right w:val="none" w:sz="0" w:space="0" w:color="auto"/>
      </w:divBdr>
    </w:div>
    <w:div w:id="418410271">
      <w:bodyDiv w:val="1"/>
      <w:marLeft w:val="0"/>
      <w:marRight w:val="0"/>
      <w:marTop w:val="0"/>
      <w:marBottom w:val="0"/>
      <w:divBdr>
        <w:top w:val="none" w:sz="0" w:space="0" w:color="auto"/>
        <w:left w:val="none" w:sz="0" w:space="0" w:color="auto"/>
        <w:bottom w:val="none" w:sz="0" w:space="0" w:color="auto"/>
        <w:right w:val="none" w:sz="0" w:space="0" w:color="auto"/>
      </w:divBdr>
    </w:div>
    <w:div w:id="451821479">
      <w:bodyDiv w:val="1"/>
      <w:marLeft w:val="0"/>
      <w:marRight w:val="0"/>
      <w:marTop w:val="0"/>
      <w:marBottom w:val="0"/>
      <w:divBdr>
        <w:top w:val="none" w:sz="0" w:space="0" w:color="auto"/>
        <w:left w:val="none" w:sz="0" w:space="0" w:color="auto"/>
        <w:bottom w:val="none" w:sz="0" w:space="0" w:color="auto"/>
        <w:right w:val="none" w:sz="0" w:space="0" w:color="auto"/>
      </w:divBdr>
    </w:div>
    <w:div w:id="483592566">
      <w:bodyDiv w:val="1"/>
      <w:marLeft w:val="0"/>
      <w:marRight w:val="0"/>
      <w:marTop w:val="0"/>
      <w:marBottom w:val="0"/>
      <w:divBdr>
        <w:top w:val="none" w:sz="0" w:space="0" w:color="auto"/>
        <w:left w:val="none" w:sz="0" w:space="0" w:color="auto"/>
        <w:bottom w:val="none" w:sz="0" w:space="0" w:color="auto"/>
        <w:right w:val="none" w:sz="0" w:space="0" w:color="auto"/>
      </w:divBdr>
    </w:div>
    <w:div w:id="507988712">
      <w:bodyDiv w:val="1"/>
      <w:marLeft w:val="0"/>
      <w:marRight w:val="0"/>
      <w:marTop w:val="0"/>
      <w:marBottom w:val="0"/>
      <w:divBdr>
        <w:top w:val="none" w:sz="0" w:space="0" w:color="auto"/>
        <w:left w:val="none" w:sz="0" w:space="0" w:color="auto"/>
        <w:bottom w:val="none" w:sz="0" w:space="0" w:color="auto"/>
        <w:right w:val="none" w:sz="0" w:space="0" w:color="auto"/>
      </w:divBdr>
    </w:div>
    <w:div w:id="536745511">
      <w:bodyDiv w:val="1"/>
      <w:marLeft w:val="0"/>
      <w:marRight w:val="0"/>
      <w:marTop w:val="0"/>
      <w:marBottom w:val="0"/>
      <w:divBdr>
        <w:top w:val="none" w:sz="0" w:space="0" w:color="auto"/>
        <w:left w:val="none" w:sz="0" w:space="0" w:color="auto"/>
        <w:bottom w:val="none" w:sz="0" w:space="0" w:color="auto"/>
        <w:right w:val="none" w:sz="0" w:space="0" w:color="auto"/>
      </w:divBdr>
    </w:div>
    <w:div w:id="598565634">
      <w:bodyDiv w:val="1"/>
      <w:marLeft w:val="0"/>
      <w:marRight w:val="0"/>
      <w:marTop w:val="0"/>
      <w:marBottom w:val="0"/>
      <w:divBdr>
        <w:top w:val="none" w:sz="0" w:space="0" w:color="auto"/>
        <w:left w:val="none" w:sz="0" w:space="0" w:color="auto"/>
        <w:bottom w:val="none" w:sz="0" w:space="0" w:color="auto"/>
        <w:right w:val="none" w:sz="0" w:space="0" w:color="auto"/>
      </w:divBdr>
    </w:div>
    <w:div w:id="646514611">
      <w:bodyDiv w:val="1"/>
      <w:marLeft w:val="0"/>
      <w:marRight w:val="0"/>
      <w:marTop w:val="0"/>
      <w:marBottom w:val="0"/>
      <w:divBdr>
        <w:top w:val="none" w:sz="0" w:space="0" w:color="auto"/>
        <w:left w:val="none" w:sz="0" w:space="0" w:color="auto"/>
        <w:bottom w:val="none" w:sz="0" w:space="0" w:color="auto"/>
        <w:right w:val="none" w:sz="0" w:space="0" w:color="auto"/>
      </w:divBdr>
    </w:div>
    <w:div w:id="657271583">
      <w:bodyDiv w:val="1"/>
      <w:marLeft w:val="0"/>
      <w:marRight w:val="0"/>
      <w:marTop w:val="0"/>
      <w:marBottom w:val="0"/>
      <w:divBdr>
        <w:top w:val="none" w:sz="0" w:space="0" w:color="auto"/>
        <w:left w:val="none" w:sz="0" w:space="0" w:color="auto"/>
        <w:bottom w:val="none" w:sz="0" w:space="0" w:color="auto"/>
        <w:right w:val="none" w:sz="0" w:space="0" w:color="auto"/>
      </w:divBdr>
    </w:div>
    <w:div w:id="695616109">
      <w:bodyDiv w:val="1"/>
      <w:marLeft w:val="0"/>
      <w:marRight w:val="0"/>
      <w:marTop w:val="0"/>
      <w:marBottom w:val="0"/>
      <w:divBdr>
        <w:top w:val="none" w:sz="0" w:space="0" w:color="auto"/>
        <w:left w:val="none" w:sz="0" w:space="0" w:color="auto"/>
        <w:bottom w:val="none" w:sz="0" w:space="0" w:color="auto"/>
        <w:right w:val="none" w:sz="0" w:space="0" w:color="auto"/>
      </w:divBdr>
    </w:div>
    <w:div w:id="739712164">
      <w:bodyDiv w:val="1"/>
      <w:marLeft w:val="0"/>
      <w:marRight w:val="0"/>
      <w:marTop w:val="0"/>
      <w:marBottom w:val="0"/>
      <w:divBdr>
        <w:top w:val="none" w:sz="0" w:space="0" w:color="auto"/>
        <w:left w:val="none" w:sz="0" w:space="0" w:color="auto"/>
        <w:bottom w:val="none" w:sz="0" w:space="0" w:color="auto"/>
        <w:right w:val="none" w:sz="0" w:space="0" w:color="auto"/>
      </w:divBdr>
    </w:div>
    <w:div w:id="805195852">
      <w:bodyDiv w:val="1"/>
      <w:marLeft w:val="0"/>
      <w:marRight w:val="0"/>
      <w:marTop w:val="0"/>
      <w:marBottom w:val="0"/>
      <w:divBdr>
        <w:top w:val="none" w:sz="0" w:space="0" w:color="auto"/>
        <w:left w:val="none" w:sz="0" w:space="0" w:color="auto"/>
        <w:bottom w:val="none" w:sz="0" w:space="0" w:color="auto"/>
        <w:right w:val="none" w:sz="0" w:space="0" w:color="auto"/>
      </w:divBdr>
    </w:div>
    <w:div w:id="805322196">
      <w:bodyDiv w:val="1"/>
      <w:marLeft w:val="0"/>
      <w:marRight w:val="0"/>
      <w:marTop w:val="0"/>
      <w:marBottom w:val="0"/>
      <w:divBdr>
        <w:top w:val="none" w:sz="0" w:space="0" w:color="auto"/>
        <w:left w:val="none" w:sz="0" w:space="0" w:color="auto"/>
        <w:bottom w:val="none" w:sz="0" w:space="0" w:color="auto"/>
        <w:right w:val="none" w:sz="0" w:space="0" w:color="auto"/>
      </w:divBdr>
    </w:div>
    <w:div w:id="834689696">
      <w:bodyDiv w:val="1"/>
      <w:marLeft w:val="0"/>
      <w:marRight w:val="0"/>
      <w:marTop w:val="0"/>
      <w:marBottom w:val="0"/>
      <w:divBdr>
        <w:top w:val="none" w:sz="0" w:space="0" w:color="auto"/>
        <w:left w:val="none" w:sz="0" w:space="0" w:color="auto"/>
        <w:bottom w:val="none" w:sz="0" w:space="0" w:color="auto"/>
        <w:right w:val="none" w:sz="0" w:space="0" w:color="auto"/>
      </w:divBdr>
    </w:div>
    <w:div w:id="840857610">
      <w:bodyDiv w:val="1"/>
      <w:marLeft w:val="0"/>
      <w:marRight w:val="0"/>
      <w:marTop w:val="0"/>
      <w:marBottom w:val="0"/>
      <w:divBdr>
        <w:top w:val="none" w:sz="0" w:space="0" w:color="auto"/>
        <w:left w:val="none" w:sz="0" w:space="0" w:color="auto"/>
        <w:bottom w:val="none" w:sz="0" w:space="0" w:color="auto"/>
        <w:right w:val="none" w:sz="0" w:space="0" w:color="auto"/>
      </w:divBdr>
    </w:div>
    <w:div w:id="1094284046">
      <w:bodyDiv w:val="1"/>
      <w:marLeft w:val="0"/>
      <w:marRight w:val="0"/>
      <w:marTop w:val="0"/>
      <w:marBottom w:val="0"/>
      <w:divBdr>
        <w:top w:val="none" w:sz="0" w:space="0" w:color="auto"/>
        <w:left w:val="none" w:sz="0" w:space="0" w:color="auto"/>
        <w:bottom w:val="none" w:sz="0" w:space="0" w:color="auto"/>
        <w:right w:val="none" w:sz="0" w:space="0" w:color="auto"/>
      </w:divBdr>
    </w:div>
    <w:div w:id="1300653385">
      <w:bodyDiv w:val="1"/>
      <w:marLeft w:val="0"/>
      <w:marRight w:val="0"/>
      <w:marTop w:val="0"/>
      <w:marBottom w:val="0"/>
      <w:divBdr>
        <w:top w:val="none" w:sz="0" w:space="0" w:color="auto"/>
        <w:left w:val="none" w:sz="0" w:space="0" w:color="auto"/>
        <w:bottom w:val="none" w:sz="0" w:space="0" w:color="auto"/>
        <w:right w:val="none" w:sz="0" w:space="0" w:color="auto"/>
      </w:divBdr>
    </w:div>
    <w:div w:id="1384674103">
      <w:bodyDiv w:val="1"/>
      <w:marLeft w:val="0"/>
      <w:marRight w:val="0"/>
      <w:marTop w:val="0"/>
      <w:marBottom w:val="0"/>
      <w:divBdr>
        <w:top w:val="none" w:sz="0" w:space="0" w:color="auto"/>
        <w:left w:val="none" w:sz="0" w:space="0" w:color="auto"/>
        <w:bottom w:val="none" w:sz="0" w:space="0" w:color="auto"/>
        <w:right w:val="none" w:sz="0" w:space="0" w:color="auto"/>
      </w:divBdr>
    </w:div>
    <w:div w:id="1423990667">
      <w:bodyDiv w:val="1"/>
      <w:marLeft w:val="0"/>
      <w:marRight w:val="0"/>
      <w:marTop w:val="0"/>
      <w:marBottom w:val="0"/>
      <w:divBdr>
        <w:top w:val="none" w:sz="0" w:space="0" w:color="auto"/>
        <w:left w:val="none" w:sz="0" w:space="0" w:color="auto"/>
        <w:bottom w:val="none" w:sz="0" w:space="0" w:color="auto"/>
        <w:right w:val="none" w:sz="0" w:space="0" w:color="auto"/>
      </w:divBdr>
    </w:div>
    <w:div w:id="1483038004">
      <w:bodyDiv w:val="1"/>
      <w:marLeft w:val="0"/>
      <w:marRight w:val="0"/>
      <w:marTop w:val="0"/>
      <w:marBottom w:val="0"/>
      <w:divBdr>
        <w:top w:val="none" w:sz="0" w:space="0" w:color="auto"/>
        <w:left w:val="none" w:sz="0" w:space="0" w:color="auto"/>
        <w:bottom w:val="none" w:sz="0" w:space="0" w:color="auto"/>
        <w:right w:val="none" w:sz="0" w:space="0" w:color="auto"/>
      </w:divBdr>
    </w:div>
    <w:div w:id="1515610021">
      <w:bodyDiv w:val="1"/>
      <w:marLeft w:val="0"/>
      <w:marRight w:val="0"/>
      <w:marTop w:val="0"/>
      <w:marBottom w:val="0"/>
      <w:divBdr>
        <w:top w:val="none" w:sz="0" w:space="0" w:color="auto"/>
        <w:left w:val="none" w:sz="0" w:space="0" w:color="auto"/>
        <w:bottom w:val="none" w:sz="0" w:space="0" w:color="auto"/>
        <w:right w:val="none" w:sz="0" w:space="0" w:color="auto"/>
      </w:divBdr>
    </w:div>
    <w:div w:id="1515849386">
      <w:bodyDiv w:val="1"/>
      <w:marLeft w:val="0"/>
      <w:marRight w:val="0"/>
      <w:marTop w:val="0"/>
      <w:marBottom w:val="0"/>
      <w:divBdr>
        <w:top w:val="none" w:sz="0" w:space="0" w:color="auto"/>
        <w:left w:val="none" w:sz="0" w:space="0" w:color="auto"/>
        <w:bottom w:val="none" w:sz="0" w:space="0" w:color="auto"/>
        <w:right w:val="none" w:sz="0" w:space="0" w:color="auto"/>
      </w:divBdr>
    </w:div>
    <w:div w:id="1537498176">
      <w:bodyDiv w:val="1"/>
      <w:marLeft w:val="0"/>
      <w:marRight w:val="0"/>
      <w:marTop w:val="0"/>
      <w:marBottom w:val="0"/>
      <w:divBdr>
        <w:top w:val="none" w:sz="0" w:space="0" w:color="auto"/>
        <w:left w:val="none" w:sz="0" w:space="0" w:color="auto"/>
        <w:bottom w:val="none" w:sz="0" w:space="0" w:color="auto"/>
        <w:right w:val="none" w:sz="0" w:space="0" w:color="auto"/>
      </w:divBdr>
    </w:div>
    <w:div w:id="1584299830">
      <w:bodyDiv w:val="1"/>
      <w:marLeft w:val="0"/>
      <w:marRight w:val="0"/>
      <w:marTop w:val="0"/>
      <w:marBottom w:val="0"/>
      <w:divBdr>
        <w:top w:val="none" w:sz="0" w:space="0" w:color="auto"/>
        <w:left w:val="none" w:sz="0" w:space="0" w:color="auto"/>
        <w:bottom w:val="none" w:sz="0" w:space="0" w:color="auto"/>
        <w:right w:val="none" w:sz="0" w:space="0" w:color="auto"/>
      </w:divBdr>
    </w:div>
    <w:div w:id="1642806937">
      <w:bodyDiv w:val="1"/>
      <w:marLeft w:val="0"/>
      <w:marRight w:val="0"/>
      <w:marTop w:val="0"/>
      <w:marBottom w:val="0"/>
      <w:divBdr>
        <w:top w:val="none" w:sz="0" w:space="0" w:color="auto"/>
        <w:left w:val="none" w:sz="0" w:space="0" w:color="auto"/>
        <w:bottom w:val="none" w:sz="0" w:space="0" w:color="auto"/>
        <w:right w:val="none" w:sz="0" w:space="0" w:color="auto"/>
      </w:divBdr>
    </w:div>
    <w:div w:id="1644114356">
      <w:bodyDiv w:val="1"/>
      <w:marLeft w:val="0"/>
      <w:marRight w:val="0"/>
      <w:marTop w:val="0"/>
      <w:marBottom w:val="0"/>
      <w:divBdr>
        <w:top w:val="none" w:sz="0" w:space="0" w:color="auto"/>
        <w:left w:val="none" w:sz="0" w:space="0" w:color="auto"/>
        <w:bottom w:val="none" w:sz="0" w:space="0" w:color="auto"/>
        <w:right w:val="none" w:sz="0" w:space="0" w:color="auto"/>
      </w:divBdr>
    </w:div>
    <w:div w:id="1721247237">
      <w:bodyDiv w:val="1"/>
      <w:marLeft w:val="0"/>
      <w:marRight w:val="0"/>
      <w:marTop w:val="0"/>
      <w:marBottom w:val="0"/>
      <w:divBdr>
        <w:top w:val="none" w:sz="0" w:space="0" w:color="auto"/>
        <w:left w:val="none" w:sz="0" w:space="0" w:color="auto"/>
        <w:bottom w:val="none" w:sz="0" w:space="0" w:color="auto"/>
        <w:right w:val="none" w:sz="0" w:space="0" w:color="auto"/>
      </w:divBdr>
    </w:div>
    <w:div w:id="1749228463">
      <w:bodyDiv w:val="1"/>
      <w:marLeft w:val="0"/>
      <w:marRight w:val="0"/>
      <w:marTop w:val="0"/>
      <w:marBottom w:val="0"/>
      <w:divBdr>
        <w:top w:val="none" w:sz="0" w:space="0" w:color="auto"/>
        <w:left w:val="none" w:sz="0" w:space="0" w:color="auto"/>
        <w:bottom w:val="none" w:sz="0" w:space="0" w:color="auto"/>
        <w:right w:val="none" w:sz="0" w:space="0" w:color="auto"/>
      </w:divBdr>
    </w:div>
    <w:div w:id="1753627624">
      <w:bodyDiv w:val="1"/>
      <w:marLeft w:val="0"/>
      <w:marRight w:val="0"/>
      <w:marTop w:val="0"/>
      <w:marBottom w:val="0"/>
      <w:divBdr>
        <w:top w:val="none" w:sz="0" w:space="0" w:color="auto"/>
        <w:left w:val="none" w:sz="0" w:space="0" w:color="auto"/>
        <w:bottom w:val="none" w:sz="0" w:space="0" w:color="auto"/>
        <w:right w:val="none" w:sz="0" w:space="0" w:color="auto"/>
      </w:divBdr>
    </w:div>
    <w:div w:id="1827554236">
      <w:bodyDiv w:val="1"/>
      <w:marLeft w:val="0"/>
      <w:marRight w:val="0"/>
      <w:marTop w:val="0"/>
      <w:marBottom w:val="0"/>
      <w:divBdr>
        <w:top w:val="none" w:sz="0" w:space="0" w:color="auto"/>
        <w:left w:val="none" w:sz="0" w:space="0" w:color="auto"/>
        <w:bottom w:val="none" w:sz="0" w:space="0" w:color="auto"/>
        <w:right w:val="none" w:sz="0" w:space="0" w:color="auto"/>
      </w:divBdr>
    </w:div>
    <w:div w:id="1904018837">
      <w:bodyDiv w:val="1"/>
      <w:marLeft w:val="0"/>
      <w:marRight w:val="0"/>
      <w:marTop w:val="0"/>
      <w:marBottom w:val="0"/>
      <w:divBdr>
        <w:top w:val="none" w:sz="0" w:space="0" w:color="auto"/>
        <w:left w:val="none" w:sz="0" w:space="0" w:color="auto"/>
        <w:bottom w:val="none" w:sz="0" w:space="0" w:color="auto"/>
        <w:right w:val="none" w:sz="0" w:space="0" w:color="auto"/>
      </w:divBdr>
    </w:div>
    <w:div w:id="1914777761">
      <w:bodyDiv w:val="1"/>
      <w:marLeft w:val="0"/>
      <w:marRight w:val="0"/>
      <w:marTop w:val="0"/>
      <w:marBottom w:val="0"/>
      <w:divBdr>
        <w:top w:val="none" w:sz="0" w:space="0" w:color="auto"/>
        <w:left w:val="none" w:sz="0" w:space="0" w:color="auto"/>
        <w:bottom w:val="none" w:sz="0" w:space="0" w:color="auto"/>
        <w:right w:val="none" w:sz="0" w:space="0" w:color="auto"/>
      </w:divBdr>
    </w:div>
    <w:div w:id="1946037791">
      <w:bodyDiv w:val="1"/>
      <w:marLeft w:val="0"/>
      <w:marRight w:val="0"/>
      <w:marTop w:val="0"/>
      <w:marBottom w:val="0"/>
      <w:divBdr>
        <w:top w:val="none" w:sz="0" w:space="0" w:color="auto"/>
        <w:left w:val="none" w:sz="0" w:space="0" w:color="auto"/>
        <w:bottom w:val="none" w:sz="0" w:space="0" w:color="auto"/>
        <w:right w:val="none" w:sz="0" w:space="0" w:color="auto"/>
      </w:divBdr>
    </w:div>
    <w:div w:id="2084523745">
      <w:bodyDiv w:val="1"/>
      <w:marLeft w:val="0"/>
      <w:marRight w:val="0"/>
      <w:marTop w:val="0"/>
      <w:marBottom w:val="0"/>
      <w:divBdr>
        <w:top w:val="none" w:sz="0" w:space="0" w:color="auto"/>
        <w:left w:val="none" w:sz="0" w:space="0" w:color="auto"/>
        <w:bottom w:val="none" w:sz="0" w:space="0" w:color="auto"/>
        <w:right w:val="none" w:sz="0" w:space="0" w:color="auto"/>
      </w:divBdr>
    </w:div>
    <w:div w:id="2084988704">
      <w:bodyDiv w:val="1"/>
      <w:marLeft w:val="0"/>
      <w:marRight w:val="0"/>
      <w:marTop w:val="0"/>
      <w:marBottom w:val="0"/>
      <w:divBdr>
        <w:top w:val="none" w:sz="0" w:space="0" w:color="auto"/>
        <w:left w:val="none" w:sz="0" w:space="0" w:color="auto"/>
        <w:bottom w:val="none" w:sz="0" w:space="0" w:color="auto"/>
        <w:right w:val="none" w:sz="0" w:space="0" w:color="auto"/>
      </w:divBdr>
    </w:div>
    <w:div w:id="21437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F492-7B8F-4787-83D8-513FB8AA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38</Pages>
  <Words>21368</Words>
  <Characters>121799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zulya</dc:creator>
  <cp:lastModifiedBy>1</cp:lastModifiedBy>
  <cp:revision>7</cp:revision>
  <cp:lastPrinted>2021-01-21T05:43:00Z</cp:lastPrinted>
  <dcterms:created xsi:type="dcterms:W3CDTF">2020-03-12T08:47:00Z</dcterms:created>
  <dcterms:modified xsi:type="dcterms:W3CDTF">2021-01-21T05:43:00Z</dcterms:modified>
</cp:coreProperties>
</file>