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9C" w:rsidRPr="003C379C" w:rsidRDefault="003C379C" w:rsidP="003C3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79C" w:rsidRPr="003C379C" w:rsidRDefault="003C379C" w:rsidP="003C37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C37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3C379C" w:rsidRPr="003C379C" w:rsidRDefault="003C379C" w:rsidP="003C37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C37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3C379C" w:rsidRPr="003C379C" w:rsidRDefault="003C379C" w:rsidP="003C37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C37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3C379C" w:rsidRPr="003C379C" w:rsidRDefault="003C379C" w:rsidP="003C37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C37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3C379C" w:rsidRPr="003C379C" w:rsidRDefault="003C379C" w:rsidP="003C37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379C" w:rsidRPr="003C379C" w:rsidRDefault="003C379C" w:rsidP="003C37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</w:t>
      </w:r>
    </w:p>
    <w:p w:rsidR="003C379C" w:rsidRPr="003C379C" w:rsidRDefault="003C379C" w:rsidP="003C379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3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EF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 декабря 2021 года</w:t>
      </w:r>
      <w:r w:rsidRPr="003C3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 w:rsidR="00EF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70</w:t>
      </w:r>
    </w:p>
    <w:p w:rsidR="003C379C" w:rsidRPr="003C379C" w:rsidRDefault="003C379C" w:rsidP="003C379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</w:tblGrid>
      <w:tr w:rsidR="003C379C" w:rsidRPr="003C379C" w:rsidTr="003C379C">
        <w:trPr>
          <w:trHeight w:val="1718"/>
        </w:trPr>
        <w:tc>
          <w:tcPr>
            <w:tcW w:w="5245" w:type="dxa"/>
          </w:tcPr>
          <w:p w:rsidR="003C379C" w:rsidRPr="003C379C" w:rsidRDefault="003C379C" w:rsidP="003C379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 утверждении Положения о системе управления охраной труда в администрации Комсомольского муниципального образования Краснокутского района Саратовской области </w:t>
            </w:r>
          </w:p>
        </w:tc>
      </w:tr>
    </w:tbl>
    <w:p w:rsidR="00AD4C04" w:rsidRDefault="00AD4C04" w:rsidP="00AD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C04" w:rsidRPr="00AD4C04" w:rsidRDefault="00AD4C04" w:rsidP="00AD4C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209 Трудового кодекса Российской Федерации, </w:t>
      </w:r>
      <w:r w:rsidRPr="00AD4C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Приказом Министерства труда и социальной защиты РФ от 19 августа 2016 г. N 438н "Об утверждении Типового положения о системе управления охраной труда"</w:t>
      </w:r>
      <w:r w:rsidRPr="00AD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обеспечения соблюдения требований охраны труда, осуществления контроля по их выполнению, администрация </w:t>
      </w:r>
      <w:r w:rsid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Саратовской области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D4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AD4C04" w:rsidRPr="00AD4C04" w:rsidRDefault="00AD4C04" w:rsidP="00AD4C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4C04" w:rsidRPr="00AD4C04" w:rsidRDefault="00AD4C04" w:rsidP="00AD4C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Положение о системе управления охраной труда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AD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 согласно приложению.</w:t>
      </w:r>
    </w:p>
    <w:p w:rsidR="00AD4C04" w:rsidRPr="00AD4C04" w:rsidRDefault="00AD4C04" w:rsidP="00AD4C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2.Обнародовать настоящее постановление в установленных местах обнародования и разместить на официальном сайте в сети «Интернет».</w:t>
      </w:r>
    </w:p>
    <w:p w:rsidR="00AD4C04" w:rsidRPr="00AD4C04" w:rsidRDefault="00AD4C04" w:rsidP="00AD4C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Контроль за исполнением данного постановления оставляю за собой.</w:t>
      </w:r>
    </w:p>
    <w:p w:rsidR="00492F88" w:rsidRDefault="00492F88" w:rsidP="00492F8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492F88" w:rsidRDefault="00492F88" w:rsidP="00492F8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</w:p>
    <w:p w:rsidR="00492F88" w:rsidRDefault="00492F88" w:rsidP="00492F8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</w:p>
    <w:p w:rsidR="007D67BC" w:rsidRPr="007D67BC" w:rsidRDefault="007D67BC" w:rsidP="007D6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BC" w:rsidRPr="007D67BC" w:rsidRDefault="007D67BC" w:rsidP="007D67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D67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Глава Комсомольского </w:t>
      </w:r>
    </w:p>
    <w:p w:rsidR="00AD4C04" w:rsidRDefault="007D67BC" w:rsidP="007D67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D67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 образования</w:t>
      </w:r>
      <w:r w:rsidR="00AD4C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AD4C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 </w:t>
      </w:r>
      <w:r w:rsidR="00AD4C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 </w:t>
      </w:r>
      <w:r w:rsidR="00AD4C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 </w:t>
      </w:r>
      <w:r w:rsidR="00AD4C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AD4C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AD4C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7D67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А.К. Ибраев        </w:t>
      </w:r>
    </w:p>
    <w:p w:rsidR="00AD4C04" w:rsidRDefault="00AD4C04" w:rsidP="007D67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4C04" w:rsidRDefault="00AD4C04" w:rsidP="007D67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4C04" w:rsidRDefault="00AD4C04" w:rsidP="007D67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4C04" w:rsidRDefault="00AD4C04" w:rsidP="007D67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67BC" w:rsidRPr="007D67BC" w:rsidRDefault="007D67BC" w:rsidP="007D6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</w:t>
      </w:r>
    </w:p>
    <w:p w:rsidR="00E4356D" w:rsidRPr="00E4356D" w:rsidRDefault="007D67BC" w:rsidP="00E4356D">
      <w:pPr>
        <w:pStyle w:val="a3"/>
        <w:spacing w:before="0" w:beforeAutospacing="0" w:after="0" w:afterAutospacing="0"/>
        <w:ind w:firstLine="698"/>
        <w:jc w:val="right"/>
        <w:rPr>
          <w:bCs/>
          <w:color w:val="000000"/>
          <w:sz w:val="20"/>
          <w:szCs w:val="20"/>
        </w:rPr>
      </w:pPr>
      <w:r w:rsidRPr="00E4356D">
        <w:rPr>
          <w:bCs/>
          <w:color w:val="000000"/>
          <w:sz w:val="20"/>
          <w:szCs w:val="20"/>
        </w:rPr>
        <w:lastRenderedPageBreak/>
        <w:t xml:space="preserve">Приложение </w:t>
      </w:r>
    </w:p>
    <w:p w:rsidR="00EF0D0B" w:rsidRDefault="00492F88" w:rsidP="006730F8">
      <w:pPr>
        <w:pStyle w:val="a3"/>
        <w:spacing w:before="0" w:beforeAutospacing="0" w:after="0" w:afterAutospacing="0"/>
        <w:ind w:firstLine="698"/>
        <w:jc w:val="right"/>
        <w:rPr>
          <w:bCs/>
          <w:color w:val="000000"/>
          <w:sz w:val="20"/>
          <w:szCs w:val="20"/>
        </w:rPr>
      </w:pPr>
      <w:r w:rsidRPr="00E4356D">
        <w:rPr>
          <w:bCs/>
          <w:color w:val="000000"/>
          <w:sz w:val="20"/>
          <w:szCs w:val="20"/>
        </w:rPr>
        <w:t>к</w:t>
      </w:r>
      <w:r w:rsidR="006730F8">
        <w:rPr>
          <w:bCs/>
          <w:color w:val="000000"/>
          <w:sz w:val="20"/>
          <w:szCs w:val="20"/>
        </w:rPr>
        <w:t xml:space="preserve"> постановлени</w:t>
      </w:r>
      <w:r w:rsidR="00EF0D0B">
        <w:rPr>
          <w:bCs/>
          <w:color w:val="000000"/>
          <w:sz w:val="20"/>
          <w:szCs w:val="20"/>
        </w:rPr>
        <w:t xml:space="preserve">ю </w:t>
      </w:r>
      <w:r w:rsidRPr="00E4356D">
        <w:rPr>
          <w:bCs/>
          <w:color w:val="000000"/>
          <w:sz w:val="20"/>
          <w:szCs w:val="20"/>
        </w:rPr>
        <w:t>администрации</w:t>
      </w:r>
    </w:p>
    <w:p w:rsidR="006730F8" w:rsidRDefault="007D67BC" w:rsidP="006730F8">
      <w:pPr>
        <w:pStyle w:val="a3"/>
        <w:spacing w:before="0" w:beforeAutospacing="0" w:after="0" w:afterAutospacing="0"/>
        <w:ind w:firstLine="698"/>
        <w:jc w:val="right"/>
        <w:rPr>
          <w:bCs/>
          <w:color w:val="000000"/>
          <w:sz w:val="20"/>
          <w:szCs w:val="20"/>
        </w:rPr>
      </w:pPr>
      <w:r w:rsidRPr="00E4356D">
        <w:rPr>
          <w:bCs/>
          <w:color w:val="000000"/>
          <w:sz w:val="20"/>
          <w:szCs w:val="20"/>
        </w:rPr>
        <w:t>Комсомольского</w:t>
      </w:r>
      <w:r w:rsidR="00EF0D0B">
        <w:rPr>
          <w:bCs/>
          <w:color w:val="000000"/>
          <w:sz w:val="20"/>
          <w:szCs w:val="20"/>
        </w:rPr>
        <w:t xml:space="preserve"> МО</w:t>
      </w:r>
    </w:p>
    <w:p w:rsidR="00492F88" w:rsidRPr="00E4356D" w:rsidRDefault="007D67BC" w:rsidP="00E4356D">
      <w:pPr>
        <w:pStyle w:val="a3"/>
        <w:spacing w:before="0" w:beforeAutospacing="0" w:after="0" w:afterAutospacing="0"/>
        <w:ind w:firstLine="698"/>
        <w:jc w:val="right"/>
        <w:rPr>
          <w:bCs/>
          <w:color w:val="000000"/>
          <w:sz w:val="20"/>
          <w:szCs w:val="20"/>
        </w:rPr>
      </w:pPr>
      <w:r w:rsidRPr="00E4356D">
        <w:rPr>
          <w:bCs/>
          <w:color w:val="000000"/>
          <w:sz w:val="20"/>
          <w:szCs w:val="20"/>
        </w:rPr>
        <w:t xml:space="preserve">от </w:t>
      </w:r>
      <w:r w:rsidR="00EF0D0B">
        <w:rPr>
          <w:bCs/>
          <w:color w:val="000000"/>
          <w:sz w:val="20"/>
          <w:szCs w:val="20"/>
        </w:rPr>
        <w:t>24.12.2021</w:t>
      </w:r>
      <w:r w:rsidRPr="00E4356D">
        <w:rPr>
          <w:bCs/>
          <w:color w:val="000000"/>
          <w:sz w:val="20"/>
          <w:szCs w:val="20"/>
        </w:rPr>
        <w:t> г. №</w:t>
      </w:r>
      <w:r w:rsidR="00EF0D0B">
        <w:rPr>
          <w:bCs/>
          <w:color w:val="000000"/>
          <w:sz w:val="20"/>
          <w:szCs w:val="20"/>
        </w:rPr>
        <w:t xml:space="preserve"> 70</w:t>
      </w:r>
    </w:p>
    <w:p w:rsidR="006730F8" w:rsidRPr="006730F8" w:rsidRDefault="006730F8" w:rsidP="006730F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730F8" w:rsidRPr="006730F8" w:rsidRDefault="006730F8" w:rsidP="006730F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системе управления охраной труда</w:t>
      </w:r>
    </w:p>
    <w:p w:rsidR="006730F8" w:rsidRDefault="006730F8" w:rsidP="006730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Саратовской области </w:t>
      </w:r>
    </w:p>
    <w:p w:rsidR="00EF0D0B" w:rsidRPr="006730F8" w:rsidRDefault="00EF0D0B" w:rsidP="006730F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30F8" w:rsidRPr="00EF0D0B" w:rsidRDefault="006730F8" w:rsidP="006730F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Общие положения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Настоящее Положение разработано в соответствии со статьёй 209 Трудового кодекса Российской Федерации, Типовым положением о системе управления охраной труда, утверждённым приказом Министерства труда и социальной защиты Российской Федерации от 19.08.2016 N 438н и другими, действующими в сфере охраны труда, нормативными актами.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управления охраной труда (далее - СУОТ) - часть общей системы управления, обеспечивающая управление рискам и в области охраны здоровья и безопасности труда, связанными с деятельностью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Саратовской области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администрация). Настоящее Положение определяет порядок и структуру управления охраной труда в администрации, служит правовой и организационно-методической основой формирования управленческих структур, нормативных документов.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управления является охрана труда, как система сохранения жизни и здоровья работников в процессе трудовой деятельности, включающая в себя: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социально-экономические;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организационно-технические;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лечебно-профилактические;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реабилитационные и иные мероприятия.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Действие Положения распространяется на всей территории администрации, во всех зданиях и сооружениях администрации.</w:t>
      </w:r>
    </w:p>
    <w:p w:rsidR="006730F8" w:rsidRDefault="006730F8" w:rsidP="00673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Требования Положения обязательны для всех работников администрации.</w:t>
      </w:r>
    </w:p>
    <w:p w:rsidR="00EF0D0B" w:rsidRPr="006730F8" w:rsidRDefault="00EF0D0B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30F8" w:rsidRPr="00EF0D0B" w:rsidRDefault="006730F8" w:rsidP="006730F8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Политика администрации в области охраны труда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Политика администрации в области охраны труда (далее - Политика по охране труда) является публичной документированной декларацией администрации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Политика по охране труда обеспечивает: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приоритет сохранения жизни и здоровья работников в процессе их трудовой деятельности;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 соответствие условий труда на рабочих местах требованиям охраны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учёт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непрерывное совершенствование и повышение эффективности СУОТ;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обязательное привлечение работников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личную заинтересованность в обеспечении, насколько это возможно,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безопасных условий труда;</w:t>
      </w:r>
    </w:p>
    <w:p w:rsidR="006730F8" w:rsidRDefault="006730F8" w:rsidP="00673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 выполнение иных обязанностей в области охраны труда исходя из специфики деятельности администрации.</w:t>
      </w:r>
    </w:p>
    <w:p w:rsidR="00EF0D0B" w:rsidRPr="006730F8" w:rsidRDefault="00EF0D0B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30F8" w:rsidRPr="00EF0D0B" w:rsidRDefault="006730F8" w:rsidP="006730F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Цели администрации в области охраны труда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Основные цели СУОТ в администрации: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реализация основных направлений политики организации в сфере охраны труда и выработка предложений по её совершенствованию;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разработка и реализация программ улучшения условий и охраны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создание условий, обеспечивающих соблюдение законодательства по охране труда, в том числе обеспечение безопасности эксплуатации здания и помещений, используемых в трудовом процессе, оборудования, приборов и технических средств;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безопасных условий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контроль над соблюдением требований охраны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предотвращение несчастных случаев с лицами, осуществляющих трудовую деятельность в администрации;</w:t>
      </w:r>
    </w:p>
    <w:p w:rsidR="006730F8" w:rsidRDefault="006730F8" w:rsidP="00673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охрана и укрепление здоровья персонала, лиц, осуществляющих трудовую деятельность в администрации,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EF0D0B" w:rsidRPr="006730F8" w:rsidRDefault="00EF0D0B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30F8" w:rsidRPr="00EF0D0B" w:rsidRDefault="006730F8" w:rsidP="006730F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Распределение обязанностей в сфере охраны труда</w:t>
      </w:r>
      <w:r w:rsidRPr="00EF0D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F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 должностными лицами администрации.</w:t>
      </w:r>
    </w:p>
    <w:p w:rsid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 Организационно система управления охраной труда в администрации является двухуровневой.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охраной труда на первом 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 в соответствии с имеющимися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омочиями осуществляет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муниципального образования Краснокутского района Саратовской области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охраной труда на втором уровне в соответствии с имеющимися полномочиями осуществляют уполномоченные по охране труда.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Порядок организации работы по охране труда в администрации определяется Правилами внутреннего трудового распорядка, должностными инструкциями в соответствии с требованиями настоящего Положения.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Глава 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Саратовской области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законодательством: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осуществляет общее управление охраной труда в администрации;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обеспечивает соблюдение действующего законодательства о труде, выполнение постановлений и распоряжений вышестоящих органов, нормативных (правовых) документов по вопросам охраны труда, предписаний органов государственного надзора и контроля;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организует работу по созданию и обеспечению условий работы в соответствии с действующим законодательством о труде, межотраслевыми и ведомственными нормативными документами, локальными актами по охране труда администрации;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обеспечивает безопасную эксплуатацию зданий и помещений,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своевременно организует осмотры и ремонт зданий (помещений) администрации;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утверждает должностные обязанности по обеспечению охраны труда и инструкции по охране труда для работников администрации;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обеспечивает разработку и реализацию планов мероприятий по охране труда, целевых программ по охране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принимает меры по внедрению предложений коллектива, направленных на дальнейшее улучшение и оздоровление условий работы;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выносит на обсуждение совещаний и собраний трудового коллектива вопросы организации работы по охране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обеспечивает финансирование мероприятий по охране труда и осуществляет контроль над эффективностью их использования, организует обеспечение работников администрации спецодеждой, </w:t>
      </w:r>
      <w:proofErr w:type="spellStart"/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спецобувью</w:t>
      </w:r>
      <w:proofErr w:type="spellEnd"/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средствами индивидуальной защиты в соответствии с действующими типовыми нормами и инструкциями, а также лиц, проходящих производственную практику;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осуществляет поощрение работников администрации за активную работу по созданию и обеспечению здоровых и безопасных условий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осуществляет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проводит профилактическую работу по предупреждению травматизма и снижению заболеваемости работников, лиц, проходящих производственную практику;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контролирует своевременное проведение диспансеризации работников;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обеспечивает выполнение директивных и нормативных документов по охране труда, предписаний органов управления, государственного надзора и технической инспекции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сообщает о групповом, тяжёлом несчастном случае и случае со смертельным исходом в государственную инспекцию труда, фонд социального страхования, прокуратуру, </w:t>
      </w:r>
      <w:proofErr w:type="spellStart"/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другие государственные и муниципальные органы;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контролирует выполнение Плана мероприятий по улучшению условий и охраны труда;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 Функции охраны труда в администрации возлагаются на уполномоченных по охране труда, которые назначаются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Саратовской области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по охране труда в своей деятельности руководствуются законами и иными нормативными правовыми актами об охране, соглашениями (отраслевым), соглашением по охране труда, другими локальными нормативными правовыми актами администрации.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уполномоченных по охране труда являются: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 работы по обеспечению выполнения работниками требований охраны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контроль за соблюдением работниками законов и иных нормативных правовых актов об охране труда, соглашения по охране труда, других локальных нормативных правовых актов администрации;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улучшению условий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оснащение администрации необходимыми пособиями по охране труда, средствами обучения и т. п.;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разработка новых и пересмотр устаревших инструкций по охране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контроль в предусмотренных случаях проведения предварительных (при поступлении на работу) и периодических медицинских осмотров работников;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контроль за выдачей работникам спецодежды, </w:t>
      </w:r>
      <w:proofErr w:type="spellStart"/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спецобуви</w:t>
      </w:r>
      <w:proofErr w:type="spellEnd"/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необходимых средств индивидуальной защиты;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контроль за своевременным обеспечением работающих смывающими средствами в соответствии с установленными нормами;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контроль за своевременным проведением специальной оценки условий труда, паспортизации санитарно-технического состояния условий труда, разработкой и выполнением по их результатам мероприятий по приведению условий и охраны труда в соответствие с нормативными требованиями;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информация штатных работников коллектива администрации о состоянии охраны труда, выполнении мероприятий по улучшению условий труда, а также принимаемых мерах по устранению выявленных недостатков;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изучение и распространение передового опыта по охране труда, пропаганда вопросов охраны труда.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поставленных задач на уполномоченных по охране труда возлагаются следующие функции: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учёт и анализ состояния и причин производственного травматизма, профессиональных заболеваний и заболеваний, обусловленных производственными факторами;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оказание помощи подразделениям в оценке </w:t>
      </w:r>
      <w:proofErr w:type="spellStart"/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травмобезопасности</w:t>
      </w:r>
      <w:proofErr w:type="spellEnd"/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оборудования, приспособлений;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организация, методическое руководство специальной оценкой условий труда, сертификацией работ по охране труда и контроль за их проведением;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проведение проверок, обследований технического состояния здания и помещений, средств индивидуальной защиты работников, состояния санитарно-технических устройств, работы вентиляционных систем на соответствие требованиям охраны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разработка программ по улучшению условий и охраны труда, предупреждению производственного травматизма, профессиональных заболеваний, заболеваний, обусловленных производственными факторами;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оказание организационно-методической помощи по выполнению запланированных мероприятий;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участие в составлении разделов коллективного договора, касающихся условий и охраны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оказание помощи Главе 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Саратовской области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составлении списков должностей, в соответствии с которыми работники должны проходить обязательные предварительные и периодические медицинские осмотры;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участие в работе комиссии по расследованию несчастных случаев;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оформление и хранение документов, касающихся требований охраны труда, в соответствии с установленными сроками;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участие в подготовке документов для назначения выплат по страхованию в связи с несчастными случаями на работе или профессиональными заболеваниями;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составление отчётности по охране и условиям труда по формам, установленным Госкомстатом России;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разработка программ обучения по охране труда работников администрации;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проведение вводного инструктажа по охране труда со всеми лицами, поступающими на работу, командированными, проходящими производственную практику;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контроль за обеспечением и правильным применением средств индивидуальной и коллективной защиты;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 своевременного обучения по охране труда работников администрации, в том числе Главы 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Саратовской области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участие в работе комиссий по проверке знаний требований охраны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обеспечение руководителей структурных подразделений администрации локальными нормативными правовыми актами администрации, наглядными пособиями и учебными материалами по охране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оформление информационного стенда по охране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 совещаний по охране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доведение до сведения работников действующих законов и иных нормативных правовых актов об охране труда Российской Федерации, коллективного договора, соглашения по охране труда в администрации;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контроль за выполнением мероприятий, предусмотренных программами, планами по улучшению условий и охраны труда, соглашением по охране труда, а также за принятием мер по устранению причин, вызвавших несчастный случай на работе, выполнением предписаний органов государственного надзора и контроля за соблюдением требований охраны труда, других мероприятий по созданию безопасных условий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своевременным проведением соответствующими специалистами необходимых испытаний и технических освидетельствований оборудования, машин и механизмов;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контроль за организацией хранения, выдачи специальной одежды, специальной обуви и других средств индивидуальной и коллективной защиты;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контроль за правильным расходованием средств, выделенных на выполнение мероприятий по улучшению условий и охраны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контроль за использованием труда женщин и лиц моложе 18 лет в соответствии с законодательством Российской Федерации;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рассмотрение писем, заявлений, жалоб работников, касающихся вопросов условий и охраны труда, подготовка предложений Главе 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Краснокутского района Саратовской области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устранению выявленных недостатков.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Уполномоченные по охране труда, в соответствии с распределением обязанностей, утвержденных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Саратовской области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организуют проведение вводного инструктажа по охране труда с вновь поступающими на работу лицами, инструктаж на рабочем месте с сотрудниками администрации;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планируют в установленном порядке периодическое обучение работников администрации по вопросам обеспечения охраны труда на краткосрочных курсах и семинарах;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обеспечивают нагрузку работающих с учетом их психофизических возможностей, организуют оптимальные режимы труда и отдыха;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запрещают проведение работ при наличии опасных условий для здоровья лиц, задействованных в трудовой деятельности;</w:t>
      </w:r>
    </w:p>
    <w:p w:rsidR="006730F8" w:rsidRDefault="006730F8" w:rsidP="00673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несут персональную ответственность за обеспечение здоровых и безопасных условий труда в администрации.</w:t>
      </w:r>
    </w:p>
    <w:p w:rsidR="00EF0D0B" w:rsidRPr="006730F8" w:rsidRDefault="00EF0D0B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30F8" w:rsidRPr="00EF0D0B" w:rsidRDefault="006730F8" w:rsidP="006730F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Процедуры, направленные на достижение целей</w:t>
      </w:r>
    </w:p>
    <w:p w:rsidR="006730F8" w:rsidRPr="00EF0D0B" w:rsidRDefault="006730F8" w:rsidP="006730F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в области охраны труда.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С целью организации процедуры подготовки работников по охране труда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Саратовской области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устанавливает: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требования к необходимой профессиональной компетентности по охране труда работников, ее проверке, поддержанию и развитию;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перечень профессий (должностей) работников, проходящих обучение по охране труда, с указанием ее продолжительности по каждой профессии (должности);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перечень профессий (должностей) работников, проходящих подготовку по охране труда у работодателя;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перечень профессий (должностей) работников, освобожденных от прохождения первичного инструктажа на рабочем месте;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работников, ответственных за проведение инструктажа по охране труда на рабочем месте в структурных подразделениях, за проведение стажировки по охране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вопросы, включаемые в программу инструктажа по охране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 порядок организации подготовки по вопросам оказания первой помощи пострадавшим в результате аварий и несчастных случаев на работе;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 порядок организации и проведения инструктажа по охране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 порядок организации и проведения мероприятий по охране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 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 При рассмотрении различных производственных опасностей Главой 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Саратовской области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учётом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Глава 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Саратовской области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устанавливает (определяет) формы такого информирования и порядок их осуществления.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информирование может осуществляться в форме: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включения соответствующих положений в трудовой договор работника;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ознакомления работника с результатами специальной оценки условий труда на его рабочем месте;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размещения сводных данных о результатах проведения специальной оценки условий труда на рабочих местах;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проведения совещаний, круглых столов, семинаров, конференций, встреч заинтересованных сторон, переговоров;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изготовления и распространения информационных бюллетеней, плакатов, иной печатной продукции, видео- и аудиоматериалов;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использования информационных ресурсов в информационно-телекоммуникационной сети "Интернет";</w:t>
      </w:r>
    </w:p>
    <w:p w:rsidR="006730F8" w:rsidRDefault="006730F8" w:rsidP="00673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размещения соответствующей информации в общедоступных местах.</w:t>
      </w:r>
    </w:p>
    <w:p w:rsidR="00EF0D0B" w:rsidRPr="006730F8" w:rsidRDefault="00EF0D0B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30F8" w:rsidRPr="00EF0D0B" w:rsidRDefault="006730F8" w:rsidP="006730F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Планирование мероприятий по организации процедур.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 С целью планирования мероприятий по реализации процедур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Саратовской области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исходя из специфики деятельности администрации, устанавливает порядок подготовки, пересмотра и актуализации плана мероприятий по реализации процедур (далее - План).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В Плане отражаются: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результаты проведенного уполномоченными по охране труда анализа состояния условий и охраны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общий перечень мероприятий, проводимых при реализации процедур;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ожидаемый результат по каждому мероприятию, проводимому при реализации процедур;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сроки реализации по каждому мероприятию, проводимому при реализации процедур;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 ответственные лица за реализацию мероприятий, проводимых при реализации процедур, на каждом уровне управления;</w:t>
      </w:r>
    </w:p>
    <w:p w:rsidR="006730F8" w:rsidRDefault="006730F8" w:rsidP="00673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источник финансирования мероприятий, проводимых при реализации процедур.</w:t>
      </w:r>
    </w:p>
    <w:p w:rsidR="00EF0D0B" w:rsidRPr="006730F8" w:rsidRDefault="00EF0D0B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30F8" w:rsidRPr="00EF0D0B" w:rsidRDefault="006730F8" w:rsidP="006730F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 Контроль функционирования СУОТ</w:t>
      </w:r>
      <w:r w:rsidRPr="00EF0D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F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мониторинг реализации процедур.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 С целью организации контроля функционирования СУОТ мониторинга реализации процедур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Саратовской области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устанавливает (определяет) порядок реализации мероприятий, обеспечивающих: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оценку соответствия состояния условий и охраны труда требованиям охраны труда, соглашению по охране труда;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получение информации для определения результативности и эффективности процедур;</w:t>
      </w:r>
    </w:p>
    <w:p w:rsidR="006730F8" w:rsidRDefault="006730F8" w:rsidP="00673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получение данных, составляющих основу для принятия решений по совершенствованию СУОТ.</w:t>
      </w:r>
    </w:p>
    <w:p w:rsidR="00EF0D0B" w:rsidRPr="006730F8" w:rsidRDefault="00EF0D0B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30F8" w:rsidRPr="00EF0D0B" w:rsidRDefault="006730F8" w:rsidP="006730F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 Планирование улучшений функционирования СУОТ.</w:t>
      </w:r>
    </w:p>
    <w:p w:rsidR="006730F8" w:rsidRDefault="006730F8" w:rsidP="00673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организации планирования улучшения функционирования СУОТ Глава 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Саратовской области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на основании предложений уполномоченных в области охраны труда и с учетом результатов контрольно-надзорных мероприятий органов государственной власти, предложений работников утверждает план улучшения функционирования СУОТ.</w:t>
      </w:r>
    </w:p>
    <w:p w:rsidR="00EF0D0B" w:rsidRPr="006730F8" w:rsidRDefault="00EF0D0B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30F8" w:rsidRPr="00EF0D0B" w:rsidRDefault="006730F8" w:rsidP="006730F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 Реагирование на аварии, несчастные случаи</w:t>
      </w:r>
      <w:r w:rsidRPr="00EF0D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F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профессиональные  заболевания.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 С целью обеспечения и поддержания безопасных условий труда, недопущения случаев производственного травматизма и профессиональной заболеваемости Глава 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Саратовской области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порядок выявления потенциально возможных аварий, порядок действий в случае их возникновения.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 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возможность работников остановить работу и (или) незамедлительно покинуть рабочее место и направиться в безопасное место;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 </w:t>
      </w:r>
      <w:proofErr w:type="spellStart"/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невозобновление</w:t>
      </w:r>
      <w:proofErr w:type="spellEnd"/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условиях аварии;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оказание первой помощи пострадавшим в результате аварий и несчастных случаев на рабочем месте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6730F8" w:rsidRDefault="006730F8" w:rsidP="00673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 С целью своевременного определения и понимания причин возникновения аварий, несчастных случаев и профессиональных заболеваний Глава 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Саратовской области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порядок расследования аварий, несчастных случаев и профессиональных заболеваний, а также оформления отчётных документов.</w:t>
      </w:r>
    </w:p>
    <w:p w:rsidR="00EF0D0B" w:rsidRPr="006730F8" w:rsidRDefault="00EF0D0B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30F8" w:rsidRPr="00EF0D0B" w:rsidRDefault="006730F8" w:rsidP="006730F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 Управление документами СУОТ.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 С целью организации управления документами СУОТ, Глава 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Саратовской области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и конкретного исполнителя, процессы обеспечения охраны труда и контроля, необходимые связи между структурными подразделениями, обеспечивающие функционирование СУОТ.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 (записи), включая: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акты и иные записи данных, вытекающие из осуществления СУОТ;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журналы учета и акты записей данных об авариях, несчастных случаях, профессиональных заболеваниях;</w:t>
      </w:r>
    </w:p>
    <w:p w:rsidR="006730F8" w:rsidRPr="006730F8" w:rsidRDefault="006730F8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6730F8" w:rsidRDefault="006730F8" w:rsidP="00673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результаты контроля функционирования СУОТ.</w:t>
      </w:r>
    </w:p>
    <w:p w:rsidR="00EF0D0B" w:rsidRPr="006730F8" w:rsidRDefault="00EF0D0B" w:rsidP="006730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30F8" w:rsidRPr="00EF0D0B" w:rsidRDefault="006730F8" w:rsidP="006730F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 Заключительные положения.</w:t>
      </w:r>
    </w:p>
    <w:p w:rsidR="006730F8" w:rsidRPr="006730F8" w:rsidRDefault="006730F8" w:rsidP="006730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 Во всем остальном, не предусмотренном настоящим Положением, должностные лица администрации обязаны руководствоваться действующим законодательством в сфере охраны труда и Типовым положением о системе </w:t>
      </w: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управления охраной труда, утверждённым приказом Министерства труда и социальной защиты РФ от 19 августа 2016 года N 438н.</w:t>
      </w:r>
    </w:p>
    <w:p w:rsidR="007A40ED" w:rsidRPr="008C02E6" w:rsidRDefault="006730F8" w:rsidP="00EF0D0B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67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 С настоящим Положением должны быть ознакомлены все работники администрации. </w:t>
      </w:r>
      <w:bookmarkStart w:id="0" w:name="_GoBack"/>
      <w:bookmarkEnd w:id="0"/>
    </w:p>
    <w:sectPr w:rsidR="007A40ED" w:rsidRPr="008C02E6" w:rsidSect="00CB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36F4"/>
    <w:rsid w:val="001E1AAB"/>
    <w:rsid w:val="003C379C"/>
    <w:rsid w:val="0040529F"/>
    <w:rsid w:val="00492F88"/>
    <w:rsid w:val="006730F8"/>
    <w:rsid w:val="007A40ED"/>
    <w:rsid w:val="007D67BC"/>
    <w:rsid w:val="008C02E6"/>
    <w:rsid w:val="009127F1"/>
    <w:rsid w:val="00A0753C"/>
    <w:rsid w:val="00AD4C04"/>
    <w:rsid w:val="00CB1CAC"/>
    <w:rsid w:val="00CE53E0"/>
    <w:rsid w:val="00D436F4"/>
    <w:rsid w:val="00E30B39"/>
    <w:rsid w:val="00E4356D"/>
    <w:rsid w:val="00EF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49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92F88"/>
  </w:style>
  <w:style w:type="paragraph" w:customStyle="1" w:styleId="10">
    <w:name w:val="Нижний колонтитул1"/>
    <w:basedOn w:val="a"/>
    <w:rsid w:val="0049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3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79C"/>
    <w:rPr>
      <w:rFonts w:ascii="Tahoma" w:hAnsi="Tahoma" w:cs="Tahoma"/>
      <w:sz w:val="16"/>
      <w:szCs w:val="16"/>
    </w:rPr>
  </w:style>
  <w:style w:type="paragraph" w:customStyle="1" w:styleId="2">
    <w:name w:val="Нижний колонтитул2"/>
    <w:basedOn w:val="a"/>
    <w:rsid w:val="0067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49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92F88"/>
  </w:style>
  <w:style w:type="paragraph" w:customStyle="1" w:styleId="10">
    <w:name w:val="Нижний колонтитул1"/>
    <w:basedOn w:val="a"/>
    <w:rsid w:val="0049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3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79C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rsid w:val="0067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5</cp:revision>
  <dcterms:created xsi:type="dcterms:W3CDTF">2021-03-15T07:07:00Z</dcterms:created>
  <dcterms:modified xsi:type="dcterms:W3CDTF">2022-01-31T04:20:00Z</dcterms:modified>
</cp:coreProperties>
</file>