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7F9" w:rsidRDefault="00F257F9" w:rsidP="00F257F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34434C"/>
          <w:sz w:val="18"/>
          <w:szCs w:val="18"/>
        </w:rPr>
      </w:pPr>
      <w:proofErr w:type="spellStart"/>
      <w:r>
        <w:rPr>
          <w:rFonts w:ascii="Tahoma" w:hAnsi="Tahoma" w:cs="Tahoma"/>
          <w:b/>
          <w:bCs/>
          <w:color w:val="34434C"/>
          <w:sz w:val="18"/>
          <w:szCs w:val="18"/>
        </w:rPr>
        <w:t>Роспотребнадзор</w:t>
      </w:r>
      <w:proofErr w:type="spellEnd"/>
      <w:r>
        <w:rPr>
          <w:rFonts w:ascii="Tahoma" w:hAnsi="Tahoma" w:cs="Tahoma"/>
          <w:b/>
          <w:bCs/>
          <w:color w:val="34434C"/>
          <w:sz w:val="18"/>
          <w:szCs w:val="18"/>
        </w:rPr>
        <w:t xml:space="preserve"> дал рекомендации для работающих в условиях повышенных температур воздуха</w:t>
      </w:r>
    </w:p>
    <w:p w:rsidR="00F257F9" w:rsidRDefault="00F257F9" w:rsidP="00F257F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34434C"/>
          <w:sz w:val="18"/>
          <w:szCs w:val="18"/>
        </w:rPr>
      </w:pPr>
      <w:r>
        <w:rPr>
          <w:rFonts w:ascii="Tahoma" w:hAnsi="Tahoma" w:cs="Tahoma"/>
          <w:color w:val="34434C"/>
          <w:sz w:val="18"/>
          <w:szCs w:val="18"/>
        </w:rPr>
        <w:t xml:space="preserve">Федеральная служба по надзору в сфере защиты прав потребителей и благополучию человека информирует, что установившаяся </w:t>
      </w:r>
      <w:proofErr w:type="gramStart"/>
      <w:r>
        <w:rPr>
          <w:rFonts w:ascii="Tahoma" w:hAnsi="Tahoma" w:cs="Tahoma"/>
          <w:color w:val="34434C"/>
          <w:sz w:val="18"/>
          <w:szCs w:val="18"/>
        </w:rPr>
        <w:t>на большей части территории</w:t>
      </w:r>
      <w:proofErr w:type="gramEnd"/>
      <w:r>
        <w:rPr>
          <w:rFonts w:ascii="Tahoma" w:hAnsi="Tahoma" w:cs="Tahoma"/>
          <w:color w:val="34434C"/>
          <w:sz w:val="18"/>
          <w:szCs w:val="18"/>
        </w:rPr>
        <w:t xml:space="preserve"> Российской Федерации жаркая погода, приводит к ухудшению условий труда работающих на открытой местности, в производственных и общественных помещениях без кондиционирования.</w:t>
      </w:r>
    </w:p>
    <w:p w:rsidR="00F257F9" w:rsidRDefault="00F257F9" w:rsidP="00F257F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34434C"/>
          <w:sz w:val="18"/>
          <w:szCs w:val="18"/>
        </w:rPr>
      </w:pPr>
      <w:r>
        <w:rPr>
          <w:rFonts w:ascii="Tahoma" w:hAnsi="Tahoma" w:cs="Tahoma"/>
          <w:color w:val="34434C"/>
          <w:sz w:val="18"/>
          <w:szCs w:val="18"/>
        </w:rPr>
        <w:t> Работы в нагревающем микроклимате необходимо проводить при соблюдении мер профилактики перегревания и рекомендаций относительно режима работ:</w:t>
      </w:r>
    </w:p>
    <w:p w:rsidR="00F257F9" w:rsidRDefault="00F257F9" w:rsidP="00F257F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34434C"/>
          <w:sz w:val="18"/>
          <w:szCs w:val="18"/>
        </w:rPr>
      </w:pPr>
      <w:r>
        <w:rPr>
          <w:rFonts w:ascii="Tahoma" w:hAnsi="Tahoma" w:cs="Tahoma"/>
          <w:color w:val="34434C"/>
          <w:sz w:val="18"/>
          <w:szCs w:val="18"/>
        </w:rPr>
        <w:t>1.     В случае если температура в рабочем помещении приблизилась к отметке 28,5 °C, рекомендуется сокращать продолжительность рабочего дня на один час. При повышении температуры до 29 °C – на 2 часа, при температуре 30,5 °C – на 4 часа.</w:t>
      </w:r>
    </w:p>
    <w:p w:rsidR="00F257F9" w:rsidRDefault="00F257F9" w:rsidP="00F257F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34434C"/>
          <w:sz w:val="18"/>
          <w:szCs w:val="18"/>
        </w:rPr>
      </w:pPr>
      <w:r>
        <w:rPr>
          <w:rFonts w:ascii="Tahoma" w:hAnsi="Tahoma" w:cs="Tahoma"/>
          <w:color w:val="34434C"/>
          <w:sz w:val="18"/>
          <w:szCs w:val="18"/>
        </w:rPr>
        <w:t xml:space="preserve">2.     Для профилактики перегревания организма (гипертермии) необходимо организовать рациональный режим работы. </w:t>
      </w:r>
      <w:proofErr w:type="gramStart"/>
      <w:r>
        <w:rPr>
          <w:rFonts w:ascii="Tahoma" w:hAnsi="Tahoma" w:cs="Tahoma"/>
          <w:color w:val="34434C"/>
          <w:sz w:val="18"/>
          <w:szCs w:val="18"/>
        </w:rPr>
        <w:t>При работах на открытом воздухе и температуре наружного воздуха 32,5 °C и выше продолжительность периодов непрерывной работы должна составлять 15 - 20 минут с последующей продолжительность отдыха не менее 10 - 12 минут в охлаждаемых помещениях.</w:t>
      </w:r>
      <w:proofErr w:type="gramEnd"/>
      <w:r>
        <w:rPr>
          <w:rFonts w:ascii="Tahoma" w:hAnsi="Tahoma" w:cs="Tahoma"/>
          <w:color w:val="34434C"/>
          <w:sz w:val="18"/>
          <w:szCs w:val="18"/>
        </w:rPr>
        <w:t xml:space="preserve"> При этом допустимая суммарная продолжительность термической нагрузки за рабочую смену не должна превышать 4 - 5 часов, для лиц использующих специальную одежду для защиты от теплового излучения и 1,5 - 2 часа для лиц без специальной одежды.</w:t>
      </w:r>
    </w:p>
    <w:p w:rsidR="00F257F9" w:rsidRDefault="00F257F9" w:rsidP="00F257F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34434C"/>
          <w:sz w:val="18"/>
          <w:szCs w:val="18"/>
        </w:rPr>
      </w:pPr>
      <w:r>
        <w:rPr>
          <w:rFonts w:ascii="Tahoma" w:hAnsi="Tahoma" w:cs="Tahoma"/>
          <w:color w:val="34434C"/>
          <w:sz w:val="18"/>
          <w:szCs w:val="18"/>
        </w:rPr>
        <w:t>3.     В помещении, в котором осуществляется нормализация теплового состояния человека после работы в нагревающей среде, температуру воздуха, во избежание охлаждения организма вследствие большого перепада температур (поверхность тела - окружающий воздух) и усиленной теплоотдачи испарением пота, следует поддерживать на уровне 24 - 25 °C.</w:t>
      </w:r>
    </w:p>
    <w:p w:rsidR="00F257F9" w:rsidRDefault="00F257F9" w:rsidP="00F257F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34434C"/>
          <w:sz w:val="18"/>
          <w:szCs w:val="18"/>
        </w:rPr>
      </w:pPr>
      <w:r>
        <w:rPr>
          <w:rFonts w:ascii="Tahoma" w:hAnsi="Tahoma" w:cs="Tahoma"/>
          <w:color w:val="34434C"/>
          <w:sz w:val="18"/>
          <w:szCs w:val="18"/>
        </w:rPr>
        <w:t xml:space="preserve">4.     Работа при температуре наружного воздуха более 32,5 °C по показателям микроклимата относится </w:t>
      </w:r>
      <w:proofErr w:type="gramStart"/>
      <w:r>
        <w:rPr>
          <w:rFonts w:ascii="Tahoma" w:hAnsi="Tahoma" w:cs="Tahoma"/>
          <w:color w:val="34434C"/>
          <w:sz w:val="18"/>
          <w:szCs w:val="18"/>
        </w:rPr>
        <w:t>к</w:t>
      </w:r>
      <w:proofErr w:type="gramEnd"/>
      <w:r>
        <w:rPr>
          <w:rFonts w:ascii="Tahoma" w:hAnsi="Tahoma" w:cs="Tahoma"/>
          <w:color w:val="34434C"/>
          <w:sz w:val="18"/>
          <w:szCs w:val="18"/>
        </w:rPr>
        <w:t xml:space="preserve"> опасным (экстремальным). Не рекомендуется проведение работ на открытом воздухе при температуре свыше 32,5 °C. Следует изменить порядок рабочего дня, перенося такие работы на утреннее или вечернее время.</w:t>
      </w:r>
    </w:p>
    <w:p w:rsidR="00F257F9" w:rsidRDefault="00F257F9" w:rsidP="00F257F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34434C"/>
          <w:sz w:val="18"/>
          <w:szCs w:val="18"/>
        </w:rPr>
      </w:pPr>
      <w:r>
        <w:rPr>
          <w:rFonts w:ascii="Tahoma" w:hAnsi="Tahoma" w:cs="Tahoma"/>
          <w:color w:val="34434C"/>
          <w:sz w:val="18"/>
          <w:szCs w:val="18"/>
        </w:rPr>
        <w:t>5.     Для защиты от чрезмерного теплового излучения необходимо использовать специальную одежду или одежду из плотных сортов ткани. Рекомендуется допускать к такой работе лиц не моложе 25 и не старше 40 лет.</w:t>
      </w:r>
    </w:p>
    <w:p w:rsidR="00F257F9" w:rsidRDefault="00F257F9" w:rsidP="00F257F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34434C"/>
          <w:sz w:val="18"/>
          <w:szCs w:val="18"/>
        </w:rPr>
      </w:pPr>
      <w:r>
        <w:rPr>
          <w:rFonts w:ascii="Tahoma" w:hAnsi="Tahoma" w:cs="Tahoma"/>
          <w:color w:val="34434C"/>
          <w:sz w:val="18"/>
          <w:szCs w:val="18"/>
        </w:rPr>
        <w:t xml:space="preserve">6.     В целях профилактики обезвоживания организма рекомендуется правильно организовать и соблюдать питьевой режим. Питьевая вода должна быть в достаточном количестве и в доступной близости. Рекомендуемая температура питьевой воды, напитков, чая +10 - 15°C. </w:t>
      </w:r>
      <w:proofErr w:type="gramStart"/>
      <w:r>
        <w:rPr>
          <w:rFonts w:ascii="Tahoma" w:hAnsi="Tahoma" w:cs="Tahoma"/>
          <w:color w:val="34434C"/>
          <w:sz w:val="18"/>
          <w:szCs w:val="18"/>
        </w:rPr>
        <w:t xml:space="preserve">Для оптимального </w:t>
      </w:r>
      <w:proofErr w:type="spellStart"/>
      <w:r>
        <w:rPr>
          <w:rFonts w:ascii="Tahoma" w:hAnsi="Tahoma" w:cs="Tahoma"/>
          <w:color w:val="34434C"/>
          <w:sz w:val="18"/>
          <w:szCs w:val="18"/>
        </w:rPr>
        <w:t>водообеспечения</w:t>
      </w:r>
      <w:proofErr w:type="spellEnd"/>
      <w:r>
        <w:rPr>
          <w:rFonts w:ascii="Tahoma" w:hAnsi="Tahoma" w:cs="Tahoma"/>
          <w:color w:val="34434C"/>
          <w:sz w:val="18"/>
          <w:szCs w:val="18"/>
        </w:rPr>
        <w:t xml:space="preserve"> рекомендуется также возмещать потерю солей и микроэлементов, выделяемых из организма с потом, предусмотрев выдачу подсоленной воды, минеральной щелочной воды, кисломолочных напитков (обезжиренное молоко, молочная сыворотка), соков, витаминизированных напитков, кислородно-белковых коктейлей.</w:t>
      </w:r>
      <w:proofErr w:type="gramEnd"/>
    </w:p>
    <w:p w:rsidR="00F257F9" w:rsidRDefault="00F257F9" w:rsidP="00F257F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34434C"/>
          <w:sz w:val="18"/>
          <w:szCs w:val="18"/>
        </w:rPr>
      </w:pPr>
      <w:r>
        <w:rPr>
          <w:rFonts w:ascii="Tahoma" w:hAnsi="Tahoma" w:cs="Tahoma"/>
          <w:color w:val="34434C"/>
          <w:sz w:val="18"/>
          <w:szCs w:val="18"/>
        </w:rPr>
        <w:t>7.     Пить воду следует часто и понемногу, чтобы поддерживать хорошую гидратацию организма (оптимальное содержание воды в организме, которое обеспечивает его нормальную жизнедеятельность, обмен веществ). При температуре воздуха более 30°C и выполнении работы средней тяжести требуется выпивать не менее 0,5 л воды в час – примерно одну чашку каждые 20 минут.</w:t>
      </w:r>
    </w:p>
    <w:p w:rsidR="00F257F9" w:rsidRDefault="00F257F9" w:rsidP="00F257F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34434C"/>
          <w:sz w:val="18"/>
          <w:szCs w:val="18"/>
        </w:rPr>
      </w:pPr>
      <w:r>
        <w:rPr>
          <w:rFonts w:ascii="Tahoma" w:hAnsi="Tahoma" w:cs="Tahoma"/>
          <w:color w:val="34434C"/>
          <w:sz w:val="18"/>
          <w:szCs w:val="18"/>
        </w:rPr>
        <w:t>8.     Для поддержания иммунитета и снижения интоксикации организма рекомендуется, при возможности, употребление фруктов и овощей, введение витаминизации пищевых рационов.</w:t>
      </w:r>
    </w:p>
    <w:p w:rsidR="00F257F9" w:rsidRDefault="00F257F9" w:rsidP="00F257F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34434C"/>
          <w:sz w:val="18"/>
          <w:szCs w:val="18"/>
        </w:rPr>
      </w:pPr>
      <w:r>
        <w:rPr>
          <w:rFonts w:ascii="Tahoma" w:hAnsi="Tahoma" w:cs="Tahoma"/>
          <w:color w:val="34434C"/>
          <w:sz w:val="18"/>
          <w:szCs w:val="18"/>
        </w:rPr>
        <w:t> </w:t>
      </w:r>
    </w:p>
    <w:p w:rsidR="00F257F9" w:rsidRDefault="00F257F9" w:rsidP="00F257F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34434C"/>
          <w:sz w:val="18"/>
          <w:szCs w:val="18"/>
        </w:rPr>
      </w:pPr>
      <w:r>
        <w:rPr>
          <w:rFonts w:ascii="Tahoma" w:hAnsi="Tahoma" w:cs="Tahoma"/>
          <w:color w:val="34434C"/>
          <w:sz w:val="18"/>
          <w:szCs w:val="18"/>
        </w:rPr>
        <w:t>Источник: </w:t>
      </w:r>
      <w:proofErr w:type="spellStart"/>
      <w:r>
        <w:fldChar w:fldCharType="begin"/>
      </w:r>
      <w:r>
        <w:instrText xml:space="preserve"> HYPERLINK "https://www.rospotrebnadzor.ru/about/info/news/news_details.php?ELEMENT_ID=18125" \t "_blank" \o "https://www.rospotrebnadzor.ru/about/info/news/news_details.php?ELEMENT_ID=18125" </w:instrText>
      </w:r>
      <w:r>
        <w:fldChar w:fldCharType="separate"/>
      </w:r>
      <w:r>
        <w:rPr>
          <w:rStyle w:val="a4"/>
          <w:rFonts w:ascii="Tahoma" w:hAnsi="Tahoma" w:cs="Tahoma"/>
          <w:sz w:val="18"/>
          <w:szCs w:val="18"/>
        </w:rPr>
        <w:t>Роспотребнадзор</w:t>
      </w:r>
      <w:proofErr w:type="spellEnd"/>
      <w:r>
        <w:rPr>
          <w:rStyle w:val="a4"/>
          <w:rFonts w:ascii="Tahoma" w:hAnsi="Tahoma" w:cs="Tahoma"/>
          <w:sz w:val="18"/>
          <w:szCs w:val="18"/>
        </w:rPr>
        <w:fldChar w:fldCharType="end"/>
      </w:r>
    </w:p>
    <w:p w:rsidR="00F257F9" w:rsidRDefault="00F257F9" w:rsidP="00F257F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34434C"/>
          <w:sz w:val="18"/>
          <w:szCs w:val="18"/>
        </w:rPr>
      </w:pPr>
    </w:p>
    <w:p w:rsidR="00F257F9" w:rsidRDefault="00F257F9" w:rsidP="00F257F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34434C"/>
          <w:sz w:val="18"/>
          <w:szCs w:val="18"/>
        </w:rPr>
      </w:pPr>
    </w:p>
    <w:p w:rsidR="00F257F9" w:rsidRDefault="00F257F9" w:rsidP="00F257F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34434C"/>
          <w:sz w:val="18"/>
          <w:szCs w:val="18"/>
        </w:rPr>
      </w:pPr>
      <w:r>
        <w:rPr>
          <w:rFonts w:ascii="Tahoma" w:hAnsi="Tahoma" w:cs="Tahoma"/>
          <w:color w:val="34434C"/>
          <w:sz w:val="18"/>
          <w:szCs w:val="18"/>
        </w:rPr>
        <w:t>23.07.2021 год</w:t>
      </w:r>
    </w:p>
    <w:p w:rsidR="00F257F9" w:rsidRDefault="00F257F9" w:rsidP="00F257F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34434C"/>
          <w:sz w:val="18"/>
          <w:szCs w:val="18"/>
        </w:rPr>
      </w:pPr>
    </w:p>
    <w:p w:rsidR="00F257F9" w:rsidRDefault="00F257F9" w:rsidP="00F257F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34434C"/>
          <w:sz w:val="18"/>
          <w:szCs w:val="18"/>
        </w:rPr>
      </w:pPr>
    </w:p>
    <w:p w:rsidR="00F257F9" w:rsidRDefault="00F257F9" w:rsidP="00F257F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34434C"/>
          <w:sz w:val="18"/>
          <w:szCs w:val="18"/>
        </w:rPr>
      </w:pPr>
    </w:p>
    <w:p w:rsidR="00F257F9" w:rsidRDefault="00F257F9" w:rsidP="00F257F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34434C"/>
          <w:sz w:val="18"/>
          <w:szCs w:val="18"/>
        </w:rPr>
      </w:pPr>
    </w:p>
    <w:p w:rsidR="000B2E02" w:rsidRDefault="000B2E02">
      <w:bookmarkStart w:id="0" w:name="_GoBack"/>
      <w:bookmarkEnd w:id="0"/>
    </w:p>
    <w:sectPr w:rsidR="000B2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9A4"/>
    <w:rsid w:val="000B2E02"/>
    <w:rsid w:val="008619A4"/>
    <w:rsid w:val="00F25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5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257F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5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257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537</Words>
  <Characters>3063</Characters>
  <Application>Microsoft Office Word</Application>
  <DocSecurity>0</DocSecurity>
  <Lines>25</Lines>
  <Paragraphs>7</Paragraphs>
  <ScaleCrop>false</ScaleCrop>
  <Company/>
  <LinksUpToDate>false</LinksUpToDate>
  <CharactersWithSpaces>3593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безопасности</dc:creator>
  <cp:keywords/>
  <dc:description/>
  <cp:lastModifiedBy>Администратор безопасности</cp:lastModifiedBy>
  <cp:revision>2</cp:revision>
  <dcterms:created xsi:type="dcterms:W3CDTF">2021-08-27T04:45:00Z</dcterms:created>
  <dcterms:modified xsi:type="dcterms:W3CDTF">2021-08-27T04:46:00Z</dcterms:modified>
</cp:coreProperties>
</file>