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B1" w:rsidRPr="00EA4502" w:rsidRDefault="003807B1" w:rsidP="0038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02">
        <w:rPr>
          <w:rFonts w:ascii="Times New Roman" w:hAnsi="Times New Roman" w:cs="Times New Roman"/>
          <w:b/>
          <w:sz w:val="28"/>
          <w:szCs w:val="28"/>
        </w:rPr>
        <w:t xml:space="preserve">Массовые социально значимые услуги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807B1" w:rsidRPr="00EA4502" w:rsidTr="009B0D69">
        <w:trPr>
          <w:trHeight w:val="121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3807B1" w:rsidRPr="00EA4502" w:rsidTr="009B0D69">
        <w:trPr>
          <w:trHeight w:val="121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 государственная собственность на которые не разграничена, без проведения торгов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объема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 из муниципального жилищного фонда по договорам социального найма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Утверждение документации по планировке территории</w:t>
            </w:r>
          </w:p>
        </w:tc>
      </w:tr>
      <w:tr w:rsidR="003807B1" w:rsidRPr="00EA4502" w:rsidTr="009B0D69"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B1" w:rsidRPr="00EA4502" w:rsidTr="009B0D69">
        <w:trPr>
          <w:trHeight w:val="369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</w:tr>
      <w:tr w:rsidR="003807B1" w:rsidRPr="00EA4502" w:rsidTr="009B0D69">
        <w:trPr>
          <w:trHeight w:val="144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разрешений на осуществление земляных работ</w:t>
            </w:r>
          </w:p>
        </w:tc>
      </w:tr>
      <w:tr w:rsidR="003807B1" w:rsidRPr="00EA4502" w:rsidTr="009B0D69">
        <w:trPr>
          <w:trHeight w:val="248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807B1" w:rsidRPr="00EA4502" w:rsidTr="009B0D69">
        <w:trPr>
          <w:trHeight w:val="248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3807B1" w:rsidRPr="00EA4502" w:rsidTr="009B0D69">
        <w:trPr>
          <w:trHeight w:val="248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807B1" w:rsidRPr="00EA4502" w:rsidTr="009B0D69">
        <w:trPr>
          <w:trHeight w:val="247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отклонение от предельных параметров разрешённого строительства, реконструкции объектов  капитального </w:t>
            </w:r>
            <w:r w:rsidRPr="00EA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</w:tr>
      <w:tr w:rsidR="003807B1" w:rsidRPr="00EA4502" w:rsidTr="003807B1">
        <w:trPr>
          <w:trHeight w:val="215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02">
              <w:rPr>
                <w:rFonts w:ascii="Times New Roman" w:hAnsi="Times New Roman" w:cs="Times New Roman"/>
                <w:sz w:val="28"/>
                <w:szCs w:val="28"/>
              </w:rPr>
              <w:t>Постановка на учет детей, подлежащих обучению по образовательным программам дошкольного образования</w:t>
            </w:r>
          </w:p>
        </w:tc>
      </w:tr>
      <w:tr w:rsidR="003807B1" w:rsidRPr="00EA4502" w:rsidTr="009B0D69">
        <w:trPr>
          <w:trHeight w:val="215"/>
        </w:trPr>
        <w:tc>
          <w:tcPr>
            <w:tcW w:w="534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37" w:type="dxa"/>
          </w:tcPr>
          <w:p w:rsidR="003807B1" w:rsidRPr="00EA4502" w:rsidRDefault="003807B1" w:rsidP="009B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единовременного пособия при усыновлении (удочерении) детей-сирот или детей, оставшихся без попечения родителей,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Саратовской области</w:t>
            </w:r>
          </w:p>
        </w:tc>
      </w:tr>
    </w:tbl>
    <w:p w:rsidR="00E461CD" w:rsidRDefault="00E461CD"/>
    <w:sectPr w:rsidR="00E4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F"/>
    <w:rsid w:val="0027607F"/>
    <w:rsid w:val="003807B1"/>
    <w:rsid w:val="00E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2023-07-27T04:47:00Z</dcterms:created>
  <dcterms:modified xsi:type="dcterms:W3CDTF">2023-07-27T04:51:00Z</dcterms:modified>
</cp:coreProperties>
</file>