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11" w:rsidRPr="00380411" w:rsidRDefault="00380411" w:rsidP="0038041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1020"/>
      <w:r w:rsidRPr="00380411">
        <w:rPr>
          <w:rFonts w:ascii="Times New Roman" w:hAnsi="Times New Roman" w:cs="Times New Roman"/>
          <w:sz w:val="28"/>
          <w:szCs w:val="28"/>
        </w:rPr>
        <w:t>Круг заявителей</w:t>
      </w:r>
    </w:p>
    <w:bookmarkEnd w:id="0"/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</w:p>
    <w:p w:rsid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  <w:bookmarkStart w:id="1" w:name="sub_1012"/>
      <w:r w:rsidRPr="00380411">
        <w:rPr>
          <w:rFonts w:ascii="Times New Roman" w:hAnsi="Times New Roman" w:cs="Times New Roman"/>
          <w:sz w:val="28"/>
          <w:szCs w:val="28"/>
        </w:rPr>
        <w:t>1.2. Заявителями на предоставление государственной услуги могут быть:</w:t>
      </w:r>
    </w:p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</w:p>
    <w:p w:rsid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  <w:bookmarkStart w:id="2" w:name="sub_10211"/>
      <w:bookmarkEnd w:id="1"/>
      <w:r w:rsidRPr="00380411">
        <w:rPr>
          <w:rFonts w:ascii="Times New Roman" w:hAnsi="Times New Roman" w:cs="Times New Roman"/>
          <w:sz w:val="28"/>
          <w:szCs w:val="28"/>
        </w:rPr>
        <w:t>а) пользователи жилого помещения в государственном или муниципальном жилищном фонде;</w:t>
      </w:r>
    </w:p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</w:p>
    <w:p w:rsid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  <w:bookmarkStart w:id="3" w:name="sub_10122"/>
      <w:bookmarkEnd w:id="2"/>
      <w:r w:rsidRPr="00380411">
        <w:rPr>
          <w:rFonts w:ascii="Times New Roman" w:hAnsi="Times New Roman" w:cs="Times New Roman"/>
          <w:sz w:val="28"/>
          <w:szCs w:val="28"/>
        </w:rPr>
        <w:t>б) наниматели жилого помещения по договору найма в частном жилищном фонде;</w:t>
      </w:r>
    </w:p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</w:p>
    <w:p w:rsid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  <w:bookmarkStart w:id="4" w:name="sub_10123"/>
      <w:bookmarkEnd w:id="3"/>
      <w:r w:rsidRPr="00380411">
        <w:rPr>
          <w:rFonts w:ascii="Times New Roman" w:hAnsi="Times New Roman" w:cs="Times New Roman"/>
          <w:sz w:val="28"/>
          <w:szCs w:val="28"/>
        </w:rPr>
        <w:t>в) члены жилищного или жилищно-строительного кооператива;</w:t>
      </w:r>
    </w:p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</w:p>
    <w:p w:rsid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  <w:bookmarkStart w:id="5" w:name="sub_10124"/>
      <w:bookmarkEnd w:id="4"/>
      <w:r w:rsidRPr="00380411">
        <w:rPr>
          <w:rFonts w:ascii="Times New Roman" w:hAnsi="Times New Roman" w:cs="Times New Roman"/>
          <w:sz w:val="28"/>
          <w:szCs w:val="28"/>
        </w:rPr>
        <w:t>г) собственники жилого помещения (квартиры, жилого дома, части квартиры или жилого дома);</w:t>
      </w:r>
    </w:p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</w:p>
    <w:p w:rsid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  <w:bookmarkStart w:id="6" w:name="sub_10125"/>
      <w:bookmarkEnd w:id="5"/>
      <w:proofErr w:type="spellStart"/>
      <w:proofErr w:type="gramStart"/>
      <w:r w:rsidRPr="003804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0411">
        <w:rPr>
          <w:rFonts w:ascii="Times New Roman" w:hAnsi="Times New Roman" w:cs="Times New Roman"/>
          <w:sz w:val="28"/>
          <w:szCs w:val="28"/>
        </w:rPr>
        <w:t>) члены семей граждан,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умершими или объявленных умершими, либо находящихся на принудительном лечении по решению суда, при условии, что данные члены семей продолжают постоянно проживать в ранее</w:t>
      </w:r>
      <w:proofErr w:type="gramEnd"/>
      <w:r w:rsidRPr="00380411">
        <w:rPr>
          <w:rFonts w:ascii="Times New Roman" w:hAnsi="Times New Roman" w:cs="Times New Roman"/>
          <w:sz w:val="28"/>
          <w:szCs w:val="28"/>
        </w:rPr>
        <w:t xml:space="preserve"> занимаемых совместно с этими гражданами жилых </w:t>
      </w:r>
      <w:proofErr w:type="gramStart"/>
      <w:r w:rsidRPr="00380411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380411">
        <w:rPr>
          <w:rFonts w:ascii="Times New Roman" w:hAnsi="Times New Roman" w:cs="Times New Roman"/>
          <w:sz w:val="28"/>
          <w:szCs w:val="28"/>
        </w:rPr>
        <w:t>;</w:t>
      </w:r>
    </w:p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</w:p>
    <w:p w:rsid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  <w:bookmarkStart w:id="7" w:name="sub_10126"/>
      <w:bookmarkEnd w:id="6"/>
      <w:r w:rsidRPr="00380411">
        <w:rPr>
          <w:rFonts w:ascii="Times New Roman" w:hAnsi="Times New Roman" w:cs="Times New Roman"/>
          <w:sz w:val="28"/>
          <w:szCs w:val="28"/>
        </w:rPr>
        <w:t xml:space="preserve">е) законные представители лиц, указанных в </w:t>
      </w:r>
      <w:hyperlink w:anchor="sub_10211" w:history="1">
        <w:r w:rsidRPr="00380411">
          <w:rPr>
            <w:rStyle w:val="a3"/>
            <w:rFonts w:ascii="Times New Roman" w:hAnsi="Times New Roman"/>
            <w:sz w:val="28"/>
            <w:szCs w:val="28"/>
          </w:rPr>
          <w:t xml:space="preserve">подпунктах "а) - </w:t>
        </w:r>
        <w:proofErr w:type="spellStart"/>
        <w:r w:rsidRPr="00380411">
          <w:rPr>
            <w:rStyle w:val="a3"/>
            <w:rFonts w:ascii="Times New Roman" w:hAnsi="Times New Roman"/>
            <w:sz w:val="28"/>
            <w:szCs w:val="28"/>
          </w:rPr>
          <w:t>д</w:t>
        </w:r>
        <w:proofErr w:type="spellEnd"/>
        <w:r w:rsidRPr="00380411">
          <w:rPr>
            <w:rStyle w:val="a3"/>
            <w:rFonts w:ascii="Times New Roman" w:hAnsi="Times New Roman"/>
            <w:sz w:val="28"/>
            <w:szCs w:val="28"/>
          </w:rPr>
          <w:t>)"</w:t>
        </w:r>
      </w:hyperlink>
      <w:r w:rsidRPr="00380411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</w:p>
    <w:p w:rsidR="00380411" w:rsidRPr="00380411" w:rsidRDefault="00380411" w:rsidP="00380411">
      <w:pPr>
        <w:rPr>
          <w:rFonts w:ascii="Times New Roman" w:hAnsi="Times New Roman" w:cs="Times New Roman"/>
          <w:sz w:val="28"/>
          <w:szCs w:val="28"/>
        </w:rPr>
      </w:pPr>
      <w:bookmarkStart w:id="8" w:name="sub_10127"/>
      <w:bookmarkEnd w:id="7"/>
      <w:r w:rsidRPr="00380411">
        <w:rPr>
          <w:rFonts w:ascii="Times New Roman" w:hAnsi="Times New Roman" w:cs="Times New Roman"/>
          <w:sz w:val="28"/>
          <w:szCs w:val="28"/>
        </w:rPr>
        <w:t xml:space="preserve">ж) лица, уполномоченные лицами, указанными в </w:t>
      </w:r>
      <w:hyperlink w:anchor="sub_10211" w:history="1">
        <w:r w:rsidRPr="00380411">
          <w:rPr>
            <w:rStyle w:val="a3"/>
            <w:rFonts w:ascii="Times New Roman" w:hAnsi="Times New Roman"/>
            <w:sz w:val="28"/>
            <w:szCs w:val="28"/>
          </w:rPr>
          <w:t xml:space="preserve">подпунктах "а) - </w:t>
        </w:r>
        <w:proofErr w:type="spellStart"/>
        <w:r w:rsidRPr="00380411">
          <w:rPr>
            <w:rStyle w:val="a3"/>
            <w:rFonts w:ascii="Times New Roman" w:hAnsi="Times New Roman"/>
            <w:sz w:val="28"/>
            <w:szCs w:val="28"/>
          </w:rPr>
          <w:t>д</w:t>
        </w:r>
        <w:proofErr w:type="spellEnd"/>
        <w:r w:rsidRPr="00380411">
          <w:rPr>
            <w:rStyle w:val="a3"/>
            <w:rFonts w:ascii="Times New Roman" w:hAnsi="Times New Roman"/>
            <w:sz w:val="28"/>
            <w:szCs w:val="28"/>
          </w:rPr>
          <w:t>)"</w:t>
        </w:r>
      </w:hyperlink>
      <w:r w:rsidRPr="00380411">
        <w:rPr>
          <w:rFonts w:ascii="Times New Roman" w:hAnsi="Times New Roman" w:cs="Times New Roman"/>
          <w:sz w:val="28"/>
          <w:szCs w:val="28"/>
        </w:rPr>
        <w:t xml:space="preserve"> настоящего пункта, на основании доверенности, оформленной в соответствии с законодательством Российской Федерации.</w:t>
      </w:r>
    </w:p>
    <w:bookmarkEnd w:id="8"/>
    <w:p w:rsidR="00C71FD7" w:rsidRPr="00380411" w:rsidRDefault="00C71FD7">
      <w:pPr>
        <w:rPr>
          <w:rFonts w:ascii="Times New Roman" w:hAnsi="Times New Roman" w:cs="Times New Roman"/>
          <w:sz w:val="28"/>
          <w:szCs w:val="28"/>
        </w:rPr>
      </w:pPr>
    </w:p>
    <w:sectPr w:rsidR="00C71FD7" w:rsidRPr="00380411" w:rsidSect="00C7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411"/>
    <w:rsid w:val="00380411"/>
    <w:rsid w:val="00C7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4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4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041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Krokoz™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2022-06-22T08:39:00Z</dcterms:created>
  <dcterms:modified xsi:type="dcterms:W3CDTF">2022-06-22T08:40:00Z</dcterms:modified>
</cp:coreProperties>
</file>