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24" w:rsidRDefault="0026797D" w:rsidP="0026797D">
      <w:pPr>
        <w:overflowPunct w:val="0"/>
        <w:rPr>
          <w:spacing w:val="20"/>
        </w:rPr>
      </w:pPr>
      <w:r>
        <w:rPr>
          <w:spacing w:val="20"/>
        </w:rPr>
        <w:t xml:space="preserve">                                                   </w:t>
      </w:r>
      <w:r w:rsidR="001B55E4">
        <w:rPr>
          <w:spacing w:val="20"/>
        </w:rPr>
        <w:t xml:space="preserve"> </w:t>
      </w:r>
      <w:r w:rsidR="001B55E4">
        <w:rPr>
          <w:noProof/>
          <w:spacing w:val="20"/>
        </w:rPr>
        <w:drawing>
          <wp:inline distT="0" distB="0" distL="0" distR="0">
            <wp:extent cx="664845" cy="843280"/>
            <wp:effectExtent l="19050" t="0" r="1905"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5"/>
                    <a:srcRect/>
                    <a:stretch>
                      <a:fillRect/>
                    </a:stretch>
                  </pic:blipFill>
                  <pic:spPr>
                    <a:xfrm>
                      <a:off x="0" y="0"/>
                      <a:ext cx="664845" cy="843280"/>
                    </a:xfrm>
                    <a:prstGeom prst="rect">
                      <a:avLst/>
                    </a:prstGeom>
                    <a:noFill/>
                    <a:ln w="9525">
                      <a:noFill/>
                      <a:miter lim="800000"/>
                      <a:headEnd/>
                      <a:tailEnd/>
                    </a:ln>
                  </pic:spPr>
                </pic:pic>
              </a:graphicData>
            </a:graphic>
          </wp:inline>
        </w:drawing>
      </w:r>
      <w:r w:rsidR="001B55E4">
        <w:rPr>
          <w:spacing w:val="20"/>
        </w:rPr>
        <w:t xml:space="preserve">     </w:t>
      </w:r>
      <w:r>
        <w:rPr>
          <w:spacing w:val="20"/>
        </w:rPr>
        <w:t xml:space="preserve">                         </w:t>
      </w:r>
    </w:p>
    <w:p w:rsidR="00345B24" w:rsidRDefault="001B55E4">
      <w:pPr>
        <w:overflowPunct w:val="0"/>
        <w:jc w:val="center"/>
        <w:rPr>
          <w:b/>
          <w:spacing w:val="20"/>
        </w:rPr>
      </w:pPr>
      <w:r>
        <w:rPr>
          <w:b/>
          <w:spacing w:val="20"/>
        </w:rPr>
        <w:t xml:space="preserve">      АДМИНИСТРАЦИЯ</w:t>
      </w:r>
    </w:p>
    <w:p w:rsidR="00345B24" w:rsidRDefault="001B55E4">
      <w:pPr>
        <w:overflowPunct w:val="0"/>
        <w:jc w:val="center"/>
        <w:rPr>
          <w:b/>
          <w:spacing w:val="20"/>
        </w:rPr>
      </w:pPr>
      <w:r>
        <w:rPr>
          <w:b/>
          <w:spacing w:val="20"/>
        </w:rPr>
        <w:t xml:space="preserve">    КРАСНОКУТСКОГО МУНИЦИПАЛЬНОГО РАЙОНА</w:t>
      </w:r>
    </w:p>
    <w:p w:rsidR="00345B24" w:rsidRDefault="001B55E4">
      <w:pPr>
        <w:overflowPunct w:val="0"/>
        <w:jc w:val="center"/>
        <w:rPr>
          <w:b/>
          <w:spacing w:val="20"/>
        </w:rPr>
      </w:pPr>
      <w:r>
        <w:rPr>
          <w:b/>
          <w:spacing w:val="20"/>
        </w:rPr>
        <w:t>САРАТОВСКОЙ ОБЛАСТИ</w:t>
      </w:r>
    </w:p>
    <w:p w:rsidR="00345B24" w:rsidRDefault="00345B24">
      <w:pPr>
        <w:overflowPunct w:val="0"/>
        <w:jc w:val="center"/>
        <w:rPr>
          <w:sz w:val="28"/>
          <w:szCs w:val="28"/>
        </w:rPr>
      </w:pPr>
    </w:p>
    <w:p w:rsidR="00345B24" w:rsidRDefault="001B55E4">
      <w:pPr>
        <w:overflowPunct w:val="0"/>
        <w:jc w:val="center"/>
        <w:rPr>
          <w:b/>
          <w:sz w:val="27"/>
          <w:szCs w:val="27"/>
        </w:rPr>
      </w:pPr>
      <w:proofErr w:type="gramStart"/>
      <w:r>
        <w:rPr>
          <w:b/>
          <w:spacing w:val="20"/>
          <w:sz w:val="28"/>
          <w:szCs w:val="28"/>
        </w:rPr>
        <w:t>П</w:t>
      </w:r>
      <w:proofErr w:type="gramEnd"/>
      <w:r>
        <w:rPr>
          <w:b/>
          <w:spacing w:val="20"/>
          <w:sz w:val="28"/>
          <w:szCs w:val="28"/>
        </w:rPr>
        <w:t xml:space="preserve"> О С Т А Н О В Л Е Н И Е           </w:t>
      </w:r>
    </w:p>
    <w:p w:rsidR="00345B24" w:rsidRDefault="00345B24">
      <w:pPr>
        <w:overflowPunct w:val="0"/>
        <w:jc w:val="center"/>
        <w:rPr>
          <w:sz w:val="27"/>
          <w:szCs w:val="27"/>
          <w:u w:val="single"/>
        </w:rPr>
      </w:pPr>
    </w:p>
    <w:p w:rsidR="00345B24" w:rsidRDefault="0026797D">
      <w:pPr>
        <w:overflowPunct w:val="0"/>
        <w:jc w:val="center"/>
      </w:pPr>
      <w:r>
        <w:rPr>
          <w:sz w:val="27"/>
          <w:szCs w:val="27"/>
        </w:rPr>
        <w:t xml:space="preserve">от </w:t>
      </w:r>
      <w:r w:rsidR="00613D70">
        <w:rPr>
          <w:sz w:val="27"/>
          <w:szCs w:val="27"/>
        </w:rPr>
        <w:t>15.07.</w:t>
      </w:r>
      <w:r>
        <w:rPr>
          <w:sz w:val="27"/>
          <w:szCs w:val="27"/>
        </w:rPr>
        <w:t>2024 года</w:t>
      </w:r>
      <w:r w:rsidR="001B55E4">
        <w:rPr>
          <w:sz w:val="27"/>
          <w:szCs w:val="27"/>
        </w:rPr>
        <w:t xml:space="preserve"> № </w:t>
      </w:r>
      <w:r w:rsidR="00613D70">
        <w:rPr>
          <w:sz w:val="27"/>
          <w:szCs w:val="27"/>
        </w:rPr>
        <w:t>503</w:t>
      </w:r>
      <w:r w:rsidR="001B55E4">
        <w:t xml:space="preserve">  </w:t>
      </w:r>
    </w:p>
    <w:p w:rsidR="00345B24" w:rsidRDefault="001B55E4">
      <w:pPr>
        <w:overflowPunct w:val="0"/>
        <w:jc w:val="center"/>
      </w:pPr>
      <w:r>
        <w:t xml:space="preserve">   г. Красный Кут</w:t>
      </w:r>
    </w:p>
    <w:p w:rsidR="00345B24" w:rsidRDefault="00345B24">
      <w:pPr>
        <w:overflowPunct w:val="0"/>
        <w:jc w:val="center"/>
      </w:pPr>
    </w:p>
    <w:p w:rsidR="00345B24" w:rsidRDefault="00345B24">
      <w:pPr>
        <w:overflowPunct w:val="0"/>
        <w:jc w:val="center"/>
      </w:pPr>
    </w:p>
    <w:tbl>
      <w:tblPr>
        <w:tblpPr w:leftFromText="180" w:rightFromText="180" w:vertAnchor="text" w:tblpY="1"/>
        <w:tblOverlap w:val="never"/>
        <w:tblW w:w="0" w:type="auto"/>
        <w:tblLook w:val="04A0"/>
      </w:tblPr>
      <w:tblGrid>
        <w:gridCol w:w="6588"/>
      </w:tblGrid>
      <w:tr w:rsidR="00345B24">
        <w:trPr>
          <w:trHeight w:val="1742"/>
        </w:trPr>
        <w:tc>
          <w:tcPr>
            <w:tcW w:w="6588" w:type="dxa"/>
          </w:tcPr>
          <w:p w:rsidR="00345B24" w:rsidRDefault="001B55E4">
            <w:pPr>
              <w:jc w:val="both"/>
              <w:rPr>
                <w:b/>
                <w:sz w:val="28"/>
                <w:szCs w:val="28"/>
              </w:rPr>
            </w:pPr>
            <w:r>
              <w:rPr>
                <w:b/>
                <w:sz w:val="28"/>
                <w:szCs w:val="28"/>
              </w:rPr>
              <w:t xml:space="preserve">О внесении изменений в постановление администрации Краснокутского муниципального района от 26.10.2023 №1005 «Об утверждении муниципальной программы «Развитие дорожной деятельности муниципального образования                       </w:t>
            </w:r>
            <w:proofErr w:type="gramStart"/>
            <w:r>
              <w:rPr>
                <w:b/>
                <w:sz w:val="28"/>
                <w:szCs w:val="28"/>
              </w:rPr>
              <w:t>г</w:t>
            </w:r>
            <w:proofErr w:type="gramEnd"/>
            <w:r>
              <w:rPr>
                <w:b/>
                <w:sz w:val="28"/>
                <w:szCs w:val="28"/>
              </w:rPr>
              <w:t xml:space="preserve">. Красный Кут»  </w:t>
            </w:r>
          </w:p>
          <w:p w:rsidR="00345B24" w:rsidRDefault="00345B24">
            <w:pPr>
              <w:jc w:val="both"/>
              <w:rPr>
                <w:b/>
                <w:sz w:val="20"/>
                <w:szCs w:val="20"/>
              </w:rPr>
            </w:pPr>
          </w:p>
        </w:tc>
      </w:tr>
    </w:tbl>
    <w:p w:rsidR="00345B24" w:rsidRDefault="001B55E4">
      <w:pPr>
        <w:pStyle w:val="1"/>
        <w:ind w:firstLine="709"/>
        <w:jc w:val="both"/>
        <w:rPr>
          <w:rFonts w:ascii="Times New Roman" w:hAnsi="Times New Roman" w:cs="Times New Roman"/>
          <w:sz w:val="28"/>
          <w:szCs w:val="28"/>
        </w:rPr>
      </w:pPr>
      <w:r>
        <w:rPr>
          <w:b w:val="0"/>
          <w:szCs w:val="28"/>
        </w:rPr>
        <w:br w:type="textWrapping" w:clear="all"/>
      </w:r>
      <w:r>
        <w:rPr>
          <w:b w:val="0"/>
          <w:bCs w:val="0"/>
          <w:szCs w:val="28"/>
        </w:rPr>
        <w:t xml:space="preserve">          </w:t>
      </w:r>
      <w:r>
        <w:rPr>
          <w:rFonts w:ascii="Times New Roman" w:hAnsi="Times New Roman" w:cs="Times New Roman"/>
          <w:b w:val="0"/>
          <w:bCs w:val="0"/>
          <w:sz w:val="28"/>
          <w:szCs w:val="28"/>
        </w:rPr>
        <w:t xml:space="preserve">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Уставом Краснокутского муниципального района </w:t>
      </w:r>
      <w:r>
        <w:rPr>
          <w:rFonts w:ascii="Times New Roman" w:hAnsi="Times New Roman" w:cs="Times New Roman"/>
          <w:bCs w:val="0"/>
          <w:sz w:val="28"/>
          <w:szCs w:val="28"/>
        </w:rPr>
        <w:t>а</w:t>
      </w:r>
      <w:r>
        <w:rPr>
          <w:rFonts w:ascii="Times New Roman" w:hAnsi="Times New Roman" w:cs="Times New Roman"/>
          <w:sz w:val="28"/>
          <w:szCs w:val="28"/>
        </w:rPr>
        <w:t>дминистрация Краснокутского муниципального района ПОСТАНОВЛЯЕТ:</w:t>
      </w:r>
    </w:p>
    <w:p w:rsidR="00345B24" w:rsidRDefault="001B55E4">
      <w:pPr>
        <w:pStyle w:val="aff6"/>
        <w:tabs>
          <w:tab w:val="left" w:pos="993"/>
        </w:tabs>
        <w:ind w:left="0" w:firstLine="709"/>
        <w:jc w:val="both"/>
        <w:rPr>
          <w:sz w:val="28"/>
          <w:szCs w:val="28"/>
        </w:rPr>
      </w:pPr>
      <w:r>
        <w:rPr>
          <w:sz w:val="28"/>
          <w:szCs w:val="28"/>
        </w:rPr>
        <w:t xml:space="preserve">1.  Внести изменения  в постановление администрации Краснокутского муниципального района от 26.10.2023 № 1005 «Развитие дорожной деятельности муниципального образования </w:t>
      </w:r>
      <w:proofErr w:type="gramStart"/>
      <w:r>
        <w:rPr>
          <w:sz w:val="28"/>
          <w:szCs w:val="28"/>
        </w:rPr>
        <w:t>г</w:t>
      </w:r>
      <w:proofErr w:type="gramEnd"/>
      <w:r>
        <w:rPr>
          <w:sz w:val="28"/>
          <w:szCs w:val="28"/>
        </w:rPr>
        <w:t>. Красный Кут»,  изложив  приложение в новой редакции согласно приложению к настоящему постановлению.</w:t>
      </w:r>
    </w:p>
    <w:p w:rsidR="00345B24" w:rsidRDefault="001B55E4">
      <w:pPr>
        <w:autoSpaceDE w:val="0"/>
        <w:ind w:firstLine="709"/>
        <w:jc w:val="both"/>
        <w:rPr>
          <w:bCs/>
          <w:sz w:val="28"/>
          <w:szCs w:val="28"/>
        </w:rPr>
      </w:pPr>
      <w:r>
        <w:rPr>
          <w:sz w:val="28"/>
          <w:szCs w:val="28"/>
        </w:rPr>
        <w:t>2.  Настоящее постановление вступает в силу со дня его официального опубликования.</w:t>
      </w:r>
    </w:p>
    <w:p w:rsidR="00345B24" w:rsidRDefault="001B55E4">
      <w:pPr>
        <w:autoSpaceDE w:val="0"/>
        <w:ind w:firstLine="709"/>
        <w:jc w:val="both"/>
        <w:rPr>
          <w:sz w:val="28"/>
          <w:szCs w:val="28"/>
        </w:rPr>
      </w:pPr>
      <w:r>
        <w:rPr>
          <w:sz w:val="28"/>
          <w:szCs w:val="28"/>
        </w:rPr>
        <w:t xml:space="preserve"> 3.  Контроль за исполнением настоящего постановления возложить </w:t>
      </w:r>
      <w:proofErr w:type="gramStart"/>
      <w:r>
        <w:rPr>
          <w:sz w:val="28"/>
          <w:szCs w:val="28"/>
        </w:rPr>
        <w:t>на</w:t>
      </w:r>
      <w:proofErr w:type="gramEnd"/>
      <w:r>
        <w:rPr>
          <w:sz w:val="28"/>
          <w:szCs w:val="28"/>
        </w:rPr>
        <w:t xml:space="preserve"> начальника управления архитектуры, строительства и ЖКХ Краснокутского муниципального района.</w:t>
      </w:r>
    </w:p>
    <w:p w:rsidR="00345B24" w:rsidRDefault="00345B24">
      <w:pPr>
        <w:jc w:val="center"/>
        <w:rPr>
          <w:b/>
          <w:sz w:val="28"/>
          <w:szCs w:val="28"/>
        </w:rPr>
      </w:pPr>
    </w:p>
    <w:p w:rsidR="00345B24" w:rsidRDefault="00345B24">
      <w:pPr>
        <w:jc w:val="center"/>
        <w:rPr>
          <w:b/>
          <w:sz w:val="28"/>
          <w:szCs w:val="28"/>
        </w:rPr>
      </w:pPr>
    </w:p>
    <w:p w:rsidR="00345B24" w:rsidRDefault="00345B24">
      <w:pPr>
        <w:jc w:val="center"/>
        <w:rPr>
          <w:b/>
          <w:sz w:val="28"/>
          <w:szCs w:val="28"/>
        </w:rPr>
      </w:pPr>
    </w:p>
    <w:p w:rsidR="00345B24" w:rsidRDefault="001B55E4">
      <w:pPr>
        <w:rPr>
          <w:b/>
          <w:sz w:val="28"/>
          <w:szCs w:val="28"/>
        </w:rPr>
      </w:pPr>
      <w:r>
        <w:rPr>
          <w:b/>
          <w:sz w:val="28"/>
          <w:szCs w:val="28"/>
        </w:rPr>
        <w:t>Глава Краснокутского</w:t>
      </w:r>
    </w:p>
    <w:p w:rsidR="00345B24" w:rsidRDefault="001B55E4">
      <w:pPr>
        <w:rPr>
          <w:b/>
          <w:sz w:val="28"/>
          <w:szCs w:val="28"/>
        </w:rPr>
      </w:pPr>
      <w:r>
        <w:rPr>
          <w:b/>
          <w:sz w:val="28"/>
          <w:szCs w:val="28"/>
        </w:rPr>
        <w:t xml:space="preserve">муниципального района  </w:t>
      </w:r>
      <w:r>
        <w:rPr>
          <w:b/>
          <w:sz w:val="28"/>
          <w:szCs w:val="28"/>
        </w:rPr>
        <w:tab/>
      </w:r>
      <w:r>
        <w:rPr>
          <w:b/>
          <w:sz w:val="28"/>
          <w:szCs w:val="28"/>
        </w:rPr>
        <w:tab/>
      </w:r>
      <w:r>
        <w:rPr>
          <w:b/>
          <w:sz w:val="28"/>
          <w:szCs w:val="28"/>
        </w:rPr>
        <w:tab/>
      </w:r>
      <w:r>
        <w:rPr>
          <w:b/>
          <w:sz w:val="28"/>
          <w:szCs w:val="28"/>
        </w:rPr>
        <w:tab/>
      </w:r>
      <w:r>
        <w:rPr>
          <w:b/>
          <w:sz w:val="28"/>
          <w:szCs w:val="28"/>
        </w:rPr>
        <w:tab/>
        <w:t xml:space="preserve">           В.В. </w:t>
      </w:r>
      <w:proofErr w:type="spellStart"/>
      <w:r>
        <w:rPr>
          <w:b/>
          <w:sz w:val="28"/>
          <w:szCs w:val="28"/>
        </w:rPr>
        <w:t>Гречушкина</w:t>
      </w:r>
      <w:proofErr w:type="spellEnd"/>
    </w:p>
    <w:p w:rsidR="00345B24" w:rsidRDefault="00345B24">
      <w:pPr>
        <w:overflowPunct w:val="0"/>
        <w:jc w:val="center"/>
        <w:rPr>
          <w:b/>
          <w:spacing w:val="20"/>
        </w:rPr>
      </w:pPr>
    </w:p>
    <w:p w:rsidR="00345B24" w:rsidRDefault="001B55E4">
      <w:pPr>
        <w:keepNext/>
        <w:ind w:left="4536"/>
      </w:pPr>
      <w:r>
        <w:lastRenderedPageBreak/>
        <w:t xml:space="preserve">Приложение  к постановлению администрации </w:t>
      </w:r>
    </w:p>
    <w:p w:rsidR="00345B24" w:rsidRDefault="001B55E4">
      <w:pPr>
        <w:keepNext/>
        <w:ind w:left="4536"/>
      </w:pPr>
      <w:r>
        <w:t xml:space="preserve">Краснокутского муниципального района </w:t>
      </w:r>
    </w:p>
    <w:p w:rsidR="00345B24" w:rsidRDefault="001B55E4">
      <w:pPr>
        <w:keepNext/>
        <w:ind w:left="4536"/>
      </w:pPr>
      <w:r>
        <w:t xml:space="preserve">Саратовской области  </w:t>
      </w:r>
      <w:proofErr w:type="gramStart"/>
      <w:r>
        <w:t>от</w:t>
      </w:r>
      <w:proofErr w:type="gramEnd"/>
      <w:r>
        <w:t xml:space="preserve"> ___________№___</w:t>
      </w:r>
      <w:r>
        <w:softHyphen/>
      </w:r>
      <w:r>
        <w:softHyphen/>
      </w:r>
      <w:r>
        <w:softHyphen/>
      </w:r>
      <w:r>
        <w:softHyphen/>
      </w:r>
      <w:r>
        <w:softHyphen/>
        <w:t xml:space="preserve">                                                  </w:t>
      </w:r>
    </w:p>
    <w:p w:rsidR="00345B24" w:rsidRDefault="00345B24">
      <w:pPr>
        <w:pStyle w:val="ConsPlusNonformat"/>
        <w:keepNext/>
        <w:widowControl/>
        <w:ind w:left="-709" w:right="-285"/>
        <w:jc w:val="center"/>
        <w:rPr>
          <w:rFonts w:ascii="Times New Roman" w:hAnsi="Times New Roman" w:cs="Times New Roman"/>
          <w:b/>
          <w:u w:val="single"/>
        </w:rPr>
      </w:pPr>
      <w:bookmarkStart w:id="0" w:name="Par211"/>
      <w:bookmarkEnd w:id="0"/>
    </w:p>
    <w:p w:rsidR="00345B24" w:rsidRDefault="001B55E4">
      <w:pPr>
        <w:pStyle w:val="ConsPlusNonformat"/>
        <w:keepNext/>
        <w:widowControl/>
        <w:ind w:left="-709" w:right="-285"/>
        <w:jc w:val="center"/>
        <w:rPr>
          <w:rFonts w:ascii="Times New Roman" w:hAnsi="Times New Roman" w:cs="Times New Roman"/>
          <w:b/>
          <w:sz w:val="22"/>
          <w:szCs w:val="22"/>
          <w:u w:val="single"/>
        </w:rPr>
      </w:pPr>
      <w:r>
        <w:rPr>
          <w:rFonts w:ascii="Times New Roman" w:hAnsi="Times New Roman" w:cs="Times New Roman"/>
          <w:b/>
          <w:sz w:val="22"/>
          <w:szCs w:val="22"/>
          <w:u w:val="single"/>
        </w:rPr>
        <w:t>МУНИЦИПАЛЬНАЯ ПРОГРАММА</w:t>
      </w:r>
    </w:p>
    <w:p w:rsidR="00345B24" w:rsidRDefault="001B55E4">
      <w:pPr>
        <w:pStyle w:val="ConsPlusNonformat"/>
        <w:keepNext/>
        <w:widowControl/>
        <w:ind w:left="-709" w:right="-285"/>
        <w:jc w:val="center"/>
        <w:rPr>
          <w:rFonts w:ascii="Times New Roman" w:hAnsi="Times New Roman" w:cs="Times New Roman"/>
          <w:b/>
          <w:sz w:val="22"/>
          <w:szCs w:val="22"/>
          <w:u w:val="single"/>
        </w:rPr>
      </w:pPr>
      <w:r>
        <w:rPr>
          <w:rFonts w:ascii="Times New Roman" w:hAnsi="Times New Roman" w:cs="Times New Roman"/>
          <w:b/>
          <w:sz w:val="22"/>
          <w:szCs w:val="22"/>
          <w:u w:val="single"/>
        </w:rPr>
        <w:t xml:space="preserve">«Развитие дорожной деятельности муниципального образования </w:t>
      </w:r>
      <w:proofErr w:type="gramStart"/>
      <w:r>
        <w:rPr>
          <w:rFonts w:ascii="Times New Roman" w:hAnsi="Times New Roman" w:cs="Times New Roman"/>
          <w:b/>
          <w:sz w:val="22"/>
          <w:szCs w:val="22"/>
          <w:u w:val="single"/>
        </w:rPr>
        <w:t>г</w:t>
      </w:r>
      <w:proofErr w:type="gramEnd"/>
      <w:r>
        <w:rPr>
          <w:rFonts w:ascii="Times New Roman" w:hAnsi="Times New Roman" w:cs="Times New Roman"/>
          <w:b/>
          <w:sz w:val="22"/>
          <w:szCs w:val="22"/>
          <w:u w:val="single"/>
        </w:rPr>
        <w:t>. Красный Кут»</w:t>
      </w:r>
    </w:p>
    <w:p w:rsidR="00345B24" w:rsidRDefault="001B55E4">
      <w:pPr>
        <w:pStyle w:val="ConsPlusNonformat"/>
        <w:keepNext/>
        <w:widowControl/>
        <w:ind w:left="-709" w:right="-285"/>
        <w:jc w:val="center"/>
        <w:rPr>
          <w:rFonts w:ascii="Times New Roman" w:hAnsi="Times New Roman" w:cs="Times New Roman"/>
          <w:sz w:val="16"/>
          <w:szCs w:val="16"/>
        </w:rPr>
      </w:pPr>
      <w:r>
        <w:rPr>
          <w:rFonts w:ascii="Times New Roman" w:hAnsi="Times New Roman" w:cs="Times New Roman"/>
          <w:sz w:val="16"/>
          <w:szCs w:val="16"/>
        </w:rPr>
        <w:t>(наименование муниципальной программы)</w:t>
      </w:r>
    </w:p>
    <w:p w:rsidR="00345B24" w:rsidRDefault="00345B24">
      <w:pPr>
        <w:pStyle w:val="ConsPlusNonformat"/>
        <w:keepNext/>
        <w:widowControl/>
        <w:ind w:left="-709" w:right="-285"/>
        <w:jc w:val="center"/>
        <w:rPr>
          <w:rFonts w:ascii="Times New Roman" w:hAnsi="Times New Roman" w:cs="Times New Roman"/>
          <w:sz w:val="16"/>
          <w:szCs w:val="16"/>
        </w:rPr>
      </w:pPr>
    </w:p>
    <w:p w:rsidR="00345B24" w:rsidRDefault="001B55E4">
      <w:pPr>
        <w:pStyle w:val="ConsPlusNonformat"/>
        <w:keepNext/>
        <w:widowControl/>
        <w:ind w:left="-709" w:right="-285"/>
        <w:jc w:val="center"/>
        <w:rPr>
          <w:rFonts w:ascii="Times New Roman" w:hAnsi="Times New Roman" w:cs="Times New Roman"/>
          <w:sz w:val="28"/>
          <w:szCs w:val="28"/>
        </w:rPr>
      </w:pPr>
      <w:r>
        <w:rPr>
          <w:rFonts w:ascii="Times New Roman" w:hAnsi="Times New Roman" w:cs="Times New Roman"/>
          <w:sz w:val="28"/>
          <w:szCs w:val="28"/>
        </w:rPr>
        <w:t>Паспорт программы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3"/>
        <w:gridCol w:w="2808"/>
        <w:gridCol w:w="1273"/>
        <w:gridCol w:w="1220"/>
        <w:gridCol w:w="6"/>
        <w:gridCol w:w="986"/>
      </w:tblGrid>
      <w:tr w:rsidR="00345B24">
        <w:tc>
          <w:tcPr>
            <w:tcW w:w="3085" w:type="dxa"/>
          </w:tcPr>
          <w:p w:rsidR="00345B24" w:rsidRDefault="001B55E4">
            <w:pPr>
              <w:keepNext/>
              <w:ind w:right="-108"/>
            </w:pPr>
            <w:r>
              <w:rPr>
                <w:sz w:val="22"/>
                <w:szCs w:val="22"/>
              </w:rPr>
              <w:t>Наименование муниципальной программы</w:t>
            </w:r>
          </w:p>
        </w:tc>
        <w:tc>
          <w:tcPr>
            <w:tcW w:w="6271" w:type="dxa"/>
            <w:gridSpan w:val="5"/>
          </w:tcPr>
          <w:p w:rsidR="00345B24" w:rsidRDefault="001B55E4">
            <w:pPr>
              <w:pStyle w:val="ConsPlusNonformat"/>
              <w:keepNext/>
              <w:widowControl/>
              <w:ind w:left="-709" w:right="-285"/>
              <w:jc w:val="center"/>
              <w:rPr>
                <w:rFonts w:ascii="Times New Roman" w:hAnsi="Times New Roman" w:cs="Times New Roman"/>
                <w:sz w:val="22"/>
                <w:szCs w:val="22"/>
              </w:rPr>
            </w:pPr>
            <w:r>
              <w:rPr>
                <w:rFonts w:ascii="Times New Roman" w:hAnsi="Times New Roman" w:cs="Times New Roman"/>
                <w:sz w:val="22"/>
                <w:szCs w:val="22"/>
              </w:rPr>
              <w:t xml:space="preserve">Развитие дорожной деятельности МО г. Красный Кут </w:t>
            </w:r>
          </w:p>
          <w:p w:rsidR="00345B24" w:rsidRDefault="00345B24">
            <w:pPr>
              <w:pStyle w:val="ConsPlusNonformat"/>
              <w:keepNext/>
              <w:widowControl/>
              <w:ind w:left="-709" w:right="-285"/>
              <w:jc w:val="center"/>
              <w:rPr>
                <w:rFonts w:ascii="Times New Roman" w:hAnsi="Times New Roman" w:cs="Times New Roman"/>
                <w:sz w:val="22"/>
                <w:szCs w:val="22"/>
              </w:rPr>
            </w:pPr>
          </w:p>
        </w:tc>
      </w:tr>
      <w:tr w:rsidR="00345B24">
        <w:tc>
          <w:tcPr>
            <w:tcW w:w="3085" w:type="dxa"/>
          </w:tcPr>
          <w:p w:rsidR="00345B24" w:rsidRDefault="001B55E4">
            <w:pPr>
              <w:keepNext/>
              <w:ind w:right="-108"/>
            </w:pPr>
            <w:r>
              <w:rPr>
                <w:sz w:val="22"/>
                <w:szCs w:val="22"/>
              </w:rPr>
              <w:t xml:space="preserve">Ответственный исполнитель </w:t>
            </w:r>
            <w:proofErr w:type="gramStart"/>
            <w:r>
              <w:rPr>
                <w:sz w:val="22"/>
                <w:szCs w:val="22"/>
              </w:rPr>
              <w:t>муниципальной</w:t>
            </w:r>
            <w:proofErr w:type="gramEnd"/>
            <w:r>
              <w:rPr>
                <w:sz w:val="22"/>
                <w:szCs w:val="22"/>
              </w:rPr>
              <w:t xml:space="preserve"> </w:t>
            </w:r>
          </w:p>
          <w:p w:rsidR="00345B24" w:rsidRDefault="001B55E4">
            <w:pPr>
              <w:keepNext/>
              <w:ind w:right="-108"/>
            </w:pPr>
            <w:r>
              <w:rPr>
                <w:sz w:val="22"/>
                <w:szCs w:val="22"/>
              </w:rPr>
              <w:t>программы</w:t>
            </w:r>
          </w:p>
        </w:tc>
        <w:tc>
          <w:tcPr>
            <w:tcW w:w="6271" w:type="dxa"/>
            <w:gridSpan w:val="5"/>
          </w:tcPr>
          <w:p w:rsidR="00345B24" w:rsidRDefault="001B55E4">
            <w:pPr>
              <w:keepNext/>
              <w:jc w:val="both"/>
            </w:pPr>
            <w:r>
              <w:rPr>
                <w:sz w:val="22"/>
                <w:szCs w:val="22"/>
              </w:rPr>
              <w:t>Отдел ЖКХ управления архитектуры, строительства и ЖКХ администрации района</w:t>
            </w:r>
          </w:p>
        </w:tc>
      </w:tr>
      <w:tr w:rsidR="00345B24">
        <w:tc>
          <w:tcPr>
            <w:tcW w:w="3085" w:type="dxa"/>
          </w:tcPr>
          <w:p w:rsidR="00345B24" w:rsidRDefault="001B55E4">
            <w:pPr>
              <w:keepNext/>
              <w:ind w:right="-108"/>
            </w:pPr>
            <w:r>
              <w:rPr>
                <w:sz w:val="22"/>
                <w:szCs w:val="22"/>
              </w:rPr>
              <w:t>Соисполнители муниципальной программы</w:t>
            </w:r>
          </w:p>
        </w:tc>
        <w:tc>
          <w:tcPr>
            <w:tcW w:w="6271" w:type="dxa"/>
            <w:gridSpan w:val="5"/>
          </w:tcPr>
          <w:p w:rsidR="00345B24" w:rsidRDefault="001B55E4">
            <w:pPr>
              <w:keepNext/>
              <w:jc w:val="both"/>
            </w:pPr>
            <w:r>
              <w:rPr>
                <w:sz w:val="22"/>
                <w:szCs w:val="22"/>
              </w:rPr>
              <w:t>Отдел правового обеспечения администрации района</w:t>
            </w:r>
          </w:p>
        </w:tc>
      </w:tr>
      <w:tr w:rsidR="00345B24">
        <w:tc>
          <w:tcPr>
            <w:tcW w:w="3085" w:type="dxa"/>
          </w:tcPr>
          <w:p w:rsidR="00345B24" w:rsidRDefault="001B55E4">
            <w:pPr>
              <w:keepNext/>
              <w:ind w:right="-108"/>
            </w:pPr>
            <w:r>
              <w:rPr>
                <w:sz w:val="22"/>
                <w:szCs w:val="22"/>
              </w:rPr>
              <w:t>Участники муниципальной программы</w:t>
            </w:r>
          </w:p>
        </w:tc>
        <w:tc>
          <w:tcPr>
            <w:tcW w:w="6271" w:type="dxa"/>
            <w:gridSpan w:val="5"/>
          </w:tcPr>
          <w:p w:rsidR="00345B24" w:rsidRDefault="001B55E4">
            <w:pPr>
              <w:keepNext/>
              <w:jc w:val="both"/>
            </w:pPr>
            <w:r>
              <w:rPr>
                <w:sz w:val="22"/>
                <w:szCs w:val="22"/>
              </w:rPr>
              <w:t xml:space="preserve">Предприятия и организации, осуществляющие деятельность в сфере транспортной и дорожной системы (по согласованию), отдел МВД России по </w:t>
            </w:r>
            <w:proofErr w:type="spellStart"/>
            <w:r>
              <w:rPr>
                <w:sz w:val="22"/>
                <w:szCs w:val="22"/>
              </w:rPr>
              <w:t>Краснокутскому</w:t>
            </w:r>
            <w:proofErr w:type="spellEnd"/>
            <w:r>
              <w:rPr>
                <w:sz w:val="22"/>
                <w:szCs w:val="22"/>
              </w:rPr>
              <w:t xml:space="preserve"> муниципальному району, администрации МО</w:t>
            </w:r>
          </w:p>
        </w:tc>
      </w:tr>
      <w:tr w:rsidR="00345B24">
        <w:trPr>
          <w:trHeight w:val="1461"/>
        </w:trPr>
        <w:tc>
          <w:tcPr>
            <w:tcW w:w="3085" w:type="dxa"/>
          </w:tcPr>
          <w:p w:rsidR="00345B24" w:rsidRDefault="001B55E4">
            <w:pPr>
              <w:keepNext/>
              <w:ind w:right="-108"/>
            </w:pPr>
            <w:r>
              <w:rPr>
                <w:sz w:val="22"/>
                <w:szCs w:val="22"/>
              </w:rPr>
              <w:t>Подпрограммы муниципальной программы</w:t>
            </w:r>
          </w:p>
        </w:tc>
        <w:tc>
          <w:tcPr>
            <w:tcW w:w="6271" w:type="dxa"/>
            <w:gridSpan w:val="5"/>
          </w:tcPr>
          <w:p w:rsidR="00345B24" w:rsidRDefault="001B55E4">
            <w:pPr>
              <w:keepNext/>
              <w:jc w:val="both"/>
            </w:pPr>
            <w:r>
              <w:rPr>
                <w:sz w:val="22"/>
                <w:szCs w:val="22"/>
              </w:rPr>
              <w:t xml:space="preserve">1.Повышение безопасности дорожного движения на территории муниципального образования </w:t>
            </w:r>
            <w:proofErr w:type="gramStart"/>
            <w:r>
              <w:rPr>
                <w:sz w:val="22"/>
                <w:szCs w:val="22"/>
              </w:rPr>
              <w:t>г</w:t>
            </w:r>
            <w:proofErr w:type="gramEnd"/>
            <w:r>
              <w:rPr>
                <w:sz w:val="22"/>
                <w:szCs w:val="22"/>
              </w:rPr>
              <w:t>. Красный Кут.</w:t>
            </w:r>
          </w:p>
          <w:p w:rsidR="00345B24" w:rsidRDefault="001B55E4">
            <w:pPr>
              <w:keepNext/>
              <w:jc w:val="both"/>
            </w:pPr>
            <w:r>
              <w:rPr>
                <w:sz w:val="22"/>
                <w:szCs w:val="22"/>
              </w:rPr>
              <w:t xml:space="preserve">2. Ремонт автомобильных дорог местного значения на территории муниципального образования </w:t>
            </w:r>
            <w:proofErr w:type="gramStart"/>
            <w:r>
              <w:rPr>
                <w:sz w:val="22"/>
                <w:szCs w:val="22"/>
              </w:rPr>
              <w:t>г</w:t>
            </w:r>
            <w:proofErr w:type="gramEnd"/>
            <w:r>
              <w:rPr>
                <w:sz w:val="22"/>
                <w:szCs w:val="22"/>
              </w:rPr>
              <w:t>. Красный Кут</w:t>
            </w:r>
          </w:p>
          <w:p w:rsidR="00345B24" w:rsidRDefault="001B55E4">
            <w:pPr>
              <w:keepNext/>
              <w:jc w:val="both"/>
            </w:pPr>
            <w:r>
              <w:rPr>
                <w:sz w:val="22"/>
                <w:szCs w:val="22"/>
              </w:rPr>
              <w:t>3.Профилактика правонарушений и усиление борьбы с преступностью на территории МО г. Красный Кут.</w:t>
            </w:r>
          </w:p>
        </w:tc>
      </w:tr>
      <w:tr w:rsidR="00345B24">
        <w:tc>
          <w:tcPr>
            <w:tcW w:w="3085" w:type="dxa"/>
          </w:tcPr>
          <w:p w:rsidR="00345B24" w:rsidRDefault="001B55E4">
            <w:pPr>
              <w:keepNext/>
              <w:ind w:right="-108"/>
            </w:pPr>
            <w:r>
              <w:rPr>
                <w:sz w:val="22"/>
                <w:szCs w:val="22"/>
              </w:rPr>
              <w:t>Цели муниципальной программы</w:t>
            </w:r>
          </w:p>
        </w:tc>
        <w:tc>
          <w:tcPr>
            <w:tcW w:w="6271" w:type="dxa"/>
            <w:gridSpan w:val="5"/>
          </w:tcPr>
          <w:p w:rsidR="00345B24" w:rsidRDefault="001B55E4">
            <w:pPr>
              <w:pStyle w:val="aff0"/>
              <w:keepNext/>
              <w:snapToGrid w:val="0"/>
              <w:jc w:val="both"/>
              <w:rPr>
                <w:lang w:eastAsia="ru-RU"/>
              </w:rPr>
            </w:pPr>
            <w:r>
              <w:rPr>
                <w:sz w:val="22"/>
                <w:szCs w:val="22"/>
                <w:lang w:eastAsia="ru-RU"/>
              </w:rPr>
              <w:t xml:space="preserve">Обеспечение сохранности и развитие автомобильных дорог  муниципального образования </w:t>
            </w:r>
            <w:proofErr w:type="gramStart"/>
            <w:r>
              <w:rPr>
                <w:sz w:val="22"/>
                <w:szCs w:val="22"/>
                <w:lang w:eastAsia="ru-RU"/>
              </w:rPr>
              <w:t>г</w:t>
            </w:r>
            <w:proofErr w:type="gramEnd"/>
            <w:r>
              <w:rPr>
                <w:sz w:val="22"/>
                <w:szCs w:val="22"/>
                <w:lang w:eastAsia="ru-RU"/>
              </w:rPr>
              <w:t>. Красный Кут, улучшение их технического состояния.</w:t>
            </w:r>
          </w:p>
          <w:p w:rsidR="00345B24" w:rsidRDefault="001B55E4">
            <w:pPr>
              <w:pStyle w:val="aff0"/>
              <w:keepNext/>
              <w:snapToGrid w:val="0"/>
              <w:jc w:val="both"/>
              <w:rPr>
                <w:lang w:eastAsia="ru-RU"/>
              </w:rPr>
            </w:pPr>
            <w:r>
              <w:rPr>
                <w:sz w:val="22"/>
                <w:szCs w:val="22"/>
                <w:lang w:eastAsia="ru-RU"/>
              </w:rPr>
              <w:t xml:space="preserve">Снижение уровня преступности в муниципальном образовании </w:t>
            </w:r>
            <w:proofErr w:type="gramStart"/>
            <w:r>
              <w:rPr>
                <w:sz w:val="22"/>
                <w:szCs w:val="22"/>
                <w:lang w:eastAsia="ru-RU"/>
              </w:rPr>
              <w:t>г</w:t>
            </w:r>
            <w:proofErr w:type="gramEnd"/>
            <w:r>
              <w:rPr>
                <w:sz w:val="22"/>
                <w:szCs w:val="22"/>
                <w:lang w:eastAsia="ru-RU"/>
              </w:rPr>
              <w:t>. Красный Кут.  Выявление и устранение причин и условий, способствующих совершению преступлений, административных правонарушений и иных правонарушений.</w:t>
            </w:r>
          </w:p>
          <w:p w:rsidR="00345B24" w:rsidRDefault="001B55E4">
            <w:pPr>
              <w:pStyle w:val="aff0"/>
              <w:keepNext/>
              <w:snapToGrid w:val="0"/>
              <w:jc w:val="both"/>
              <w:rPr>
                <w:lang w:eastAsia="ru-RU"/>
              </w:rPr>
            </w:pPr>
            <w:r>
              <w:rPr>
                <w:sz w:val="22"/>
                <w:szCs w:val="22"/>
                <w:lang w:eastAsia="ru-RU"/>
              </w:rPr>
              <w:t>Создание обстановки спокойствия на улицах и в других общественных местах.</w:t>
            </w:r>
          </w:p>
          <w:p w:rsidR="00345B24" w:rsidRDefault="001B55E4">
            <w:pPr>
              <w:keepNext/>
              <w:jc w:val="both"/>
            </w:pPr>
            <w:r>
              <w:rPr>
                <w:sz w:val="22"/>
                <w:szCs w:val="22"/>
              </w:rPr>
              <w:t>Повышение эффективности в профилактике правонарушений среди несовершеннолетних и лиц, ранее привлекавшихся к уголовной ответственности.</w:t>
            </w:r>
          </w:p>
          <w:p w:rsidR="00345B24" w:rsidRDefault="00345B24">
            <w:pPr>
              <w:keepNext/>
              <w:jc w:val="both"/>
            </w:pPr>
          </w:p>
        </w:tc>
      </w:tr>
      <w:tr w:rsidR="00345B24">
        <w:tc>
          <w:tcPr>
            <w:tcW w:w="3085" w:type="dxa"/>
          </w:tcPr>
          <w:p w:rsidR="00345B24" w:rsidRDefault="001B55E4">
            <w:pPr>
              <w:keepNext/>
              <w:ind w:right="-108"/>
            </w:pPr>
            <w:r>
              <w:rPr>
                <w:sz w:val="22"/>
                <w:szCs w:val="22"/>
              </w:rPr>
              <w:t>Задачи муниципальной программы</w:t>
            </w:r>
          </w:p>
        </w:tc>
        <w:tc>
          <w:tcPr>
            <w:tcW w:w="6271" w:type="dxa"/>
            <w:gridSpan w:val="5"/>
          </w:tcPr>
          <w:p w:rsidR="00345B24" w:rsidRDefault="001B55E4">
            <w:pPr>
              <w:pStyle w:val="ae"/>
              <w:keepNext/>
              <w:widowControl/>
              <w:snapToGrid w:val="0"/>
              <w:spacing w:after="0"/>
              <w:jc w:val="both"/>
              <w:rPr>
                <w:sz w:val="22"/>
                <w:szCs w:val="22"/>
              </w:rPr>
            </w:pPr>
            <w:r>
              <w:rPr>
                <w:sz w:val="22"/>
                <w:szCs w:val="22"/>
              </w:rPr>
              <w:t>-увеличение протяженности автомобильных дорог общего пользования местного значения, соответствующих нормативным требованиям;</w:t>
            </w:r>
          </w:p>
          <w:p w:rsidR="00345B24" w:rsidRDefault="001B55E4">
            <w:pPr>
              <w:pStyle w:val="ae"/>
              <w:keepNext/>
              <w:widowControl/>
              <w:spacing w:after="0"/>
              <w:jc w:val="both"/>
              <w:rPr>
                <w:sz w:val="22"/>
                <w:szCs w:val="22"/>
              </w:rPr>
            </w:pPr>
            <w:r>
              <w:rPr>
                <w:sz w:val="22"/>
                <w:szCs w:val="22"/>
              </w:rPr>
              <w:t>-поддержание автомобильных дорог общего пользования местного значения и искусственных сооружений на них на уровне, соответствующем нормативным требованиям, путем содержания автодорог и искусственных сооружений на них;</w:t>
            </w:r>
          </w:p>
          <w:p w:rsidR="00345B24" w:rsidRDefault="001B55E4">
            <w:pPr>
              <w:pStyle w:val="ae"/>
              <w:keepNext/>
              <w:widowControl/>
              <w:spacing w:after="0"/>
              <w:jc w:val="both"/>
              <w:rPr>
                <w:sz w:val="22"/>
                <w:szCs w:val="22"/>
              </w:rPr>
            </w:pPr>
            <w:r>
              <w:rPr>
                <w:sz w:val="22"/>
                <w:szCs w:val="22"/>
              </w:rPr>
              <w:t xml:space="preserve"> -безопасность дорожного движения;</w:t>
            </w:r>
          </w:p>
          <w:p w:rsidR="00345B24" w:rsidRDefault="001B55E4">
            <w:pPr>
              <w:keepNext/>
              <w:jc w:val="both"/>
            </w:pPr>
            <w:r>
              <w:rPr>
                <w:sz w:val="22"/>
                <w:szCs w:val="22"/>
              </w:rPr>
              <w:t xml:space="preserve"> -укрепление на территории района законности, правопорядка, защиты прав и свобод граждан;</w:t>
            </w:r>
          </w:p>
        </w:tc>
      </w:tr>
      <w:tr w:rsidR="00345B24">
        <w:tc>
          <w:tcPr>
            <w:tcW w:w="3085" w:type="dxa"/>
          </w:tcPr>
          <w:p w:rsidR="00345B24" w:rsidRDefault="001B55E4">
            <w:pPr>
              <w:keepNext/>
              <w:ind w:right="-108"/>
            </w:pPr>
            <w:r>
              <w:rPr>
                <w:sz w:val="22"/>
                <w:szCs w:val="22"/>
              </w:rPr>
              <w:t>Целевые показатели муниципальной программы</w:t>
            </w:r>
          </w:p>
        </w:tc>
        <w:tc>
          <w:tcPr>
            <w:tcW w:w="6271" w:type="dxa"/>
            <w:gridSpan w:val="5"/>
          </w:tcPr>
          <w:p w:rsidR="00345B24" w:rsidRDefault="001B55E4">
            <w:pPr>
              <w:pStyle w:val="aff0"/>
              <w:keepNext/>
              <w:snapToGrid w:val="0"/>
              <w:jc w:val="both"/>
            </w:pPr>
            <w:r>
              <w:rPr>
                <w:sz w:val="22"/>
                <w:szCs w:val="22"/>
              </w:rPr>
              <w:t>Обеспечение ремонта существующей сети дорог в соответствии с существующими нормативами.</w:t>
            </w:r>
          </w:p>
          <w:p w:rsidR="00345B24" w:rsidRDefault="001B55E4">
            <w:pPr>
              <w:pStyle w:val="aff0"/>
              <w:keepNext/>
              <w:jc w:val="both"/>
            </w:pPr>
            <w:r>
              <w:rPr>
                <w:sz w:val="22"/>
                <w:szCs w:val="22"/>
              </w:rPr>
              <w:t>Сокращение числа дорожно-транспортных происшествий, связанных с дорожными условиями на 12%  с 2024 г. до 2026 г.</w:t>
            </w:r>
          </w:p>
          <w:p w:rsidR="00345B24" w:rsidRDefault="001B55E4">
            <w:pPr>
              <w:pStyle w:val="aff0"/>
              <w:keepNext/>
              <w:jc w:val="both"/>
            </w:pPr>
            <w:r>
              <w:rPr>
                <w:sz w:val="22"/>
                <w:szCs w:val="22"/>
              </w:rPr>
              <w:t>Сокращение количества пострадавших в дорожно-транспортных происшествиях к 2026 г. до 12%.</w:t>
            </w:r>
          </w:p>
          <w:p w:rsidR="00345B24" w:rsidRDefault="001B55E4">
            <w:pPr>
              <w:pStyle w:val="aff0"/>
              <w:keepNext/>
              <w:snapToGrid w:val="0"/>
              <w:jc w:val="both"/>
            </w:pPr>
            <w:r>
              <w:rPr>
                <w:sz w:val="22"/>
                <w:szCs w:val="22"/>
              </w:rPr>
              <w:t>Дорожный эффект с 2% до 12% к 2026 г.,</w:t>
            </w:r>
          </w:p>
          <w:p w:rsidR="00345B24" w:rsidRDefault="001B55E4">
            <w:pPr>
              <w:pStyle w:val="aff0"/>
              <w:keepNext/>
              <w:jc w:val="both"/>
            </w:pPr>
            <w:r>
              <w:rPr>
                <w:sz w:val="22"/>
                <w:szCs w:val="22"/>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в 2024 г. - 1 шт.</w:t>
            </w:r>
          </w:p>
          <w:p w:rsidR="00345B24" w:rsidRDefault="001B55E4">
            <w:pPr>
              <w:pStyle w:val="aff0"/>
              <w:keepNext/>
              <w:jc w:val="both"/>
            </w:pPr>
            <w:r>
              <w:rPr>
                <w:sz w:val="22"/>
                <w:szCs w:val="22"/>
              </w:rPr>
              <w:lastRenderedPageBreak/>
              <w:t>Количество граждан, привлеченных к охране общественного порядка с 2024 г.- 43 человека по 2026 г. - 57 человек.</w:t>
            </w:r>
          </w:p>
        </w:tc>
      </w:tr>
      <w:tr w:rsidR="00345B24">
        <w:tc>
          <w:tcPr>
            <w:tcW w:w="3085" w:type="dxa"/>
          </w:tcPr>
          <w:p w:rsidR="00345B24" w:rsidRDefault="001B55E4">
            <w:pPr>
              <w:keepNext/>
              <w:ind w:right="-108"/>
            </w:pPr>
            <w:r>
              <w:rPr>
                <w:sz w:val="22"/>
                <w:szCs w:val="22"/>
              </w:rPr>
              <w:lastRenderedPageBreak/>
              <w:t>Этапы и сроки реализации муниципальной программы</w:t>
            </w:r>
          </w:p>
        </w:tc>
        <w:tc>
          <w:tcPr>
            <w:tcW w:w="6271" w:type="dxa"/>
            <w:gridSpan w:val="5"/>
          </w:tcPr>
          <w:p w:rsidR="00345B24" w:rsidRDefault="001B55E4">
            <w:pPr>
              <w:keepNext/>
              <w:jc w:val="both"/>
            </w:pPr>
            <w:r>
              <w:rPr>
                <w:sz w:val="22"/>
                <w:szCs w:val="22"/>
              </w:rPr>
              <w:t>2024-2026 годы.</w:t>
            </w:r>
          </w:p>
        </w:tc>
      </w:tr>
      <w:tr w:rsidR="00345B24">
        <w:trPr>
          <w:trHeight w:val="263"/>
        </w:trPr>
        <w:tc>
          <w:tcPr>
            <w:tcW w:w="3085" w:type="dxa"/>
            <w:vMerge w:val="restart"/>
          </w:tcPr>
          <w:p w:rsidR="00345B24" w:rsidRDefault="001B55E4">
            <w:pPr>
              <w:keepNext/>
              <w:ind w:right="-108"/>
            </w:pPr>
            <w:r>
              <w:rPr>
                <w:sz w:val="22"/>
                <w:szCs w:val="22"/>
              </w:rPr>
              <w:t>Объемы финансового обеспечения муниципальной программы, в том числе по годам:</w:t>
            </w:r>
          </w:p>
        </w:tc>
        <w:tc>
          <w:tcPr>
            <w:tcW w:w="6271" w:type="dxa"/>
            <w:gridSpan w:val="5"/>
          </w:tcPr>
          <w:p w:rsidR="00345B24" w:rsidRDefault="001B55E4">
            <w:pPr>
              <w:keepNext/>
              <w:jc w:val="center"/>
            </w:pPr>
            <w:r>
              <w:rPr>
                <w:sz w:val="22"/>
                <w:szCs w:val="22"/>
              </w:rPr>
              <w:t xml:space="preserve">расходы (тыс. руб.) </w:t>
            </w:r>
            <w:proofErr w:type="spellStart"/>
            <w:r>
              <w:rPr>
                <w:sz w:val="22"/>
                <w:szCs w:val="22"/>
              </w:rPr>
              <w:t>прогнозно</w:t>
            </w:r>
            <w:proofErr w:type="spellEnd"/>
          </w:p>
        </w:tc>
      </w:tr>
      <w:tr w:rsidR="00345B24">
        <w:trPr>
          <w:trHeight w:val="288"/>
        </w:trPr>
        <w:tc>
          <w:tcPr>
            <w:tcW w:w="3085" w:type="dxa"/>
            <w:vMerge/>
          </w:tcPr>
          <w:p w:rsidR="00345B24" w:rsidRDefault="00345B24">
            <w:pPr>
              <w:keepNext/>
              <w:ind w:right="-108"/>
            </w:pPr>
          </w:p>
        </w:tc>
        <w:tc>
          <w:tcPr>
            <w:tcW w:w="2835" w:type="dxa"/>
          </w:tcPr>
          <w:p w:rsidR="00345B24" w:rsidRDefault="001B55E4">
            <w:pPr>
              <w:keepNext/>
              <w:jc w:val="center"/>
              <w:rPr>
                <w:b/>
              </w:rPr>
            </w:pPr>
            <w:r>
              <w:rPr>
                <w:b/>
                <w:sz w:val="22"/>
                <w:szCs w:val="22"/>
              </w:rPr>
              <w:t>Всего</w:t>
            </w:r>
          </w:p>
        </w:tc>
        <w:tc>
          <w:tcPr>
            <w:tcW w:w="1276" w:type="dxa"/>
          </w:tcPr>
          <w:p w:rsidR="00345B24" w:rsidRDefault="001B55E4">
            <w:pPr>
              <w:keepNext/>
              <w:jc w:val="center"/>
              <w:rPr>
                <w:b/>
              </w:rPr>
            </w:pPr>
            <w:r>
              <w:rPr>
                <w:b/>
                <w:sz w:val="22"/>
                <w:szCs w:val="22"/>
              </w:rPr>
              <w:t>Год</w:t>
            </w:r>
          </w:p>
          <w:p w:rsidR="00345B24" w:rsidRDefault="001B55E4">
            <w:pPr>
              <w:keepNext/>
              <w:jc w:val="center"/>
              <w:rPr>
                <w:b/>
              </w:rPr>
            </w:pPr>
            <w:r>
              <w:rPr>
                <w:b/>
                <w:sz w:val="22"/>
                <w:szCs w:val="22"/>
              </w:rPr>
              <w:t>2024</w:t>
            </w:r>
          </w:p>
        </w:tc>
        <w:tc>
          <w:tcPr>
            <w:tcW w:w="1230" w:type="dxa"/>
            <w:gridSpan w:val="2"/>
          </w:tcPr>
          <w:p w:rsidR="00345B24" w:rsidRDefault="001B55E4">
            <w:pPr>
              <w:keepNext/>
              <w:jc w:val="center"/>
              <w:rPr>
                <w:b/>
              </w:rPr>
            </w:pPr>
            <w:r>
              <w:rPr>
                <w:b/>
                <w:sz w:val="22"/>
                <w:szCs w:val="22"/>
              </w:rPr>
              <w:t>Год</w:t>
            </w:r>
          </w:p>
          <w:p w:rsidR="00345B24" w:rsidRDefault="001B55E4">
            <w:pPr>
              <w:keepNext/>
              <w:jc w:val="center"/>
              <w:rPr>
                <w:b/>
              </w:rPr>
            </w:pPr>
            <w:r>
              <w:rPr>
                <w:b/>
                <w:sz w:val="22"/>
                <w:szCs w:val="22"/>
              </w:rPr>
              <w:t>2025</w:t>
            </w:r>
          </w:p>
        </w:tc>
        <w:tc>
          <w:tcPr>
            <w:tcW w:w="930" w:type="dxa"/>
          </w:tcPr>
          <w:p w:rsidR="00345B24" w:rsidRDefault="001B55E4">
            <w:pPr>
              <w:keepNext/>
              <w:jc w:val="center"/>
              <w:rPr>
                <w:b/>
              </w:rPr>
            </w:pPr>
            <w:r>
              <w:rPr>
                <w:b/>
                <w:sz w:val="22"/>
                <w:szCs w:val="22"/>
              </w:rPr>
              <w:t>Год</w:t>
            </w:r>
          </w:p>
          <w:p w:rsidR="00345B24" w:rsidRDefault="001B55E4">
            <w:pPr>
              <w:keepNext/>
              <w:jc w:val="center"/>
              <w:rPr>
                <w:b/>
              </w:rPr>
            </w:pPr>
            <w:r>
              <w:rPr>
                <w:b/>
                <w:sz w:val="22"/>
                <w:szCs w:val="22"/>
              </w:rPr>
              <w:t>2026</w:t>
            </w:r>
          </w:p>
        </w:tc>
      </w:tr>
      <w:tr w:rsidR="00345B24">
        <w:tc>
          <w:tcPr>
            <w:tcW w:w="3085" w:type="dxa"/>
          </w:tcPr>
          <w:p w:rsidR="00345B24" w:rsidRDefault="001B55E4">
            <w:pPr>
              <w:keepNext/>
              <w:ind w:right="-108"/>
              <w:jc w:val="center"/>
            </w:pPr>
            <w:r>
              <w:rPr>
                <w:sz w:val="22"/>
                <w:szCs w:val="22"/>
              </w:rPr>
              <w:t>Всего по программе</w:t>
            </w:r>
          </w:p>
        </w:tc>
        <w:tc>
          <w:tcPr>
            <w:tcW w:w="2835" w:type="dxa"/>
          </w:tcPr>
          <w:p w:rsidR="00345B24" w:rsidRDefault="001B55E4">
            <w:pPr>
              <w:keepNext/>
              <w:jc w:val="center"/>
              <w:rPr>
                <w:b/>
                <w:color w:val="0D0D0D"/>
              </w:rPr>
            </w:pPr>
            <w:r>
              <w:rPr>
                <w:b/>
                <w:color w:val="0D0D0D"/>
                <w:sz w:val="22"/>
                <w:szCs w:val="22"/>
              </w:rPr>
              <w:t>68 400,46</w:t>
            </w:r>
          </w:p>
        </w:tc>
        <w:tc>
          <w:tcPr>
            <w:tcW w:w="1276" w:type="dxa"/>
          </w:tcPr>
          <w:p w:rsidR="00345B24" w:rsidRDefault="001B55E4">
            <w:pPr>
              <w:keepNext/>
              <w:jc w:val="both"/>
              <w:rPr>
                <w:b/>
                <w:color w:val="0D0D0D"/>
              </w:rPr>
            </w:pPr>
            <w:r>
              <w:rPr>
                <w:b/>
                <w:color w:val="0D0D0D"/>
                <w:sz w:val="22"/>
                <w:szCs w:val="22"/>
              </w:rPr>
              <w:t>31 974,56</w:t>
            </w:r>
          </w:p>
        </w:tc>
        <w:tc>
          <w:tcPr>
            <w:tcW w:w="1230" w:type="dxa"/>
            <w:gridSpan w:val="2"/>
          </w:tcPr>
          <w:p w:rsidR="00345B24" w:rsidRDefault="001B55E4">
            <w:pPr>
              <w:keepNext/>
              <w:jc w:val="both"/>
              <w:rPr>
                <w:b/>
              </w:rPr>
            </w:pPr>
            <w:r>
              <w:rPr>
                <w:b/>
                <w:sz w:val="22"/>
                <w:szCs w:val="22"/>
              </w:rPr>
              <w:t>3 154,00</w:t>
            </w:r>
          </w:p>
        </w:tc>
        <w:tc>
          <w:tcPr>
            <w:tcW w:w="930" w:type="dxa"/>
          </w:tcPr>
          <w:p w:rsidR="00345B24" w:rsidRDefault="001B55E4">
            <w:pPr>
              <w:keepNext/>
              <w:jc w:val="both"/>
              <w:rPr>
                <w:b/>
              </w:rPr>
            </w:pPr>
            <w:r>
              <w:rPr>
                <w:b/>
                <w:sz w:val="22"/>
                <w:szCs w:val="22"/>
              </w:rPr>
              <w:t>3 269,90</w:t>
            </w:r>
          </w:p>
        </w:tc>
      </w:tr>
      <w:tr w:rsidR="00345B24">
        <w:tc>
          <w:tcPr>
            <w:tcW w:w="3085" w:type="dxa"/>
          </w:tcPr>
          <w:p w:rsidR="00345B24" w:rsidRDefault="001B55E4">
            <w:pPr>
              <w:keepNext/>
              <w:ind w:right="-108"/>
              <w:jc w:val="center"/>
            </w:pPr>
            <w:r>
              <w:rPr>
                <w:sz w:val="22"/>
                <w:szCs w:val="22"/>
              </w:rPr>
              <w:t>федеральный бюджет</w:t>
            </w:r>
          </w:p>
        </w:tc>
        <w:tc>
          <w:tcPr>
            <w:tcW w:w="2835" w:type="dxa"/>
          </w:tcPr>
          <w:p w:rsidR="00345B24" w:rsidRDefault="00345B24">
            <w:pPr>
              <w:keepNext/>
              <w:jc w:val="both"/>
              <w:rPr>
                <w:b/>
                <w:color w:val="0D0D0D"/>
              </w:rPr>
            </w:pPr>
          </w:p>
        </w:tc>
        <w:tc>
          <w:tcPr>
            <w:tcW w:w="1276" w:type="dxa"/>
          </w:tcPr>
          <w:p w:rsidR="00345B24" w:rsidRDefault="00345B24">
            <w:pPr>
              <w:keepNext/>
              <w:jc w:val="both"/>
              <w:rPr>
                <w:b/>
                <w:color w:val="0D0D0D"/>
              </w:rPr>
            </w:pPr>
          </w:p>
        </w:tc>
        <w:tc>
          <w:tcPr>
            <w:tcW w:w="1230" w:type="dxa"/>
            <w:gridSpan w:val="2"/>
          </w:tcPr>
          <w:p w:rsidR="00345B24" w:rsidRDefault="00345B24">
            <w:pPr>
              <w:keepNext/>
              <w:jc w:val="both"/>
              <w:rPr>
                <w:b/>
              </w:rPr>
            </w:pPr>
          </w:p>
        </w:tc>
        <w:tc>
          <w:tcPr>
            <w:tcW w:w="930" w:type="dxa"/>
          </w:tcPr>
          <w:p w:rsidR="00345B24" w:rsidRDefault="00345B24">
            <w:pPr>
              <w:keepNext/>
              <w:jc w:val="both"/>
              <w:rPr>
                <w:b/>
              </w:rPr>
            </w:pPr>
          </w:p>
        </w:tc>
      </w:tr>
      <w:tr w:rsidR="00345B24">
        <w:tc>
          <w:tcPr>
            <w:tcW w:w="3085" w:type="dxa"/>
          </w:tcPr>
          <w:p w:rsidR="00345B24" w:rsidRDefault="001B55E4">
            <w:pPr>
              <w:keepNext/>
              <w:ind w:right="-108"/>
              <w:jc w:val="center"/>
            </w:pPr>
            <w:r>
              <w:rPr>
                <w:sz w:val="22"/>
                <w:szCs w:val="22"/>
              </w:rPr>
              <w:t>областной бюджет</w:t>
            </w:r>
          </w:p>
        </w:tc>
        <w:tc>
          <w:tcPr>
            <w:tcW w:w="2835" w:type="dxa"/>
          </w:tcPr>
          <w:p w:rsidR="00345B24" w:rsidRDefault="00345B24">
            <w:pPr>
              <w:keepNext/>
              <w:jc w:val="both"/>
              <w:rPr>
                <w:b/>
                <w:color w:val="0D0D0D"/>
              </w:rPr>
            </w:pPr>
          </w:p>
        </w:tc>
        <w:tc>
          <w:tcPr>
            <w:tcW w:w="1276" w:type="dxa"/>
          </w:tcPr>
          <w:p w:rsidR="00345B24" w:rsidRDefault="00345B24">
            <w:pPr>
              <w:keepNext/>
              <w:jc w:val="both"/>
              <w:rPr>
                <w:b/>
                <w:color w:val="0D0D0D"/>
              </w:rPr>
            </w:pPr>
          </w:p>
        </w:tc>
        <w:tc>
          <w:tcPr>
            <w:tcW w:w="1224" w:type="dxa"/>
          </w:tcPr>
          <w:p w:rsidR="00345B24" w:rsidRDefault="00345B24">
            <w:pPr>
              <w:keepNext/>
              <w:jc w:val="both"/>
              <w:rPr>
                <w:b/>
              </w:rPr>
            </w:pPr>
          </w:p>
        </w:tc>
        <w:tc>
          <w:tcPr>
            <w:tcW w:w="936" w:type="dxa"/>
            <w:gridSpan w:val="2"/>
          </w:tcPr>
          <w:p w:rsidR="00345B24" w:rsidRDefault="00345B24">
            <w:pPr>
              <w:keepNext/>
              <w:jc w:val="both"/>
              <w:rPr>
                <w:b/>
              </w:rPr>
            </w:pPr>
          </w:p>
        </w:tc>
      </w:tr>
      <w:tr w:rsidR="00345B24">
        <w:tc>
          <w:tcPr>
            <w:tcW w:w="3085" w:type="dxa"/>
          </w:tcPr>
          <w:p w:rsidR="00345B24" w:rsidRDefault="001B55E4">
            <w:pPr>
              <w:keepNext/>
              <w:ind w:right="-108"/>
              <w:jc w:val="center"/>
            </w:pPr>
            <w:r>
              <w:rPr>
                <w:sz w:val="22"/>
                <w:szCs w:val="22"/>
              </w:rPr>
              <w:t>Бюджет МО г. Красный Кут</w:t>
            </w:r>
          </w:p>
        </w:tc>
        <w:tc>
          <w:tcPr>
            <w:tcW w:w="2835" w:type="dxa"/>
          </w:tcPr>
          <w:p w:rsidR="00345B24" w:rsidRDefault="001B55E4">
            <w:pPr>
              <w:keepNext/>
              <w:jc w:val="center"/>
              <w:rPr>
                <w:b/>
                <w:color w:val="0D0D0D"/>
              </w:rPr>
            </w:pPr>
            <w:r>
              <w:rPr>
                <w:b/>
                <w:color w:val="0D0D0D"/>
                <w:sz w:val="22"/>
                <w:szCs w:val="22"/>
              </w:rPr>
              <w:t>38 400,46</w:t>
            </w:r>
          </w:p>
        </w:tc>
        <w:tc>
          <w:tcPr>
            <w:tcW w:w="1276" w:type="dxa"/>
          </w:tcPr>
          <w:p w:rsidR="00345B24" w:rsidRDefault="001B55E4">
            <w:pPr>
              <w:keepNext/>
              <w:jc w:val="both"/>
              <w:rPr>
                <w:b/>
                <w:color w:val="0D0D0D"/>
              </w:rPr>
            </w:pPr>
            <w:r>
              <w:rPr>
                <w:b/>
                <w:color w:val="0D0D0D"/>
                <w:sz w:val="22"/>
                <w:szCs w:val="22"/>
              </w:rPr>
              <w:t>31 974,56</w:t>
            </w:r>
          </w:p>
        </w:tc>
        <w:tc>
          <w:tcPr>
            <w:tcW w:w="1224" w:type="dxa"/>
          </w:tcPr>
          <w:p w:rsidR="00345B24" w:rsidRDefault="001B55E4">
            <w:pPr>
              <w:keepNext/>
              <w:jc w:val="both"/>
              <w:rPr>
                <w:b/>
              </w:rPr>
            </w:pPr>
            <w:r>
              <w:rPr>
                <w:b/>
                <w:sz w:val="22"/>
                <w:szCs w:val="22"/>
              </w:rPr>
              <w:t>3 154,00</w:t>
            </w:r>
          </w:p>
        </w:tc>
        <w:tc>
          <w:tcPr>
            <w:tcW w:w="936" w:type="dxa"/>
            <w:gridSpan w:val="2"/>
          </w:tcPr>
          <w:p w:rsidR="00345B24" w:rsidRDefault="001B55E4">
            <w:pPr>
              <w:keepNext/>
              <w:jc w:val="both"/>
              <w:rPr>
                <w:b/>
              </w:rPr>
            </w:pPr>
            <w:r>
              <w:rPr>
                <w:b/>
                <w:sz w:val="22"/>
                <w:szCs w:val="22"/>
              </w:rPr>
              <w:t>3 269,90</w:t>
            </w:r>
          </w:p>
        </w:tc>
      </w:tr>
      <w:tr w:rsidR="00345B24">
        <w:tc>
          <w:tcPr>
            <w:tcW w:w="3085" w:type="dxa"/>
          </w:tcPr>
          <w:p w:rsidR="00345B24" w:rsidRDefault="001B55E4">
            <w:pPr>
              <w:keepNext/>
              <w:ind w:right="-108"/>
              <w:jc w:val="center"/>
            </w:pPr>
            <w:r>
              <w:rPr>
                <w:sz w:val="22"/>
                <w:szCs w:val="22"/>
              </w:rPr>
              <w:t>Подпрограмма 1</w:t>
            </w:r>
          </w:p>
        </w:tc>
        <w:tc>
          <w:tcPr>
            <w:tcW w:w="2835" w:type="dxa"/>
          </w:tcPr>
          <w:p w:rsidR="00345B24" w:rsidRDefault="001B55E4">
            <w:pPr>
              <w:keepNext/>
              <w:jc w:val="center"/>
              <w:rPr>
                <w:b/>
                <w:color w:val="0D0D0D"/>
              </w:rPr>
            </w:pPr>
            <w:r>
              <w:rPr>
                <w:b/>
                <w:color w:val="0D0D0D"/>
                <w:sz w:val="22"/>
                <w:szCs w:val="22"/>
              </w:rPr>
              <w:t>1 800,00</w:t>
            </w:r>
          </w:p>
        </w:tc>
        <w:tc>
          <w:tcPr>
            <w:tcW w:w="1276" w:type="dxa"/>
          </w:tcPr>
          <w:p w:rsidR="00345B24" w:rsidRDefault="001B55E4">
            <w:pPr>
              <w:keepNext/>
              <w:jc w:val="both"/>
              <w:rPr>
                <w:b/>
                <w:color w:val="0D0D0D"/>
              </w:rPr>
            </w:pPr>
            <w:r>
              <w:rPr>
                <w:b/>
                <w:color w:val="0D0D0D"/>
                <w:sz w:val="22"/>
                <w:szCs w:val="22"/>
              </w:rPr>
              <w:t>600,00</w:t>
            </w:r>
          </w:p>
        </w:tc>
        <w:tc>
          <w:tcPr>
            <w:tcW w:w="1224" w:type="dxa"/>
          </w:tcPr>
          <w:p w:rsidR="00345B24" w:rsidRDefault="001B55E4">
            <w:pPr>
              <w:keepNext/>
              <w:jc w:val="both"/>
              <w:rPr>
                <w:b/>
              </w:rPr>
            </w:pPr>
            <w:r>
              <w:rPr>
                <w:b/>
                <w:sz w:val="22"/>
                <w:szCs w:val="22"/>
              </w:rPr>
              <w:t>600,00</w:t>
            </w:r>
          </w:p>
        </w:tc>
        <w:tc>
          <w:tcPr>
            <w:tcW w:w="936" w:type="dxa"/>
            <w:gridSpan w:val="2"/>
          </w:tcPr>
          <w:p w:rsidR="00345B24" w:rsidRDefault="001B55E4">
            <w:pPr>
              <w:keepNext/>
              <w:jc w:val="both"/>
              <w:rPr>
                <w:b/>
              </w:rPr>
            </w:pPr>
            <w:r>
              <w:rPr>
                <w:b/>
                <w:sz w:val="22"/>
                <w:szCs w:val="22"/>
              </w:rPr>
              <w:t>600,00</w:t>
            </w:r>
          </w:p>
        </w:tc>
      </w:tr>
      <w:tr w:rsidR="00345B24">
        <w:tc>
          <w:tcPr>
            <w:tcW w:w="3085" w:type="dxa"/>
          </w:tcPr>
          <w:p w:rsidR="00345B24" w:rsidRDefault="001B55E4">
            <w:pPr>
              <w:keepNext/>
              <w:ind w:right="-108"/>
              <w:jc w:val="center"/>
            </w:pPr>
            <w:r>
              <w:rPr>
                <w:sz w:val="22"/>
                <w:szCs w:val="22"/>
              </w:rPr>
              <w:t>Подпрограмма 2</w:t>
            </w:r>
          </w:p>
        </w:tc>
        <w:tc>
          <w:tcPr>
            <w:tcW w:w="2835" w:type="dxa"/>
          </w:tcPr>
          <w:p w:rsidR="00345B24" w:rsidRDefault="001B55E4">
            <w:pPr>
              <w:keepNext/>
              <w:jc w:val="center"/>
              <w:rPr>
                <w:b/>
                <w:color w:val="0D0D0D"/>
              </w:rPr>
            </w:pPr>
            <w:r>
              <w:rPr>
                <w:b/>
                <w:color w:val="0D0D0D"/>
                <w:sz w:val="22"/>
                <w:szCs w:val="22"/>
              </w:rPr>
              <w:t>66 117,46</w:t>
            </w:r>
          </w:p>
        </w:tc>
        <w:tc>
          <w:tcPr>
            <w:tcW w:w="1276" w:type="dxa"/>
          </w:tcPr>
          <w:p w:rsidR="00345B24" w:rsidRDefault="001B55E4">
            <w:pPr>
              <w:keepNext/>
              <w:jc w:val="both"/>
              <w:rPr>
                <w:b/>
                <w:color w:val="0D0D0D"/>
              </w:rPr>
            </w:pPr>
            <w:r>
              <w:rPr>
                <w:b/>
                <w:color w:val="0D0D0D"/>
                <w:sz w:val="22"/>
                <w:szCs w:val="22"/>
              </w:rPr>
              <w:t>61 224,56</w:t>
            </w:r>
          </w:p>
        </w:tc>
        <w:tc>
          <w:tcPr>
            <w:tcW w:w="1224" w:type="dxa"/>
          </w:tcPr>
          <w:p w:rsidR="00345B24" w:rsidRDefault="001B55E4">
            <w:pPr>
              <w:keepNext/>
              <w:jc w:val="both"/>
              <w:rPr>
                <w:b/>
              </w:rPr>
            </w:pPr>
            <w:r>
              <w:rPr>
                <w:b/>
                <w:sz w:val="22"/>
                <w:szCs w:val="22"/>
              </w:rPr>
              <w:t>2 395,00</w:t>
            </w:r>
          </w:p>
        </w:tc>
        <w:tc>
          <w:tcPr>
            <w:tcW w:w="936" w:type="dxa"/>
            <w:gridSpan w:val="2"/>
          </w:tcPr>
          <w:p w:rsidR="00345B24" w:rsidRDefault="001B55E4">
            <w:pPr>
              <w:keepNext/>
              <w:jc w:val="both"/>
              <w:rPr>
                <w:b/>
              </w:rPr>
            </w:pPr>
            <w:r>
              <w:rPr>
                <w:b/>
                <w:sz w:val="22"/>
                <w:szCs w:val="22"/>
              </w:rPr>
              <w:t>2 497,90</w:t>
            </w:r>
          </w:p>
        </w:tc>
      </w:tr>
      <w:tr w:rsidR="00345B24">
        <w:tc>
          <w:tcPr>
            <w:tcW w:w="3085" w:type="dxa"/>
          </w:tcPr>
          <w:p w:rsidR="00345B24" w:rsidRDefault="001B55E4">
            <w:pPr>
              <w:keepNext/>
              <w:ind w:right="-108"/>
              <w:jc w:val="center"/>
            </w:pPr>
            <w:r>
              <w:rPr>
                <w:sz w:val="22"/>
                <w:szCs w:val="22"/>
              </w:rPr>
              <w:t>Подпрограмма 3</w:t>
            </w:r>
          </w:p>
        </w:tc>
        <w:tc>
          <w:tcPr>
            <w:tcW w:w="2835" w:type="dxa"/>
          </w:tcPr>
          <w:p w:rsidR="00345B24" w:rsidRDefault="001B55E4">
            <w:pPr>
              <w:keepNext/>
              <w:jc w:val="center"/>
              <w:rPr>
                <w:b/>
              </w:rPr>
            </w:pPr>
            <w:r>
              <w:rPr>
                <w:b/>
                <w:sz w:val="22"/>
                <w:szCs w:val="22"/>
              </w:rPr>
              <w:t>483,00</w:t>
            </w:r>
          </w:p>
        </w:tc>
        <w:tc>
          <w:tcPr>
            <w:tcW w:w="1276" w:type="dxa"/>
          </w:tcPr>
          <w:p w:rsidR="00345B24" w:rsidRDefault="001B55E4">
            <w:pPr>
              <w:keepNext/>
              <w:jc w:val="both"/>
              <w:rPr>
                <w:b/>
              </w:rPr>
            </w:pPr>
            <w:r>
              <w:rPr>
                <w:b/>
                <w:sz w:val="22"/>
                <w:szCs w:val="22"/>
              </w:rPr>
              <w:t>150,00</w:t>
            </w:r>
          </w:p>
        </w:tc>
        <w:tc>
          <w:tcPr>
            <w:tcW w:w="1224" w:type="dxa"/>
          </w:tcPr>
          <w:p w:rsidR="00345B24" w:rsidRDefault="001B55E4">
            <w:pPr>
              <w:keepNext/>
              <w:jc w:val="both"/>
              <w:rPr>
                <w:b/>
              </w:rPr>
            </w:pPr>
            <w:r>
              <w:rPr>
                <w:b/>
                <w:sz w:val="22"/>
                <w:szCs w:val="22"/>
              </w:rPr>
              <w:t>161,00</w:t>
            </w:r>
          </w:p>
        </w:tc>
        <w:tc>
          <w:tcPr>
            <w:tcW w:w="936" w:type="dxa"/>
            <w:gridSpan w:val="2"/>
          </w:tcPr>
          <w:p w:rsidR="00345B24" w:rsidRDefault="001B55E4">
            <w:pPr>
              <w:keepNext/>
              <w:jc w:val="both"/>
              <w:rPr>
                <w:b/>
              </w:rPr>
            </w:pPr>
            <w:r>
              <w:rPr>
                <w:b/>
                <w:sz w:val="22"/>
                <w:szCs w:val="22"/>
              </w:rPr>
              <w:t>172,00</w:t>
            </w:r>
          </w:p>
        </w:tc>
      </w:tr>
      <w:tr w:rsidR="00345B24">
        <w:tc>
          <w:tcPr>
            <w:tcW w:w="3085" w:type="dxa"/>
          </w:tcPr>
          <w:p w:rsidR="00345B24" w:rsidRDefault="001B55E4">
            <w:pPr>
              <w:keepNext/>
              <w:ind w:right="-108"/>
            </w:pPr>
            <w:r>
              <w:rPr>
                <w:sz w:val="22"/>
                <w:szCs w:val="22"/>
              </w:rPr>
              <w:t>Ожидаемые результаты реализации муниципальной программы</w:t>
            </w:r>
          </w:p>
        </w:tc>
        <w:tc>
          <w:tcPr>
            <w:tcW w:w="6271" w:type="dxa"/>
            <w:gridSpan w:val="5"/>
          </w:tcPr>
          <w:p w:rsidR="00345B24" w:rsidRDefault="001B55E4">
            <w:pPr>
              <w:pStyle w:val="aff0"/>
              <w:keepNext/>
              <w:snapToGrid w:val="0"/>
              <w:jc w:val="both"/>
            </w:pPr>
            <w:r>
              <w:rPr>
                <w:sz w:val="22"/>
                <w:szCs w:val="22"/>
              </w:rPr>
              <w:t>-сокращение количества пострадавших  в дорожно-транспортных происшествиях к концу 2026 года;</w:t>
            </w:r>
          </w:p>
          <w:p w:rsidR="00345B24" w:rsidRDefault="001B55E4">
            <w:pPr>
              <w:pStyle w:val="aff0"/>
              <w:keepNext/>
              <w:jc w:val="both"/>
            </w:pPr>
            <w:r>
              <w:rPr>
                <w:sz w:val="22"/>
                <w:szCs w:val="22"/>
              </w:rPr>
              <w:t>-сохранение и оздоровление среды, окружающей человека в городском поселении, формирование условий, благотворно влияющих на психофизическое состояние человека;</w:t>
            </w:r>
          </w:p>
          <w:p w:rsidR="00345B24" w:rsidRDefault="001B55E4">
            <w:pPr>
              <w:pStyle w:val="aff0"/>
              <w:keepNext/>
              <w:jc w:val="both"/>
            </w:pPr>
            <w:r>
              <w:rPr>
                <w:sz w:val="22"/>
                <w:szCs w:val="22"/>
              </w:rPr>
              <w:t>-улучшение обслуживания транспортных направлений;</w:t>
            </w:r>
          </w:p>
          <w:p w:rsidR="00345B24" w:rsidRDefault="001B55E4">
            <w:pPr>
              <w:pStyle w:val="aff0"/>
              <w:keepNext/>
              <w:jc w:val="both"/>
            </w:pPr>
            <w:r>
              <w:rPr>
                <w:sz w:val="22"/>
                <w:szCs w:val="22"/>
              </w:rPr>
              <w:t>-сокращение количества дорожно-транспортных происшествий;</w:t>
            </w:r>
          </w:p>
          <w:p w:rsidR="00345B24" w:rsidRDefault="001B55E4">
            <w:pPr>
              <w:keepNext/>
              <w:jc w:val="both"/>
            </w:pPr>
            <w:r>
              <w:rPr>
                <w:sz w:val="22"/>
                <w:szCs w:val="22"/>
              </w:rPr>
              <w:t xml:space="preserve">повышение эффективности системы социальной профилактики правонарушений, </w:t>
            </w:r>
          </w:p>
          <w:p w:rsidR="00345B24" w:rsidRDefault="001B55E4">
            <w:pPr>
              <w:keepNext/>
              <w:jc w:val="both"/>
            </w:pPr>
            <w:r>
              <w:rPr>
                <w:sz w:val="22"/>
                <w:szCs w:val="22"/>
              </w:rPr>
              <w:t>- привлечение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345B24" w:rsidRDefault="001B55E4">
            <w:pPr>
              <w:keepNext/>
              <w:jc w:val="both"/>
            </w:pPr>
            <w:r>
              <w:rPr>
                <w:sz w:val="22"/>
                <w:szCs w:val="22"/>
              </w:rPr>
              <w:t xml:space="preserve">- улучшение информационного обеспечения деятельности органов местного самоуправления и общественных организаций по обеспечению охраны общественного порядка на территории муниципального образования </w:t>
            </w:r>
            <w:proofErr w:type="gramStart"/>
            <w:r>
              <w:rPr>
                <w:sz w:val="22"/>
                <w:szCs w:val="22"/>
              </w:rPr>
              <w:t>г</w:t>
            </w:r>
            <w:proofErr w:type="gramEnd"/>
            <w:r>
              <w:rPr>
                <w:sz w:val="22"/>
                <w:szCs w:val="22"/>
              </w:rPr>
              <w:t>. Красный Кут;</w:t>
            </w:r>
          </w:p>
        </w:tc>
      </w:tr>
    </w:tbl>
    <w:p w:rsidR="00345B24" w:rsidRDefault="00345B24">
      <w:pPr>
        <w:keepNext/>
        <w:autoSpaceDE w:val="0"/>
        <w:jc w:val="center"/>
        <w:rPr>
          <w:b/>
          <w:bCs/>
          <w:sz w:val="26"/>
          <w:szCs w:val="26"/>
        </w:rPr>
      </w:pPr>
      <w:bookmarkStart w:id="1" w:name="Par279"/>
      <w:bookmarkEnd w:id="1"/>
    </w:p>
    <w:p w:rsidR="00345B24" w:rsidRDefault="001B55E4">
      <w:pPr>
        <w:keepNext/>
        <w:autoSpaceDE w:val="0"/>
        <w:jc w:val="center"/>
        <w:rPr>
          <w:b/>
          <w:bCs/>
          <w:sz w:val="26"/>
          <w:szCs w:val="26"/>
        </w:rPr>
      </w:pPr>
      <w:r>
        <w:rPr>
          <w:b/>
          <w:bCs/>
          <w:sz w:val="26"/>
          <w:szCs w:val="26"/>
        </w:rPr>
        <w:t>Раздел 1. Характеристика сферы реализации муниципальной программы.</w:t>
      </w:r>
    </w:p>
    <w:p w:rsidR="00345B24" w:rsidRDefault="001B55E4">
      <w:pPr>
        <w:keepNext/>
        <w:autoSpaceDE w:val="0"/>
        <w:ind w:firstLine="567"/>
        <w:jc w:val="both"/>
        <w:rPr>
          <w:sz w:val="26"/>
          <w:szCs w:val="26"/>
        </w:rPr>
      </w:pPr>
      <w:r>
        <w:rPr>
          <w:sz w:val="26"/>
          <w:szCs w:val="26"/>
        </w:rPr>
        <w:t>Основу дорожно-уличной сети муниципального образования город Красный Кут составляют улицы и дороги местного значения, являющиеся транспортной связью в пределах района, выходы на магистральные улицы и дороги, жилые улицы.</w:t>
      </w:r>
    </w:p>
    <w:p w:rsidR="00345B24" w:rsidRDefault="001B55E4">
      <w:pPr>
        <w:keepNext/>
        <w:autoSpaceDE w:val="0"/>
        <w:ind w:firstLine="567"/>
        <w:jc w:val="both"/>
        <w:rPr>
          <w:sz w:val="26"/>
          <w:szCs w:val="26"/>
        </w:rPr>
      </w:pPr>
      <w:r>
        <w:rPr>
          <w:sz w:val="26"/>
          <w:szCs w:val="26"/>
        </w:rPr>
        <w:t>В связи с ростом количества автотранспорта возросла интенсивность движения по улично-дорожной сети. Улично-дорожная сеть как элемент социальной и производственной инфраструктуры обеспечивает эффективную работу общественного и  личного транспорта.</w:t>
      </w:r>
    </w:p>
    <w:p w:rsidR="00345B24" w:rsidRDefault="001B55E4">
      <w:pPr>
        <w:keepNext/>
        <w:autoSpaceDE w:val="0"/>
        <w:ind w:firstLine="567"/>
        <w:jc w:val="both"/>
        <w:rPr>
          <w:sz w:val="26"/>
          <w:szCs w:val="26"/>
        </w:rPr>
      </w:pPr>
      <w:r>
        <w:rPr>
          <w:sz w:val="26"/>
          <w:szCs w:val="26"/>
        </w:rPr>
        <w:t>Качество дорог - важнейший фактор инвестиционной привлекательности Краснокутского муниципального района и города Красный Кут. Наличие современной дорожной инфраструктуры - необходимое условие его социально-экономического развития.</w:t>
      </w:r>
    </w:p>
    <w:p w:rsidR="00345B24" w:rsidRDefault="001B55E4">
      <w:pPr>
        <w:keepNext/>
        <w:autoSpaceDE w:val="0"/>
        <w:ind w:firstLine="567"/>
        <w:jc w:val="both"/>
        <w:rPr>
          <w:sz w:val="26"/>
          <w:szCs w:val="26"/>
        </w:rPr>
      </w:pPr>
      <w:r>
        <w:rPr>
          <w:sz w:val="26"/>
          <w:szCs w:val="26"/>
        </w:rPr>
        <w:t>Неудовлетворительная транспортная доступность и качество уличной сети являются причиной ряда негативных социальных последствий, включая:</w:t>
      </w:r>
    </w:p>
    <w:p w:rsidR="00345B24" w:rsidRDefault="001B55E4">
      <w:pPr>
        <w:keepNext/>
        <w:autoSpaceDE w:val="0"/>
        <w:ind w:firstLine="567"/>
        <w:jc w:val="both"/>
        <w:rPr>
          <w:sz w:val="26"/>
          <w:szCs w:val="26"/>
        </w:rPr>
      </w:pPr>
      <w:r>
        <w:rPr>
          <w:sz w:val="26"/>
          <w:szCs w:val="26"/>
        </w:rPr>
        <w:t>- сокращение свободного времени за счет увеличения времени пребывания в пути к месту работы, отдыха;</w:t>
      </w:r>
    </w:p>
    <w:p w:rsidR="00345B24" w:rsidRDefault="001B55E4">
      <w:pPr>
        <w:keepNext/>
        <w:autoSpaceDE w:val="0"/>
        <w:ind w:firstLine="567"/>
        <w:jc w:val="both"/>
        <w:rPr>
          <w:sz w:val="26"/>
          <w:szCs w:val="26"/>
        </w:rPr>
      </w:pPr>
      <w:r>
        <w:rPr>
          <w:sz w:val="26"/>
          <w:szCs w:val="26"/>
        </w:rPr>
        <w:t>- снижение качества и увеличение стоимости товаров и услуг из-за трудностей доставки;</w:t>
      </w:r>
    </w:p>
    <w:p w:rsidR="00345B24" w:rsidRDefault="001B55E4">
      <w:pPr>
        <w:keepNext/>
        <w:autoSpaceDE w:val="0"/>
        <w:ind w:firstLine="567"/>
        <w:jc w:val="both"/>
        <w:rPr>
          <w:sz w:val="26"/>
          <w:szCs w:val="26"/>
        </w:rPr>
      </w:pPr>
      <w:r>
        <w:rPr>
          <w:sz w:val="26"/>
          <w:szCs w:val="26"/>
        </w:rPr>
        <w:t>- высокий уровень ДТП и большое количество людей, получивших увечья;</w:t>
      </w:r>
    </w:p>
    <w:p w:rsidR="00345B24" w:rsidRDefault="001B55E4">
      <w:pPr>
        <w:keepNext/>
        <w:autoSpaceDE w:val="0"/>
        <w:ind w:firstLine="567"/>
        <w:jc w:val="both"/>
        <w:rPr>
          <w:sz w:val="26"/>
          <w:szCs w:val="26"/>
        </w:rPr>
      </w:pPr>
      <w:r>
        <w:rPr>
          <w:sz w:val="26"/>
          <w:szCs w:val="26"/>
        </w:rPr>
        <w:t>- увеличение вредных выхлопов и шумового воздействия от автомобилей.</w:t>
      </w:r>
    </w:p>
    <w:p w:rsidR="00345B24" w:rsidRDefault="001B55E4">
      <w:pPr>
        <w:keepNext/>
        <w:autoSpaceDE w:val="0"/>
        <w:ind w:firstLine="567"/>
        <w:jc w:val="both"/>
        <w:rPr>
          <w:sz w:val="26"/>
          <w:szCs w:val="26"/>
        </w:rPr>
      </w:pPr>
      <w:r>
        <w:rPr>
          <w:sz w:val="26"/>
          <w:szCs w:val="26"/>
        </w:rPr>
        <w:t>К основным факторам недостаточного обеспечения безопасности дорожного движения относятся:</w:t>
      </w:r>
    </w:p>
    <w:p w:rsidR="00345B24" w:rsidRDefault="001B55E4">
      <w:pPr>
        <w:keepNext/>
        <w:tabs>
          <w:tab w:val="left" w:pos="40"/>
        </w:tabs>
        <w:autoSpaceDE w:val="0"/>
        <w:ind w:firstLine="709"/>
        <w:jc w:val="both"/>
        <w:rPr>
          <w:sz w:val="26"/>
          <w:szCs w:val="26"/>
        </w:rPr>
      </w:pPr>
      <w:r>
        <w:rPr>
          <w:sz w:val="26"/>
          <w:szCs w:val="26"/>
        </w:rPr>
        <w:t xml:space="preserve">- недостаточная концентрация финансовых и материальных ресурсов на реализацию конкретных мероприятий, непосредственно влияющих на уровень </w:t>
      </w:r>
      <w:r>
        <w:rPr>
          <w:sz w:val="26"/>
          <w:szCs w:val="26"/>
        </w:rPr>
        <w:lastRenderedPageBreak/>
        <w:t>безопасности дорожного движения и соответствующих приоритетным целям и задачам в сфере обеспечения безопасности дорожного движения;</w:t>
      </w:r>
    </w:p>
    <w:p w:rsidR="00345B24" w:rsidRDefault="001B55E4">
      <w:pPr>
        <w:keepNext/>
        <w:tabs>
          <w:tab w:val="left" w:pos="40"/>
        </w:tabs>
        <w:autoSpaceDE w:val="0"/>
        <w:ind w:firstLine="709"/>
        <w:jc w:val="both"/>
        <w:rPr>
          <w:sz w:val="26"/>
          <w:szCs w:val="26"/>
        </w:rPr>
      </w:pPr>
      <w:r>
        <w:rPr>
          <w:sz w:val="26"/>
          <w:szCs w:val="26"/>
        </w:rPr>
        <w:t>- массовое пренебрежение требованиями ПДД, отсутствие транспортной культуры и правосознания со стороны участников дорожного движения и общества;</w:t>
      </w:r>
    </w:p>
    <w:p w:rsidR="00345B24" w:rsidRDefault="001B55E4">
      <w:pPr>
        <w:keepNext/>
        <w:tabs>
          <w:tab w:val="left" w:pos="40"/>
        </w:tabs>
        <w:autoSpaceDE w:val="0"/>
        <w:ind w:firstLine="709"/>
        <w:jc w:val="both"/>
        <w:rPr>
          <w:sz w:val="26"/>
          <w:szCs w:val="26"/>
        </w:rPr>
      </w:pPr>
      <w:r>
        <w:rPr>
          <w:sz w:val="26"/>
          <w:szCs w:val="26"/>
        </w:rPr>
        <w:t>-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w:t>
      </w:r>
    </w:p>
    <w:p w:rsidR="00345B24" w:rsidRDefault="001B55E4">
      <w:pPr>
        <w:keepNext/>
        <w:tabs>
          <w:tab w:val="left" w:pos="40"/>
        </w:tabs>
        <w:autoSpaceDE w:val="0"/>
        <w:ind w:firstLine="709"/>
        <w:jc w:val="both"/>
        <w:rPr>
          <w:sz w:val="26"/>
          <w:szCs w:val="26"/>
        </w:rPr>
      </w:pPr>
      <w:r>
        <w:rPr>
          <w:sz w:val="26"/>
          <w:szCs w:val="26"/>
        </w:rPr>
        <w:t>- недостаточная техническая оснащенность всех органов и организаций, участвующих в обеспечении БДД, современными средствами организации и контроля процесса дорожного движения и предотвращения тяжких последствий от ДТП.</w:t>
      </w:r>
    </w:p>
    <w:p w:rsidR="00345B24" w:rsidRDefault="001B55E4">
      <w:pPr>
        <w:keepNext/>
        <w:tabs>
          <w:tab w:val="left" w:pos="40"/>
        </w:tabs>
        <w:autoSpaceDE w:val="0"/>
        <w:ind w:firstLine="567"/>
        <w:jc w:val="both"/>
        <w:rPr>
          <w:sz w:val="26"/>
          <w:szCs w:val="26"/>
        </w:rPr>
      </w:pPr>
      <w:r>
        <w:rPr>
          <w:sz w:val="26"/>
          <w:szCs w:val="26"/>
        </w:rPr>
        <w:t>В первую очередь необходимо сконцентрировать ресурсы на снижение рисков возникновения дорожно-транспортных происшествий, совершаемых по причине «человеческого фактора», путем повышения правового сознания участников дорожного движения и формирования у них стереотипов безопасного поведения на дорогах. При этом концентрацию финансовых и материальных ресурсов недостаточно ограничивать рамками основной деятельности контрольно-надзорных органов, необходимо дополнительное направление целевых средств на проведение широкомасштабных профилактических акций «Внимание – дети!», «Внимание – пешеход!», «Вежливый водитель», «Зебра» и т.п., размещение информационных материалов в СМИ, размещение тематической наружной рекламы в общественных местах и т.д.</w:t>
      </w:r>
    </w:p>
    <w:p w:rsidR="00345B24" w:rsidRDefault="001B55E4">
      <w:pPr>
        <w:keepNext/>
        <w:tabs>
          <w:tab w:val="left" w:pos="40"/>
        </w:tabs>
        <w:autoSpaceDE w:val="0"/>
        <w:ind w:firstLine="567"/>
        <w:jc w:val="both"/>
        <w:rPr>
          <w:sz w:val="26"/>
          <w:szCs w:val="26"/>
        </w:rPr>
      </w:pPr>
      <w:proofErr w:type="gramStart"/>
      <w:r>
        <w:rPr>
          <w:sz w:val="26"/>
          <w:szCs w:val="26"/>
        </w:rPr>
        <w:t>В целях совершенствования существующих систем управления, организации и контроля дорожного движения, то есть снижения рисков возникновения дорожно-транспортных происшествий, совершаемых по техническим причинам, предусматривается: установка на дорогах муниципальной собственности дорожных знаков, нанесение дорожной разметки из новых светоотражающих материалов (термопластика или полимеров); устройство искусственных неровностей дороги типа «Лежащий полицейский» со светоотражателями на прилегающих к образовательным учреждениям участках улично-дорожной сети;</w:t>
      </w:r>
      <w:proofErr w:type="gramEnd"/>
      <w:r>
        <w:rPr>
          <w:sz w:val="26"/>
          <w:szCs w:val="26"/>
        </w:rPr>
        <w:t xml:space="preserve"> устройство автомобильных «карманов» в местах остановки общественного транспорта; установка и обслуживание светофорного оборудования; организация автомобильных стоянок в местах скопления автотранспорта.</w:t>
      </w:r>
    </w:p>
    <w:p w:rsidR="00345B24" w:rsidRDefault="001B55E4">
      <w:pPr>
        <w:keepNext/>
        <w:tabs>
          <w:tab w:val="left" w:pos="40"/>
        </w:tabs>
        <w:autoSpaceDE w:val="0"/>
        <w:ind w:firstLine="567"/>
        <w:jc w:val="both"/>
        <w:rPr>
          <w:sz w:val="26"/>
          <w:szCs w:val="26"/>
        </w:rPr>
      </w:pPr>
      <w:r>
        <w:rPr>
          <w:sz w:val="26"/>
          <w:szCs w:val="26"/>
        </w:rPr>
        <w:t>Профилактика правонарушений и усиление борьбы с преступностью на территории Краснокутского муниципального района Саратовской области необходима для снижения уровня преступности на территории Краснокутского муниципального района.</w:t>
      </w:r>
    </w:p>
    <w:p w:rsidR="00345B24" w:rsidRDefault="001B55E4">
      <w:pPr>
        <w:keepNext/>
        <w:tabs>
          <w:tab w:val="left" w:pos="40"/>
        </w:tabs>
        <w:autoSpaceDE w:val="0"/>
        <w:ind w:firstLine="567"/>
        <w:jc w:val="both"/>
        <w:rPr>
          <w:sz w:val="26"/>
          <w:szCs w:val="26"/>
        </w:rPr>
      </w:pPr>
      <w:r>
        <w:rPr>
          <w:sz w:val="26"/>
          <w:szCs w:val="26"/>
        </w:rPr>
        <w:t>Принятие подпрограммы и реализация запланированных подпрограммой мероприятий, способны оказать существенное влияние на стабилизацию криминальной обстановки, снизить уровень преступности несовершеннолетних, в сфере семейно-бытовых отношений необходимы для укрепления правопорядка, защиты прав и свобод граждан, обеспечение общественной безопасности.</w:t>
      </w:r>
    </w:p>
    <w:p w:rsidR="00345B24" w:rsidRDefault="001B55E4">
      <w:pPr>
        <w:keepNext/>
        <w:tabs>
          <w:tab w:val="left" w:pos="500"/>
        </w:tabs>
        <w:autoSpaceDE w:val="0"/>
        <w:ind w:left="500"/>
        <w:jc w:val="center"/>
        <w:rPr>
          <w:b/>
          <w:bCs/>
          <w:sz w:val="26"/>
          <w:szCs w:val="26"/>
        </w:rPr>
      </w:pPr>
      <w:r>
        <w:rPr>
          <w:b/>
          <w:bCs/>
          <w:sz w:val="26"/>
          <w:szCs w:val="26"/>
        </w:rPr>
        <w:t>Раздел 2. Основные цели и задачи муниципальной программы.</w:t>
      </w:r>
    </w:p>
    <w:p w:rsidR="00345B24" w:rsidRDefault="001B55E4">
      <w:pPr>
        <w:keepNext/>
        <w:autoSpaceDE w:val="0"/>
        <w:ind w:firstLine="567"/>
        <w:jc w:val="both"/>
        <w:rPr>
          <w:sz w:val="26"/>
          <w:szCs w:val="26"/>
        </w:rPr>
      </w:pPr>
      <w:bookmarkStart w:id="2" w:name="sub_200"/>
      <w:bookmarkEnd w:id="2"/>
      <w:r>
        <w:rPr>
          <w:sz w:val="26"/>
          <w:szCs w:val="26"/>
        </w:rPr>
        <w:t xml:space="preserve">Автомобильные дороги в большинстве не отвечают нормативным </w:t>
      </w:r>
      <w:proofErr w:type="gramStart"/>
      <w:r>
        <w:rPr>
          <w:sz w:val="26"/>
          <w:szCs w:val="26"/>
        </w:rPr>
        <w:t>требованиям</w:t>
      </w:r>
      <w:proofErr w:type="gramEnd"/>
      <w:r>
        <w:rPr>
          <w:sz w:val="26"/>
          <w:szCs w:val="26"/>
        </w:rPr>
        <w:t xml:space="preserve"> как в части технических параметров, так и в части безопасности движения.</w:t>
      </w:r>
    </w:p>
    <w:p w:rsidR="00345B24" w:rsidRDefault="001B55E4">
      <w:pPr>
        <w:keepNext/>
        <w:autoSpaceDE w:val="0"/>
        <w:ind w:firstLine="567"/>
        <w:jc w:val="both"/>
        <w:rPr>
          <w:sz w:val="26"/>
          <w:szCs w:val="26"/>
        </w:rPr>
      </w:pPr>
      <w:r>
        <w:rPr>
          <w:sz w:val="26"/>
          <w:szCs w:val="26"/>
        </w:rPr>
        <w:t xml:space="preserve">Реализация мероприятий по улучшению состояния дорожной сети предусмотрена в программе. </w:t>
      </w:r>
      <w:proofErr w:type="gramStart"/>
      <w:r>
        <w:rPr>
          <w:sz w:val="26"/>
          <w:szCs w:val="26"/>
        </w:rPr>
        <w:t xml:space="preserve">Программа определяет этап в ремонте существующей сети дорог, соответствующий задачам социально-экономического развития района и города на предстоящий период на основе накопленного опыта управления дорожным хозяйством, предусматривает комплексный подход к решению проблемы перехода от практики выполнения работ на отдельных участках дорог и сооружениях к отработке маршрутов и направлений, устанавливает приоритет </w:t>
      </w:r>
      <w:r>
        <w:rPr>
          <w:sz w:val="26"/>
          <w:szCs w:val="26"/>
        </w:rPr>
        <w:lastRenderedPageBreak/>
        <w:t>дорожной политики и инструмент ее реализации, повышения эффективности использования выделяемых средств</w:t>
      </w:r>
      <w:proofErr w:type="gramEnd"/>
      <w:r>
        <w:rPr>
          <w:sz w:val="26"/>
          <w:szCs w:val="26"/>
        </w:rPr>
        <w:t xml:space="preserve">, позволит стимулировать развитие инфраструктуры города содействовать решению проблемы занятости населения. Принятие Программы и увеличение объемов работ по ремонту дорожно-уличной сети окажет благоприятное воздействие на развитие </w:t>
      </w:r>
      <w:proofErr w:type="gramStart"/>
      <w:r>
        <w:rPr>
          <w:sz w:val="26"/>
          <w:szCs w:val="26"/>
        </w:rPr>
        <w:t>г</w:t>
      </w:r>
      <w:proofErr w:type="gramEnd"/>
      <w:r>
        <w:rPr>
          <w:sz w:val="26"/>
          <w:szCs w:val="26"/>
        </w:rPr>
        <w:t xml:space="preserve">. Красный Кут. </w:t>
      </w:r>
    </w:p>
    <w:p w:rsidR="00345B24" w:rsidRDefault="001B55E4">
      <w:pPr>
        <w:keepNext/>
        <w:autoSpaceDE w:val="0"/>
        <w:ind w:firstLine="567"/>
        <w:jc w:val="both"/>
        <w:rPr>
          <w:sz w:val="26"/>
          <w:szCs w:val="26"/>
        </w:rPr>
      </w:pPr>
      <w:r>
        <w:rPr>
          <w:sz w:val="26"/>
          <w:szCs w:val="26"/>
        </w:rPr>
        <w:t xml:space="preserve">Главной целью Программы является содействие экономическому росту муниципального образования  </w:t>
      </w:r>
      <w:proofErr w:type="gramStart"/>
      <w:r>
        <w:rPr>
          <w:sz w:val="26"/>
          <w:szCs w:val="26"/>
        </w:rPr>
        <w:t>г</w:t>
      </w:r>
      <w:proofErr w:type="gramEnd"/>
      <w:r>
        <w:rPr>
          <w:sz w:val="26"/>
          <w:szCs w:val="26"/>
        </w:rPr>
        <w:t>. Красный Кут, а также повышение уровня жизни населения за счет совершенствования дорожно-уличной сети, приведения дорог к состоянию, допустимому по условиям обеспечения безопасности дорожного движения, согласно требованиям Государственного стандарта Российской Федерации. Все требования стандарта являются обязательными и направлены на обеспечение безопасности дорожного движения, сохранения жизни, здоровья и имущества населения, охрану окружающей среды.</w:t>
      </w:r>
    </w:p>
    <w:p w:rsidR="00345B24" w:rsidRDefault="001B55E4">
      <w:pPr>
        <w:keepNext/>
        <w:autoSpaceDE w:val="0"/>
        <w:ind w:firstLine="567"/>
        <w:jc w:val="both"/>
        <w:rPr>
          <w:sz w:val="26"/>
          <w:szCs w:val="26"/>
        </w:rPr>
      </w:pPr>
      <w:r>
        <w:rPr>
          <w:sz w:val="26"/>
          <w:szCs w:val="26"/>
        </w:rPr>
        <w:t>К числу наиболее значимых социальных последствий принятия Программы можно отнести следующее:</w:t>
      </w:r>
    </w:p>
    <w:p w:rsidR="00345B24" w:rsidRDefault="001B55E4">
      <w:pPr>
        <w:keepNext/>
        <w:autoSpaceDE w:val="0"/>
        <w:ind w:firstLine="567"/>
        <w:jc w:val="both"/>
        <w:rPr>
          <w:sz w:val="26"/>
          <w:szCs w:val="26"/>
        </w:rPr>
      </w:pPr>
      <w:r>
        <w:rPr>
          <w:sz w:val="26"/>
          <w:szCs w:val="26"/>
        </w:rPr>
        <w:t>- сокращение числа погибших и раненых в дорожно-транспортных происшествиях;</w:t>
      </w:r>
    </w:p>
    <w:p w:rsidR="00345B24" w:rsidRDefault="001B55E4">
      <w:pPr>
        <w:keepNext/>
        <w:autoSpaceDE w:val="0"/>
        <w:ind w:firstLine="567"/>
        <w:jc w:val="both"/>
        <w:rPr>
          <w:sz w:val="26"/>
          <w:szCs w:val="26"/>
        </w:rPr>
      </w:pPr>
      <w:r>
        <w:rPr>
          <w:sz w:val="26"/>
          <w:szCs w:val="26"/>
        </w:rPr>
        <w:t>- создание новых рабочих мест;</w:t>
      </w:r>
    </w:p>
    <w:p w:rsidR="00345B24" w:rsidRDefault="001B55E4">
      <w:pPr>
        <w:keepNext/>
        <w:autoSpaceDE w:val="0"/>
        <w:ind w:firstLine="567"/>
        <w:jc w:val="both"/>
        <w:rPr>
          <w:sz w:val="26"/>
          <w:szCs w:val="26"/>
        </w:rPr>
      </w:pPr>
      <w:r>
        <w:rPr>
          <w:sz w:val="26"/>
          <w:szCs w:val="26"/>
        </w:rPr>
        <w:t>- сокращение шумового воздействия и эмиссии вредных веществ;</w:t>
      </w:r>
    </w:p>
    <w:p w:rsidR="00345B24" w:rsidRDefault="001B55E4">
      <w:pPr>
        <w:keepNext/>
        <w:autoSpaceDE w:val="0"/>
        <w:ind w:firstLine="567"/>
        <w:jc w:val="both"/>
        <w:rPr>
          <w:sz w:val="26"/>
          <w:szCs w:val="26"/>
        </w:rPr>
      </w:pPr>
      <w:r>
        <w:rPr>
          <w:sz w:val="26"/>
          <w:szCs w:val="26"/>
        </w:rPr>
        <w:t>-удовлетворение потребностей территорий и организаций в выполнении дорожных работ, носящих временный или сезонный характер;</w:t>
      </w:r>
    </w:p>
    <w:p w:rsidR="00345B24" w:rsidRDefault="001B55E4">
      <w:pPr>
        <w:keepNext/>
        <w:autoSpaceDE w:val="0"/>
        <w:ind w:firstLine="567"/>
        <w:jc w:val="both"/>
        <w:rPr>
          <w:sz w:val="26"/>
          <w:szCs w:val="26"/>
        </w:rPr>
      </w:pPr>
      <w:r>
        <w:rPr>
          <w:sz w:val="26"/>
          <w:szCs w:val="26"/>
        </w:rPr>
        <w:t>- увеличение занятости населения.</w:t>
      </w:r>
    </w:p>
    <w:p w:rsidR="00345B24" w:rsidRDefault="001B55E4">
      <w:pPr>
        <w:keepNext/>
        <w:autoSpaceDE w:val="0"/>
        <w:ind w:firstLine="567"/>
        <w:jc w:val="both"/>
        <w:rPr>
          <w:sz w:val="26"/>
          <w:szCs w:val="26"/>
        </w:rPr>
      </w:pPr>
      <w:r>
        <w:rPr>
          <w:sz w:val="26"/>
          <w:szCs w:val="26"/>
        </w:rPr>
        <w:t>Основными задачами муниципальной программы для достижения поставленных целей в планируемый период являются:</w:t>
      </w:r>
    </w:p>
    <w:p w:rsidR="00345B24" w:rsidRDefault="001B55E4">
      <w:pPr>
        <w:pStyle w:val="ae"/>
        <w:keepNext/>
        <w:widowControl/>
        <w:snapToGrid w:val="0"/>
        <w:spacing w:after="0"/>
        <w:ind w:firstLine="567"/>
        <w:jc w:val="both"/>
        <w:rPr>
          <w:rFonts w:cs="Courier New"/>
          <w:sz w:val="26"/>
          <w:szCs w:val="26"/>
        </w:rPr>
      </w:pPr>
      <w:r>
        <w:rPr>
          <w:rFonts w:cs="Courier New"/>
          <w:sz w:val="26"/>
          <w:szCs w:val="26"/>
        </w:rPr>
        <w:t>-увеличение протяженности автомобильных дорог общего пользования местного значения, соответствующих нормативным требованиям;</w:t>
      </w:r>
    </w:p>
    <w:p w:rsidR="00345B24" w:rsidRDefault="001B55E4">
      <w:pPr>
        <w:pStyle w:val="ae"/>
        <w:keepNext/>
        <w:widowControl/>
        <w:spacing w:after="0"/>
        <w:ind w:firstLine="567"/>
        <w:jc w:val="both"/>
        <w:rPr>
          <w:sz w:val="26"/>
          <w:szCs w:val="26"/>
        </w:rPr>
      </w:pPr>
      <w:r>
        <w:rPr>
          <w:sz w:val="26"/>
          <w:szCs w:val="26"/>
        </w:rPr>
        <w:t>-поддержание автомобильных дорог общего пользования местного значения и искусственных сооружений на них на уровне, соответствующем нормативным требованиям, путем содержания автодорог и искусственных сооружений на них;</w:t>
      </w:r>
    </w:p>
    <w:p w:rsidR="00345B24" w:rsidRDefault="001B55E4">
      <w:pPr>
        <w:pStyle w:val="ae"/>
        <w:keepNext/>
        <w:widowControl/>
        <w:spacing w:after="0"/>
        <w:ind w:firstLine="567"/>
        <w:jc w:val="both"/>
        <w:rPr>
          <w:sz w:val="26"/>
          <w:szCs w:val="26"/>
        </w:rPr>
      </w:pPr>
      <w:r>
        <w:rPr>
          <w:sz w:val="26"/>
          <w:szCs w:val="26"/>
        </w:rPr>
        <w:t xml:space="preserve"> -безопасность дорожного движения;</w:t>
      </w:r>
    </w:p>
    <w:p w:rsidR="00345B24" w:rsidRDefault="001B55E4">
      <w:pPr>
        <w:keepNext/>
        <w:ind w:firstLine="567"/>
        <w:jc w:val="both"/>
        <w:rPr>
          <w:sz w:val="26"/>
          <w:szCs w:val="26"/>
        </w:rPr>
      </w:pPr>
      <w:r>
        <w:rPr>
          <w:sz w:val="26"/>
          <w:szCs w:val="26"/>
        </w:rPr>
        <w:t xml:space="preserve"> -укрепление на территории района законности, правопорядка, защиты прав и свобод граждан;</w:t>
      </w:r>
    </w:p>
    <w:p w:rsidR="00345B24" w:rsidRDefault="001B55E4">
      <w:pPr>
        <w:keepNext/>
        <w:ind w:firstLine="567"/>
        <w:jc w:val="both"/>
        <w:rPr>
          <w:sz w:val="26"/>
          <w:szCs w:val="26"/>
        </w:rPr>
      </w:pPr>
      <w:r>
        <w:rPr>
          <w:sz w:val="26"/>
          <w:szCs w:val="26"/>
        </w:rPr>
        <w:t>- совершенствование взаимодействия органов местного самоуправления района, территориальных органов федеральных органов исполнительной власти и органов государственной власти области в вопросах профилактики правонарушений и усиления борьбы с преступностью;</w:t>
      </w:r>
    </w:p>
    <w:p w:rsidR="00345B24" w:rsidRDefault="001B55E4">
      <w:pPr>
        <w:keepNext/>
        <w:ind w:firstLine="567"/>
        <w:jc w:val="both"/>
        <w:rPr>
          <w:sz w:val="26"/>
          <w:szCs w:val="26"/>
        </w:rPr>
      </w:pPr>
      <w:r>
        <w:rPr>
          <w:sz w:val="26"/>
          <w:szCs w:val="26"/>
        </w:rPr>
        <w:t>- привлечение граждан и негосударственных структур, в том числе СМИ и общественных объединений, для обеспечения максимальной эффективности деятельности по борьбе с преступностью и профилактике правонарушений;</w:t>
      </w:r>
    </w:p>
    <w:p w:rsidR="00345B24" w:rsidRDefault="001B55E4">
      <w:pPr>
        <w:keepNext/>
        <w:ind w:firstLine="567"/>
        <w:jc w:val="both"/>
        <w:rPr>
          <w:sz w:val="26"/>
          <w:szCs w:val="26"/>
        </w:rPr>
      </w:pPr>
      <w:r>
        <w:rPr>
          <w:sz w:val="26"/>
          <w:szCs w:val="26"/>
        </w:rPr>
        <w:t>- формирование эффективной многоуровневой системы профилактики правонарушений.</w:t>
      </w:r>
    </w:p>
    <w:p w:rsidR="00345B24" w:rsidRDefault="001B55E4">
      <w:pPr>
        <w:keepNext/>
        <w:autoSpaceDE w:val="0"/>
        <w:ind w:firstLine="567"/>
        <w:jc w:val="both"/>
        <w:rPr>
          <w:sz w:val="26"/>
          <w:szCs w:val="26"/>
        </w:rPr>
      </w:pPr>
      <w:r>
        <w:rPr>
          <w:sz w:val="26"/>
          <w:szCs w:val="26"/>
        </w:rPr>
        <w:t>Кроме того, муниципальная программа позволит:</w:t>
      </w:r>
    </w:p>
    <w:p w:rsidR="00345B24" w:rsidRDefault="001B55E4">
      <w:pPr>
        <w:keepNext/>
        <w:autoSpaceDE w:val="0"/>
        <w:ind w:firstLine="567"/>
        <w:jc w:val="both"/>
        <w:rPr>
          <w:sz w:val="26"/>
          <w:szCs w:val="26"/>
        </w:rPr>
      </w:pPr>
      <w:r>
        <w:rPr>
          <w:sz w:val="26"/>
          <w:szCs w:val="26"/>
        </w:rPr>
        <w:t>- улучшить транспортно-эксплуатационное состояние существующей улично-дорожной сети и дворовых территорий;</w:t>
      </w:r>
    </w:p>
    <w:p w:rsidR="00345B24" w:rsidRDefault="001B55E4">
      <w:pPr>
        <w:keepNext/>
        <w:autoSpaceDE w:val="0"/>
        <w:ind w:firstLine="567"/>
        <w:jc w:val="both"/>
        <w:rPr>
          <w:sz w:val="26"/>
          <w:szCs w:val="26"/>
        </w:rPr>
      </w:pPr>
      <w:r>
        <w:rPr>
          <w:sz w:val="26"/>
          <w:szCs w:val="26"/>
        </w:rPr>
        <w:t>- повысить безопасность дорожного движения.</w:t>
      </w:r>
    </w:p>
    <w:p w:rsidR="00345B24" w:rsidRDefault="001B55E4">
      <w:pPr>
        <w:keepNext/>
        <w:autoSpaceDE w:val="0"/>
        <w:ind w:left="500"/>
        <w:jc w:val="center"/>
        <w:rPr>
          <w:b/>
          <w:bCs/>
          <w:sz w:val="26"/>
          <w:szCs w:val="26"/>
        </w:rPr>
      </w:pPr>
      <w:r>
        <w:rPr>
          <w:b/>
          <w:bCs/>
          <w:sz w:val="26"/>
          <w:szCs w:val="26"/>
        </w:rPr>
        <w:t xml:space="preserve">Раздел 3. </w:t>
      </w:r>
      <w:bookmarkStart w:id="3" w:name="P0011"/>
      <w:bookmarkEnd w:id="3"/>
      <w:r>
        <w:rPr>
          <w:b/>
          <w:bCs/>
          <w:sz w:val="26"/>
          <w:szCs w:val="26"/>
        </w:rPr>
        <w:t>Целевые показатели.</w:t>
      </w:r>
    </w:p>
    <w:p w:rsidR="00345B24" w:rsidRDefault="001B55E4">
      <w:pPr>
        <w:keepNext/>
        <w:autoSpaceDE w:val="0"/>
        <w:ind w:firstLine="567"/>
        <w:jc w:val="both"/>
        <w:rPr>
          <w:b/>
          <w:bCs/>
          <w:sz w:val="26"/>
          <w:szCs w:val="26"/>
        </w:rPr>
      </w:pPr>
      <w:r>
        <w:rPr>
          <w:sz w:val="26"/>
          <w:szCs w:val="26"/>
        </w:rPr>
        <w:t xml:space="preserve">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 определенных программой. Целевые показатели указаны в приложении № 1 к муниципальной программе. Перечень показателей (индикаторов) носит открытый характер и предусматривает возможность их корректировки в случае потери информативности показателя. Особенностью целевых показателей </w:t>
      </w:r>
      <w:r>
        <w:rPr>
          <w:sz w:val="26"/>
          <w:szCs w:val="26"/>
        </w:rPr>
        <w:lastRenderedPageBreak/>
        <w:t>является не только их количественные характеристики, но и качественные, связанные со спецификой муниципальной программы.</w:t>
      </w:r>
    </w:p>
    <w:p w:rsidR="00345B24" w:rsidRDefault="001B55E4">
      <w:pPr>
        <w:keepNext/>
        <w:autoSpaceDE w:val="0"/>
        <w:jc w:val="center"/>
        <w:rPr>
          <w:b/>
          <w:bCs/>
          <w:sz w:val="26"/>
          <w:szCs w:val="26"/>
        </w:rPr>
      </w:pPr>
      <w:r>
        <w:rPr>
          <w:b/>
          <w:bCs/>
          <w:sz w:val="26"/>
          <w:szCs w:val="26"/>
        </w:rPr>
        <w:t>Раздел 4.Прогноз конечных результатов  муниципальной программы.</w:t>
      </w:r>
    </w:p>
    <w:p w:rsidR="00345B24" w:rsidRDefault="001B55E4">
      <w:pPr>
        <w:keepNext/>
        <w:autoSpaceDE w:val="0"/>
        <w:ind w:firstLine="567"/>
        <w:jc w:val="both"/>
        <w:rPr>
          <w:sz w:val="26"/>
          <w:szCs w:val="26"/>
        </w:rPr>
      </w:pPr>
      <w:r>
        <w:rPr>
          <w:sz w:val="26"/>
          <w:szCs w:val="26"/>
        </w:rPr>
        <w:t>В соответствии с поставленными целями и задачами ежегодно анализируются качественные и количественные результаты выполнения муниципальной программы.</w:t>
      </w:r>
    </w:p>
    <w:p w:rsidR="00345B24" w:rsidRDefault="001B55E4">
      <w:pPr>
        <w:keepNext/>
        <w:autoSpaceDE w:val="0"/>
        <w:ind w:firstLine="567"/>
        <w:jc w:val="both"/>
        <w:rPr>
          <w:sz w:val="26"/>
          <w:szCs w:val="26"/>
        </w:rPr>
      </w:pPr>
      <w:r>
        <w:rPr>
          <w:sz w:val="26"/>
          <w:szCs w:val="26"/>
        </w:rPr>
        <w:t xml:space="preserve">1. </w:t>
      </w:r>
      <w:proofErr w:type="gramStart"/>
      <w:r>
        <w:rPr>
          <w:sz w:val="26"/>
          <w:szCs w:val="26"/>
        </w:rPr>
        <w:t>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 до 10% в связи с повышением качества проведения подрядных торгов, снижение ресурсоемкости выполнения дорожных работ).</w:t>
      </w:r>
      <w:proofErr w:type="gramEnd"/>
    </w:p>
    <w:p w:rsidR="00345B24" w:rsidRDefault="001B55E4">
      <w:pPr>
        <w:keepNext/>
        <w:autoSpaceDE w:val="0"/>
        <w:ind w:firstLine="567"/>
        <w:jc w:val="both"/>
        <w:rPr>
          <w:sz w:val="26"/>
          <w:szCs w:val="26"/>
        </w:rPr>
      </w:pPr>
      <w:r>
        <w:rPr>
          <w:sz w:val="26"/>
          <w:szCs w:val="26"/>
        </w:rPr>
        <w:t>2. Транспортный эффект,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 (снижение себестоимости перевозок, сокращение потребности в транспортных средствах).</w:t>
      </w:r>
    </w:p>
    <w:p w:rsidR="00345B24" w:rsidRDefault="001B55E4">
      <w:pPr>
        <w:keepNext/>
        <w:autoSpaceDE w:val="0"/>
        <w:ind w:firstLine="567"/>
        <w:jc w:val="both"/>
        <w:rPr>
          <w:sz w:val="26"/>
          <w:szCs w:val="26"/>
        </w:rPr>
      </w:pPr>
      <w:r>
        <w:rPr>
          <w:sz w:val="26"/>
          <w:szCs w:val="26"/>
        </w:rPr>
        <w:t>3. Социально-экономический эффе</w:t>
      </w:r>
      <w:proofErr w:type="gramStart"/>
      <w:r>
        <w:rPr>
          <w:sz w:val="26"/>
          <w:szCs w:val="26"/>
        </w:rPr>
        <w:t>кт в св</w:t>
      </w:r>
      <w:proofErr w:type="gramEnd"/>
      <w:r>
        <w:rPr>
          <w:sz w:val="26"/>
          <w:szCs w:val="26"/>
        </w:rPr>
        <w:t>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увеличением количества микрорайонов города, обслуживаемых благоустроенными автодорогами, своевременным оказанием медицинской помощи, созданием новых рабочих мест, содействием обслуживанию новых транспортных связей.</w:t>
      </w:r>
    </w:p>
    <w:p w:rsidR="00345B24" w:rsidRDefault="001B55E4">
      <w:pPr>
        <w:keepNext/>
        <w:autoSpaceDE w:val="0"/>
        <w:ind w:firstLine="567"/>
        <w:jc w:val="both"/>
        <w:rPr>
          <w:sz w:val="26"/>
          <w:szCs w:val="26"/>
        </w:rPr>
      </w:pPr>
      <w:r>
        <w:rPr>
          <w:sz w:val="26"/>
          <w:szCs w:val="26"/>
        </w:rPr>
        <w:t xml:space="preserve">4. </w:t>
      </w:r>
      <w:proofErr w:type="gramStart"/>
      <w:r>
        <w:rPr>
          <w:sz w:val="26"/>
          <w:szCs w:val="26"/>
        </w:rPr>
        <w:t>Вне</w:t>
      </w:r>
      <w:proofErr w:type="gramEnd"/>
      <w:r>
        <w:rPr>
          <w:sz w:val="26"/>
          <w:szCs w:val="26"/>
        </w:rPr>
        <w:t xml:space="preserve"> </w:t>
      </w:r>
      <w:proofErr w:type="gramStart"/>
      <w:r>
        <w:rPr>
          <w:sz w:val="26"/>
          <w:szCs w:val="26"/>
        </w:rPr>
        <w:t>транспортный</w:t>
      </w:r>
      <w:proofErr w:type="gramEnd"/>
      <w:r>
        <w:rPr>
          <w:sz w:val="26"/>
          <w:szCs w:val="26"/>
        </w:rPr>
        <w:t xml:space="preserve"> экономический эффект в других отраслях экономики вследствие активизации предпринимательской деятельности, повышения сохранности и сокращения времени доставки грузов.</w:t>
      </w:r>
    </w:p>
    <w:p w:rsidR="00345B24" w:rsidRDefault="001B55E4">
      <w:pPr>
        <w:keepNext/>
        <w:autoSpaceDE w:val="0"/>
        <w:ind w:firstLine="567"/>
        <w:jc w:val="both"/>
        <w:rPr>
          <w:sz w:val="26"/>
          <w:szCs w:val="26"/>
        </w:rPr>
      </w:pPr>
      <w:r>
        <w:rPr>
          <w:sz w:val="26"/>
          <w:szCs w:val="26"/>
        </w:rPr>
        <w:t>5. Показатели содержания и ремонта дорог.</w:t>
      </w:r>
    </w:p>
    <w:p w:rsidR="00345B24" w:rsidRDefault="001B55E4">
      <w:pPr>
        <w:keepNext/>
        <w:autoSpaceDE w:val="0"/>
        <w:ind w:firstLine="567"/>
        <w:jc w:val="both"/>
        <w:rPr>
          <w:sz w:val="26"/>
          <w:szCs w:val="26"/>
        </w:rPr>
      </w:pPr>
      <w:r>
        <w:rPr>
          <w:sz w:val="26"/>
          <w:szCs w:val="26"/>
        </w:rPr>
        <w:t>6. Увеличение численности граждан привлекаемых для охраны общественного порядка и обеспечение безопасности дорожного движения.</w:t>
      </w:r>
    </w:p>
    <w:p w:rsidR="00345B24" w:rsidRDefault="001B55E4">
      <w:pPr>
        <w:keepNext/>
        <w:autoSpaceDE w:val="0"/>
        <w:ind w:firstLine="567"/>
        <w:jc w:val="both"/>
        <w:rPr>
          <w:sz w:val="26"/>
          <w:szCs w:val="26"/>
        </w:rPr>
      </w:pPr>
      <w:r>
        <w:rPr>
          <w:sz w:val="26"/>
          <w:szCs w:val="26"/>
        </w:rPr>
        <w:t>Реализация программных мероприятий приведет к росту темпов развития промышленности, предпринимательства и притоку инвестиций.</w:t>
      </w:r>
    </w:p>
    <w:p w:rsidR="00345B24" w:rsidRDefault="001B55E4">
      <w:pPr>
        <w:keepNext/>
        <w:tabs>
          <w:tab w:val="left" w:pos="0"/>
        </w:tabs>
        <w:autoSpaceDE w:val="0"/>
        <w:ind w:firstLine="567"/>
        <w:jc w:val="both"/>
        <w:rPr>
          <w:b/>
          <w:sz w:val="26"/>
          <w:szCs w:val="26"/>
        </w:rPr>
      </w:pPr>
      <w:bookmarkStart w:id="4" w:name="h_00000000000000000000000000000000000000"/>
      <w:r>
        <w:rPr>
          <w:b/>
          <w:sz w:val="26"/>
          <w:szCs w:val="26"/>
        </w:rPr>
        <w:t>Раздел 5. Перечень   основных  мероприятий муниципальной программы.</w:t>
      </w:r>
    </w:p>
    <w:p w:rsidR="00345B24" w:rsidRDefault="001B55E4">
      <w:pPr>
        <w:keepNext/>
        <w:ind w:firstLine="520"/>
        <w:jc w:val="both"/>
        <w:rPr>
          <w:sz w:val="26"/>
          <w:szCs w:val="26"/>
        </w:rPr>
      </w:pPr>
      <w:r>
        <w:rPr>
          <w:sz w:val="26"/>
          <w:szCs w:val="26"/>
        </w:rPr>
        <w:t>Перечень основных мероприятий приведен  в приложении № 2 к муниципальной программе.</w:t>
      </w:r>
    </w:p>
    <w:p w:rsidR="00345B24" w:rsidRDefault="001B55E4">
      <w:pPr>
        <w:keepNext/>
        <w:autoSpaceDE w:val="0"/>
        <w:jc w:val="center"/>
        <w:rPr>
          <w:b/>
          <w:bCs/>
          <w:sz w:val="26"/>
          <w:szCs w:val="26"/>
        </w:rPr>
      </w:pPr>
      <w:r>
        <w:rPr>
          <w:b/>
          <w:bCs/>
          <w:sz w:val="26"/>
          <w:szCs w:val="26"/>
        </w:rPr>
        <w:t>Раздел 6. Финансовое обеспечение реализации муниципальной программы</w:t>
      </w:r>
    </w:p>
    <w:p w:rsidR="00345B24" w:rsidRDefault="001B55E4">
      <w:pPr>
        <w:pStyle w:val="ConsPlusNonformat"/>
        <w:keepNext/>
        <w:widowControl/>
        <w:ind w:firstLine="567"/>
        <w:jc w:val="both"/>
        <w:rPr>
          <w:rFonts w:ascii="Times New Roman" w:hAnsi="Times New Roman" w:cs="Times New Roman"/>
          <w:sz w:val="26"/>
          <w:szCs w:val="26"/>
        </w:rPr>
      </w:pPr>
      <w:r>
        <w:rPr>
          <w:rFonts w:ascii="Times New Roman" w:hAnsi="Times New Roman" w:cs="Times New Roman"/>
          <w:sz w:val="26"/>
          <w:szCs w:val="26"/>
        </w:rPr>
        <w:t>Финансирование мероприятий в соответствии с приложением № 3 к муниципальной программе.</w:t>
      </w:r>
    </w:p>
    <w:bookmarkEnd w:id="4"/>
    <w:p w:rsidR="00345B24" w:rsidRDefault="001B55E4">
      <w:pPr>
        <w:pStyle w:val="2"/>
        <w:keepLines w:val="0"/>
        <w:numPr>
          <w:ilvl w:val="1"/>
          <w:numId w:val="0"/>
        </w:numPr>
        <w:tabs>
          <w:tab w:val="left" w:pos="0"/>
        </w:tabs>
        <w:suppressAutoHyphens/>
        <w:spacing w:before="0"/>
        <w:jc w:val="center"/>
        <w:rPr>
          <w:rFonts w:ascii="Times New Roman" w:hAnsi="Times New Roman"/>
          <w:color w:val="auto"/>
        </w:rPr>
      </w:pPr>
      <w:r>
        <w:rPr>
          <w:rFonts w:ascii="Times New Roman" w:hAnsi="Times New Roman"/>
          <w:color w:val="auto"/>
        </w:rPr>
        <w:t>Раздел 7. Анализ  рисков реализации муниципальной программы</w:t>
      </w:r>
    </w:p>
    <w:p w:rsidR="00345B24" w:rsidRDefault="001B55E4">
      <w:pPr>
        <w:keepNext/>
        <w:ind w:firstLine="760"/>
        <w:jc w:val="both"/>
        <w:rPr>
          <w:sz w:val="26"/>
          <w:szCs w:val="26"/>
        </w:rPr>
      </w:pPr>
      <w:r>
        <w:rPr>
          <w:sz w:val="26"/>
          <w:szCs w:val="26"/>
        </w:rPr>
        <w:t>Для достижения поставленных целей при реализации муниципальной программы необходимо учитывать возможные риски.</w:t>
      </w:r>
    </w:p>
    <w:p w:rsidR="00345B24" w:rsidRDefault="001B55E4">
      <w:pPr>
        <w:keepNext/>
        <w:ind w:firstLine="760"/>
        <w:jc w:val="both"/>
        <w:rPr>
          <w:sz w:val="26"/>
          <w:szCs w:val="26"/>
        </w:rPr>
      </w:pPr>
      <w:r>
        <w:rPr>
          <w:sz w:val="26"/>
          <w:szCs w:val="26"/>
        </w:rPr>
        <w:t>Возможные риски реализации муниципальной программы:</w:t>
      </w:r>
    </w:p>
    <w:p w:rsidR="00345B24" w:rsidRDefault="001B55E4">
      <w:pPr>
        <w:keepNext/>
        <w:ind w:firstLine="760"/>
        <w:jc w:val="both"/>
        <w:rPr>
          <w:sz w:val="26"/>
          <w:szCs w:val="26"/>
        </w:rPr>
      </w:pPr>
      <w:r>
        <w:rPr>
          <w:sz w:val="26"/>
          <w:szCs w:val="26"/>
        </w:rPr>
        <w:t>- финансирование запланированных мероприятий не в полном объеме;</w:t>
      </w:r>
    </w:p>
    <w:p w:rsidR="00345B24" w:rsidRDefault="001B55E4">
      <w:pPr>
        <w:keepNext/>
        <w:ind w:firstLine="760"/>
        <w:jc w:val="both"/>
        <w:rPr>
          <w:sz w:val="26"/>
          <w:szCs w:val="26"/>
        </w:rPr>
      </w:pPr>
      <w:r>
        <w:rPr>
          <w:sz w:val="26"/>
          <w:szCs w:val="26"/>
        </w:rPr>
        <w:t>- рост инфляции выше прогнозного уровня;</w:t>
      </w:r>
    </w:p>
    <w:p w:rsidR="00345B24" w:rsidRDefault="001B55E4">
      <w:pPr>
        <w:keepNext/>
        <w:ind w:firstLine="760"/>
        <w:jc w:val="both"/>
        <w:rPr>
          <w:sz w:val="26"/>
          <w:szCs w:val="26"/>
        </w:rPr>
      </w:pPr>
      <w:r>
        <w:rPr>
          <w:sz w:val="26"/>
          <w:szCs w:val="26"/>
        </w:rPr>
        <w:t>-форс-мажорные обстоятельства.</w:t>
      </w:r>
    </w:p>
    <w:p w:rsidR="00345B24" w:rsidRDefault="001B55E4">
      <w:pPr>
        <w:keepNext/>
        <w:ind w:firstLine="760"/>
        <w:jc w:val="both"/>
        <w:rPr>
          <w:sz w:val="26"/>
          <w:szCs w:val="26"/>
        </w:rPr>
      </w:pPr>
      <w:r>
        <w:rPr>
          <w:sz w:val="26"/>
          <w:szCs w:val="26"/>
        </w:rPr>
        <w:t>Реализация финансовых, экономических или кадровых рисков может спровоцировать невыполнение программных мероприятий, что существенным образом отразится на конечных результатах муниципальной программы.</w:t>
      </w:r>
    </w:p>
    <w:p w:rsidR="00345B24" w:rsidRDefault="00345B24">
      <w:pPr>
        <w:keepNext/>
        <w:autoSpaceDE w:val="0"/>
        <w:jc w:val="center"/>
        <w:rPr>
          <w:b/>
          <w:bCs/>
          <w:sz w:val="28"/>
          <w:szCs w:val="28"/>
        </w:rPr>
      </w:pPr>
    </w:p>
    <w:p w:rsidR="00345B24" w:rsidRDefault="00345B24">
      <w:pPr>
        <w:keepNext/>
        <w:autoSpaceDE w:val="0"/>
        <w:jc w:val="center"/>
        <w:rPr>
          <w:b/>
          <w:bCs/>
          <w:sz w:val="28"/>
          <w:szCs w:val="28"/>
        </w:rPr>
      </w:pPr>
    </w:p>
    <w:p w:rsidR="00345B24" w:rsidRDefault="00345B24">
      <w:pPr>
        <w:keepNext/>
        <w:autoSpaceDE w:val="0"/>
        <w:jc w:val="center"/>
        <w:rPr>
          <w:b/>
          <w:bCs/>
          <w:sz w:val="28"/>
          <w:szCs w:val="28"/>
        </w:rPr>
      </w:pPr>
    </w:p>
    <w:p w:rsidR="00345B24" w:rsidRDefault="00345B24">
      <w:pPr>
        <w:keepNext/>
        <w:autoSpaceDE w:val="0"/>
        <w:jc w:val="center"/>
        <w:rPr>
          <w:b/>
          <w:bCs/>
          <w:sz w:val="28"/>
          <w:szCs w:val="28"/>
        </w:rPr>
      </w:pPr>
    </w:p>
    <w:p w:rsidR="00345B24" w:rsidRDefault="00345B24">
      <w:pPr>
        <w:keepNext/>
        <w:autoSpaceDE w:val="0"/>
        <w:jc w:val="center"/>
        <w:rPr>
          <w:b/>
          <w:bCs/>
          <w:sz w:val="28"/>
          <w:szCs w:val="28"/>
        </w:rPr>
      </w:pPr>
    </w:p>
    <w:p w:rsidR="00345B24" w:rsidRDefault="00345B24">
      <w:pPr>
        <w:keepNext/>
        <w:autoSpaceDE w:val="0"/>
        <w:jc w:val="center"/>
        <w:rPr>
          <w:b/>
          <w:bCs/>
          <w:sz w:val="28"/>
          <w:szCs w:val="28"/>
        </w:rPr>
      </w:pPr>
    </w:p>
    <w:p w:rsidR="00345B24" w:rsidRDefault="001B55E4">
      <w:pPr>
        <w:keepNext/>
        <w:autoSpaceDE w:val="0"/>
        <w:jc w:val="center"/>
        <w:rPr>
          <w:b/>
          <w:bCs/>
          <w:sz w:val="28"/>
          <w:szCs w:val="28"/>
        </w:rPr>
      </w:pPr>
      <w:r>
        <w:rPr>
          <w:b/>
          <w:bCs/>
          <w:sz w:val="28"/>
          <w:szCs w:val="28"/>
        </w:rPr>
        <w:t xml:space="preserve">  Подпрограмма № 1</w:t>
      </w:r>
    </w:p>
    <w:p w:rsidR="00345B24" w:rsidRDefault="001B55E4">
      <w:pPr>
        <w:pStyle w:val="ConsPlusNonformat"/>
        <w:keepNext/>
        <w:widowControl/>
        <w:ind w:right="-2"/>
        <w:jc w:val="center"/>
        <w:rPr>
          <w:rFonts w:ascii="Times New Roman" w:hAnsi="Times New Roman" w:cs="Times New Roman"/>
          <w:sz w:val="28"/>
          <w:szCs w:val="28"/>
        </w:rPr>
      </w:pPr>
      <w:r>
        <w:rPr>
          <w:rFonts w:ascii="Times New Roman" w:hAnsi="Times New Roman" w:cs="Times New Roman"/>
          <w:b/>
          <w:bCs/>
          <w:sz w:val="28"/>
          <w:szCs w:val="28"/>
        </w:rPr>
        <w:t>Паспорт</w:t>
      </w:r>
    </w:p>
    <w:p w:rsidR="00345B24" w:rsidRDefault="001B55E4">
      <w:pPr>
        <w:pStyle w:val="ConsPlusNonformat"/>
        <w:keepNext/>
        <w:widowControl/>
        <w:ind w:right="-2"/>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подпрограммы «Повышение безопасности дорожного движения на территории МО г. Красный Кут» </w:t>
      </w:r>
    </w:p>
    <w:tbl>
      <w:tblPr>
        <w:tblW w:w="0" w:type="auto"/>
        <w:tblInd w:w="339" w:type="dxa"/>
        <w:tblLayout w:type="fixed"/>
        <w:tblCellMar>
          <w:top w:w="55" w:type="dxa"/>
          <w:left w:w="55" w:type="dxa"/>
          <w:bottom w:w="55" w:type="dxa"/>
          <w:right w:w="55" w:type="dxa"/>
        </w:tblCellMar>
        <w:tblLook w:val="04A0"/>
      </w:tblPr>
      <w:tblGrid>
        <w:gridCol w:w="3280"/>
        <w:gridCol w:w="5934"/>
      </w:tblGrid>
      <w:tr w:rsidR="00345B24">
        <w:tc>
          <w:tcPr>
            <w:tcW w:w="3280" w:type="dxa"/>
            <w:tcBorders>
              <w:top w:val="single" w:sz="2" w:space="0" w:color="000000"/>
              <w:left w:val="single" w:sz="2" w:space="0" w:color="000000"/>
              <w:bottom w:val="single" w:sz="2" w:space="0" w:color="000000"/>
            </w:tcBorders>
          </w:tcPr>
          <w:p w:rsidR="00345B24" w:rsidRDefault="001B55E4">
            <w:pPr>
              <w:keepNext/>
              <w:autoSpaceDE w:val="0"/>
              <w:snapToGrid w:val="0"/>
              <w:jc w:val="both"/>
              <w:rPr>
                <w:b/>
                <w:bCs/>
              </w:rPr>
            </w:pPr>
            <w:r>
              <w:rPr>
                <w:b/>
                <w:bCs/>
                <w:sz w:val="22"/>
                <w:szCs w:val="22"/>
              </w:rPr>
              <w:t>Наименование подпрограммы</w:t>
            </w:r>
          </w:p>
        </w:tc>
        <w:tc>
          <w:tcPr>
            <w:tcW w:w="5934" w:type="dxa"/>
            <w:tcBorders>
              <w:top w:val="single" w:sz="2" w:space="0" w:color="000000"/>
              <w:left w:val="single" w:sz="2" w:space="0" w:color="000000"/>
              <w:bottom w:val="single" w:sz="2" w:space="0" w:color="000000"/>
              <w:right w:val="single" w:sz="2" w:space="0" w:color="000000"/>
            </w:tcBorders>
          </w:tcPr>
          <w:p w:rsidR="00345B24" w:rsidRDefault="001B55E4">
            <w:pPr>
              <w:pStyle w:val="aff0"/>
              <w:keepNext/>
              <w:snapToGrid w:val="0"/>
            </w:pPr>
            <w:r>
              <w:rPr>
                <w:sz w:val="22"/>
                <w:szCs w:val="22"/>
              </w:rPr>
              <w:t xml:space="preserve">«Повышение безопасности дорожного движения на территории муниципального образования г. Красный Кут» (далее </w:t>
            </w:r>
            <w:proofErr w:type="gramStart"/>
            <w:r>
              <w:rPr>
                <w:sz w:val="22"/>
                <w:szCs w:val="22"/>
              </w:rPr>
              <w:t>–п</w:t>
            </w:r>
            <w:proofErr w:type="gramEnd"/>
            <w:r>
              <w:rPr>
                <w:sz w:val="22"/>
                <w:szCs w:val="22"/>
              </w:rPr>
              <w:t>одпрограмма).</w:t>
            </w:r>
          </w:p>
        </w:tc>
      </w:tr>
      <w:tr w:rsidR="00345B24">
        <w:tc>
          <w:tcPr>
            <w:tcW w:w="3280" w:type="dxa"/>
            <w:tcBorders>
              <w:left w:val="single" w:sz="2" w:space="0" w:color="000000"/>
              <w:bottom w:val="single" w:sz="2" w:space="0" w:color="000000"/>
            </w:tcBorders>
          </w:tcPr>
          <w:p w:rsidR="00345B24" w:rsidRDefault="001B55E4">
            <w:pPr>
              <w:pStyle w:val="aff0"/>
              <w:keepNext/>
              <w:snapToGrid w:val="0"/>
              <w:rPr>
                <w:b/>
                <w:bCs/>
              </w:rPr>
            </w:pPr>
            <w:r>
              <w:rPr>
                <w:b/>
                <w:bCs/>
                <w:sz w:val="22"/>
                <w:szCs w:val="22"/>
              </w:rPr>
              <w:t>Ответственный исполнитель подпрограммы</w:t>
            </w:r>
          </w:p>
        </w:tc>
        <w:tc>
          <w:tcPr>
            <w:tcW w:w="5934" w:type="dxa"/>
            <w:tcBorders>
              <w:left w:val="single" w:sz="2" w:space="0" w:color="000000"/>
              <w:bottom w:val="single" w:sz="2" w:space="0" w:color="000000"/>
              <w:right w:val="single" w:sz="2" w:space="0" w:color="000000"/>
            </w:tcBorders>
          </w:tcPr>
          <w:p w:rsidR="00345B24" w:rsidRDefault="001B55E4">
            <w:pPr>
              <w:pStyle w:val="aff0"/>
              <w:keepNext/>
              <w:snapToGrid w:val="0"/>
            </w:pPr>
            <w:r>
              <w:rPr>
                <w:rFonts w:cs="Courier New"/>
                <w:sz w:val="22"/>
                <w:szCs w:val="22"/>
              </w:rPr>
              <w:t>Отдел  ЖКХ, управления архитектуры, строительства и ЖКХ  администрации района</w:t>
            </w:r>
          </w:p>
        </w:tc>
      </w:tr>
      <w:tr w:rsidR="00345B24">
        <w:trPr>
          <w:trHeight w:val="436"/>
        </w:trPr>
        <w:tc>
          <w:tcPr>
            <w:tcW w:w="3280" w:type="dxa"/>
            <w:tcBorders>
              <w:left w:val="single" w:sz="2" w:space="0" w:color="000000"/>
              <w:bottom w:val="single" w:sz="2" w:space="0" w:color="000000"/>
            </w:tcBorders>
          </w:tcPr>
          <w:p w:rsidR="00345B24" w:rsidRDefault="001B55E4">
            <w:pPr>
              <w:pStyle w:val="aff0"/>
              <w:keepNext/>
              <w:snapToGrid w:val="0"/>
              <w:rPr>
                <w:b/>
                <w:bCs/>
              </w:rPr>
            </w:pPr>
            <w:r>
              <w:rPr>
                <w:b/>
                <w:bCs/>
                <w:sz w:val="22"/>
                <w:szCs w:val="22"/>
              </w:rPr>
              <w:t>Соисполнитель подпрограммы</w:t>
            </w:r>
          </w:p>
        </w:tc>
        <w:tc>
          <w:tcPr>
            <w:tcW w:w="5934" w:type="dxa"/>
            <w:tcBorders>
              <w:left w:val="single" w:sz="2" w:space="0" w:color="000000"/>
              <w:bottom w:val="single" w:sz="2" w:space="0" w:color="000000"/>
              <w:right w:val="single" w:sz="2" w:space="0" w:color="000000"/>
            </w:tcBorders>
          </w:tcPr>
          <w:p w:rsidR="00345B24" w:rsidRDefault="001B55E4">
            <w:pPr>
              <w:pStyle w:val="aff0"/>
              <w:keepNext/>
              <w:snapToGrid w:val="0"/>
              <w:rPr>
                <w:rFonts w:cs="Courier New"/>
              </w:rPr>
            </w:pPr>
            <w:r>
              <w:rPr>
                <w:rFonts w:cs="Courier New"/>
                <w:sz w:val="22"/>
                <w:szCs w:val="22"/>
              </w:rPr>
              <w:t>-</w:t>
            </w:r>
          </w:p>
        </w:tc>
      </w:tr>
      <w:tr w:rsidR="00345B24">
        <w:tc>
          <w:tcPr>
            <w:tcW w:w="3280" w:type="dxa"/>
            <w:tcBorders>
              <w:left w:val="single" w:sz="2" w:space="0" w:color="000000"/>
              <w:bottom w:val="single" w:sz="2" w:space="0" w:color="000000"/>
            </w:tcBorders>
          </w:tcPr>
          <w:p w:rsidR="00345B24" w:rsidRDefault="001B55E4">
            <w:pPr>
              <w:pStyle w:val="aff0"/>
              <w:keepNext/>
              <w:snapToGrid w:val="0"/>
              <w:rPr>
                <w:b/>
                <w:bCs/>
              </w:rPr>
            </w:pPr>
            <w:r>
              <w:rPr>
                <w:b/>
                <w:bCs/>
                <w:sz w:val="22"/>
                <w:szCs w:val="22"/>
              </w:rPr>
              <w:t>Цель  подпрограммы</w:t>
            </w:r>
          </w:p>
        </w:tc>
        <w:tc>
          <w:tcPr>
            <w:tcW w:w="5934" w:type="dxa"/>
            <w:tcBorders>
              <w:left w:val="single" w:sz="2" w:space="0" w:color="000000"/>
              <w:bottom w:val="single" w:sz="2" w:space="0" w:color="000000"/>
              <w:right w:val="single" w:sz="2" w:space="0" w:color="000000"/>
            </w:tcBorders>
          </w:tcPr>
          <w:p w:rsidR="00345B24" w:rsidRDefault="001B55E4">
            <w:pPr>
              <w:keepNext/>
              <w:autoSpaceDE w:val="0"/>
              <w:snapToGrid w:val="0"/>
              <w:ind w:left="25" w:right="5"/>
              <w:jc w:val="both"/>
              <w:rPr>
                <w:rFonts w:cs="Courier New"/>
              </w:rPr>
            </w:pPr>
            <w:r>
              <w:rPr>
                <w:rFonts w:cs="Courier New"/>
                <w:sz w:val="22"/>
                <w:szCs w:val="22"/>
              </w:rPr>
              <w:t>Сокращение количества ДТП и снижение их тяжести, а также сокращение числа лиц, пострадавших в результате дорожно-транспортных происшествий.</w:t>
            </w:r>
          </w:p>
        </w:tc>
      </w:tr>
      <w:tr w:rsidR="00345B24">
        <w:tc>
          <w:tcPr>
            <w:tcW w:w="3280" w:type="dxa"/>
            <w:tcBorders>
              <w:left w:val="single" w:sz="2" w:space="0" w:color="000000"/>
              <w:bottom w:val="single" w:sz="2" w:space="0" w:color="000000"/>
            </w:tcBorders>
          </w:tcPr>
          <w:p w:rsidR="00345B24" w:rsidRDefault="001B55E4">
            <w:pPr>
              <w:pStyle w:val="aff0"/>
              <w:keepNext/>
              <w:snapToGrid w:val="0"/>
              <w:rPr>
                <w:b/>
                <w:bCs/>
              </w:rPr>
            </w:pPr>
            <w:r>
              <w:rPr>
                <w:b/>
                <w:bCs/>
                <w:sz w:val="22"/>
                <w:szCs w:val="22"/>
              </w:rPr>
              <w:t>Задачи подпрограммы</w:t>
            </w:r>
          </w:p>
        </w:tc>
        <w:tc>
          <w:tcPr>
            <w:tcW w:w="5934" w:type="dxa"/>
            <w:tcBorders>
              <w:left w:val="single" w:sz="2" w:space="0" w:color="000000"/>
              <w:bottom w:val="single" w:sz="2" w:space="0" w:color="000000"/>
              <w:right w:val="single" w:sz="2" w:space="0" w:color="000000"/>
            </w:tcBorders>
          </w:tcPr>
          <w:p w:rsidR="00345B24" w:rsidRDefault="001B55E4">
            <w:pPr>
              <w:keepNext/>
              <w:autoSpaceDE w:val="0"/>
              <w:ind w:left="65" w:right="5" w:hanging="20"/>
              <w:jc w:val="both"/>
              <w:rPr>
                <w:rFonts w:cs="Courier New"/>
              </w:rPr>
            </w:pPr>
            <w:r>
              <w:rPr>
                <w:rFonts w:cs="Courier New"/>
                <w:sz w:val="22"/>
                <w:szCs w:val="22"/>
              </w:rPr>
              <w:t>Снижение рисков возникновения дорожно-транспортных происшествий, совершаемых по причине «человеческого фактора», снижение рисков возникновения дорожно-транспортных происшествий, происходящим по техническим причинам, снижение рисков возникновения тяжких последствий от дорожно-транспортных происшествий.</w:t>
            </w:r>
          </w:p>
        </w:tc>
      </w:tr>
      <w:tr w:rsidR="00345B24">
        <w:tc>
          <w:tcPr>
            <w:tcW w:w="3280" w:type="dxa"/>
            <w:tcBorders>
              <w:left w:val="single" w:sz="2" w:space="0" w:color="000000"/>
              <w:bottom w:val="single" w:sz="2" w:space="0" w:color="000000"/>
            </w:tcBorders>
          </w:tcPr>
          <w:p w:rsidR="00345B24" w:rsidRDefault="001B55E4">
            <w:pPr>
              <w:pStyle w:val="aff0"/>
              <w:keepNext/>
              <w:snapToGrid w:val="0"/>
              <w:rPr>
                <w:b/>
                <w:bCs/>
              </w:rPr>
            </w:pPr>
            <w:r>
              <w:rPr>
                <w:b/>
                <w:bCs/>
                <w:sz w:val="22"/>
                <w:szCs w:val="22"/>
              </w:rPr>
              <w:t>Ожидаемые конечные результаты реализации подпрограммы</w:t>
            </w:r>
          </w:p>
        </w:tc>
        <w:tc>
          <w:tcPr>
            <w:tcW w:w="5934" w:type="dxa"/>
            <w:tcBorders>
              <w:left w:val="single" w:sz="2" w:space="0" w:color="000000"/>
              <w:bottom w:val="single" w:sz="2" w:space="0" w:color="000000"/>
              <w:right w:val="single" w:sz="2" w:space="0" w:color="000000"/>
            </w:tcBorders>
          </w:tcPr>
          <w:p w:rsidR="00345B24" w:rsidRDefault="001B55E4">
            <w:pPr>
              <w:keepNext/>
              <w:autoSpaceDE w:val="0"/>
              <w:snapToGrid w:val="0"/>
              <w:ind w:left="25" w:right="5"/>
              <w:jc w:val="both"/>
            </w:pPr>
            <w:r>
              <w:rPr>
                <w:sz w:val="22"/>
                <w:szCs w:val="22"/>
              </w:rPr>
              <w:t>Сокращение числа дорожно-транспортных происшествий, связанных с дорожными условиями.</w:t>
            </w:r>
          </w:p>
          <w:p w:rsidR="00345B24" w:rsidRDefault="001B55E4">
            <w:pPr>
              <w:keepNext/>
              <w:autoSpaceDE w:val="0"/>
              <w:snapToGrid w:val="0"/>
              <w:ind w:left="25" w:right="5"/>
              <w:jc w:val="both"/>
              <w:rPr>
                <w:rFonts w:cs="Courier New"/>
              </w:rPr>
            </w:pPr>
            <w:r>
              <w:rPr>
                <w:sz w:val="22"/>
                <w:szCs w:val="22"/>
              </w:rPr>
              <w:t>Сокращение количества пострадавших в дорожно-транспортных происшествиях к концу 2026 года</w:t>
            </w:r>
          </w:p>
        </w:tc>
      </w:tr>
      <w:tr w:rsidR="00345B24">
        <w:tc>
          <w:tcPr>
            <w:tcW w:w="3280" w:type="dxa"/>
            <w:tcBorders>
              <w:left w:val="single" w:sz="2" w:space="0" w:color="000000"/>
              <w:bottom w:val="single" w:sz="2" w:space="0" w:color="000000"/>
            </w:tcBorders>
          </w:tcPr>
          <w:p w:rsidR="00345B24" w:rsidRDefault="001B55E4">
            <w:pPr>
              <w:pStyle w:val="aff0"/>
              <w:keepNext/>
              <w:snapToGrid w:val="0"/>
              <w:rPr>
                <w:b/>
                <w:bCs/>
              </w:rPr>
            </w:pPr>
            <w:r>
              <w:rPr>
                <w:b/>
                <w:bCs/>
                <w:sz w:val="22"/>
                <w:szCs w:val="22"/>
              </w:rPr>
              <w:t>Сроки и этапы реализации подпрограммы</w:t>
            </w:r>
          </w:p>
        </w:tc>
        <w:tc>
          <w:tcPr>
            <w:tcW w:w="5934" w:type="dxa"/>
            <w:tcBorders>
              <w:left w:val="single" w:sz="2" w:space="0" w:color="000000"/>
              <w:bottom w:val="single" w:sz="2" w:space="0" w:color="000000"/>
              <w:right w:val="single" w:sz="2" w:space="0" w:color="000000"/>
            </w:tcBorders>
          </w:tcPr>
          <w:p w:rsidR="00345B24" w:rsidRDefault="001B55E4">
            <w:pPr>
              <w:pStyle w:val="aff0"/>
              <w:keepNext/>
              <w:snapToGrid w:val="0"/>
            </w:pPr>
            <w:r>
              <w:rPr>
                <w:sz w:val="22"/>
                <w:szCs w:val="22"/>
              </w:rPr>
              <w:t>2024-2026 годы</w:t>
            </w:r>
          </w:p>
        </w:tc>
      </w:tr>
      <w:tr w:rsidR="00345B24">
        <w:tc>
          <w:tcPr>
            <w:tcW w:w="3280" w:type="dxa"/>
            <w:tcBorders>
              <w:left w:val="single" w:sz="2" w:space="0" w:color="000000"/>
              <w:bottom w:val="single" w:sz="2" w:space="0" w:color="000000"/>
            </w:tcBorders>
          </w:tcPr>
          <w:p w:rsidR="00345B24" w:rsidRDefault="001B55E4">
            <w:pPr>
              <w:pStyle w:val="aff0"/>
              <w:keepNext/>
              <w:snapToGrid w:val="0"/>
              <w:rPr>
                <w:b/>
                <w:bCs/>
              </w:rPr>
            </w:pPr>
            <w:r>
              <w:rPr>
                <w:b/>
                <w:bCs/>
                <w:sz w:val="22"/>
                <w:szCs w:val="22"/>
              </w:rPr>
              <w:t>Объемы финансового обеспечения  подпрограммы</w:t>
            </w:r>
          </w:p>
        </w:tc>
        <w:tc>
          <w:tcPr>
            <w:tcW w:w="5934" w:type="dxa"/>
            <w:tcBorders>
              <w:left w:val="single" w:sz="2" w:space="0" w:color="000000"/>
              <w:bottom w:val="single" w:sz="2" w:space="0" w:color="000000"/>
              <w:right w:val="single" w:sz="2" w:space="0" w:color="000000"/>
            </w:tcBorders>
          </w:tcPr>
          <w:p w:rsidR="00345B24" w:rsidRDefault="001B55E4">
            <w:pPr>
              <w:pStyle w:val="aff0"/>
              <w:keepNext/>
              <w:jc w:val="both"/>
            </w:pPr>
            <w:r>
              <w:rPr>
                <w:sz w:val="22"/>
                <w:szCs w:val="22"/>
              </w:rPr>
              <w:t xml:space="preserve">Общий объем финансового обеспечения подпрограммы на 2024-2026 годы составляет – </w:t>
            </w:r>
            <w:r>
              <w:rPr>
                <w:b/>
                <w:sz w:val="22"/>
                <w:szCs w:val="22"/>
              </w:rPr>
              <w:t>1 800,00 тыс. руб.</w:t>
            </w:r>
            <w:r>
              <w:rPr>
                <w:sz w:val="22"/>
                <w:szCs w:val="22"/>
              </w:rPr>
              <w:t>, из них:</w:t>
            </w:r>
          </w:p>
          <w:p w:rsidR="00345B24" w:rsidRDefault="001B55E4">
            <w:pPr>
              <w:pStyle w:val="aff0"/>
              <w:keepNext/>
              <w:jc w:val="both"/>
            </w:pPr>
            <w:r>
              <w:rPr>
                <w:b/>
                <w:sz w:val="22"/>
                <w:szCs w:val="22"/>
              </w:rPr>
              <w:t>в 2024 году — 600,00 тыс. руб</w:t>
            </w:r>
            <w:r>
              <w:rPr>
                <w:sz w:val="22"/>
                <w:szCs w:val="22"/>
              </w:rPr>
              <w:t xml:space="preserve">.; в том числе </w:t>
            </w:r>
          </w:p>
          <w:p w:rsidR="00345B24" w:rsidRDefault="001B55E4">
            <w:pPr>
              <w:pStyle w:val="aff0"/>
              <w:keepNext/>
              <w:jc w:val="both"/>
            </w:pPr>
            <w:r>
              <w:rPr>
                <w:sz w:val="22"/>
                <w:szCs w:val="22"/>
              </w:rPr>
              <w:t>-средства бюджета муниципального образования г</w:t>
            </w:r>
            <w:proofErr w:type="gramStart"/>
            <w:r>
              <w:rPr>
                <w:sz w:val="22"/>
                <w:szCs w:val="22"/>
              </w:rPr>
              <w:t>.К</w:t>
            </w:r>
            <w:proofErr w:type="gramEnd"/>
            <w:r>
              <w:rPr>
                <w:sz w:val="22"/>
                <w:szCs w:val="22"/>
              </w:rPr>
              <w:t xml:space="preserve">расный Кут – </w:t>
            </w:r>
            <w:r>
              <w:rPr>
                <w:b/>
                <w:sz w:val="22"/>
                <w:szCs w:val="22"/>
              </w:rPr>
              <w:t>600,00 тыс.руб.,</w:t>
            </w:r>
          </w:p>
          <w:p w:rsidR="00345B24" w:rsidRDefault="001B55E4">
            <w:pPr>
              <w:pStyle w:val="aff0"/>
              <w:keepNext/>
              <w:jc w:val="both"/>
            </w:pPr>
            <w:r>
              <w:rPr>
                <w:sz w:val="22"/>
                <w:szCs w:val="22"/>
              </w:rPr>
              <w:t xml:space="preserve"> -средства областного бюджета (</w:t>
            </w:r>
            <w:proofErr w:type="spellStart"/>
            <w:r>
              <w:rPr>
                <w:sz w:val="22"/>
                <w:szCs w:val="22"/>
              </w:rPr>
              <w:t>прогнозно</w:t>
            </w:r>
            <w:proofErr w:type="spellEnd"/>
            <w:r>
              <w:rPr>
                <w:sz w:val="22"/>
                <w:szCs w:val="22"/>
              </w:rPr>
              <w:t>) – 0,0 тыс. руб.</w:t>
            </w:r>
          </w:p>
          <w:p w:rsidR="00345B24" w:rsidRDefault="001B55E4">
            <w:pPr>
              <w:pStyle w:val="aff0"/>
              <w:keepNext/>
              <w:jc w:val="both"/>
            </w:pPr>
            <w:r>
              <w:rPr>
                <w:b/>
                <w:sz w:val="22"/>
                <w:szCs w:val="22"/>
              </w:rPr>
              <w:t>в 2025 году — 600,00 тыс. руб</w:t>
            </w:r>
            <w:r>
              <w:rPr>
                <w:sz w:val="22"/>
                <w:szCs w:val="22"/>
              </w:rPr>
              <w:t xml:space="preserve">.; в том числе </w:t>
            </w:r>
          </w:p>
          <w:p w:rsidR="00345B24" w:rsidRDefault="001B55E4">
            <w:pPr>
              <w:pStyle w:val="aff0"/>
              <w:keepNext/>
              <w:jc w:val="both"/>
              <w:rPr>
                <w:b/>
              </w:rPr>
            </w:pPr>
            <w:r>
              <w:rPr>
                <w:sz w:val="22"/>
                <w:szCs w:val="22"/>
              </w:rPr>
              <w:t>-средства бюджета муниципального образования г</w:t>
            </w:r>
            <w:proofErr w:type="gramStart"/>
            <w:r>
              <w:rPr>
                <w:sz w:val="22"/>
                <w:szCs w:val="22"/>
              </w:rPr>
              <w:t>.К</w:t>
            </w:r>
            <w:proofErr w:type="gramEnd"/>
            <w:r>
              <w:rPr>
                <w:sz w:val="22"/>
                <w:szCs w:val="22"/>
              </w:rPr>
              <w:t xml:space="preserve">расный Кут – </w:t>
            </w:r>
            <w:r>
              <w:rPr>
                <w:b/>
                <w:sz w:val="22"/>
                <w:szCs w:val="22"/>
              </w:rPr>
              <w:t>600,00 тыс.руб.,</w:t>
            </w:r>
          </w:p>
          <w:p w:rsidR="00345B24" w:rsidRDefault="001B55E4">
            <w:pPr>
              <w:pStyle w:val="aff0"/>
              <w:keepNext/>
              <w:jc w:val="both"/>
            </w:pPr>
            <w:r>
              <w:rPr>
                <w:sz w:val="22"/>
                <w:szCs w:val="22"/>
              </w:rPr>
              <w:t xml:space="preserve"> -средства областного бюджета (</w:t>
            </w:r>
            <w:proofErr w:type="spellStart"/>
            <w:r>
              <w:rPr>
                <w:sz w:val="22"/>
                <w:szCs w:val="22"/>
              </w:rPr>
              <w:t>прогнозно</w:t>
            </w:r>
            <w:proofErr w:type="spellEnd"/>
            <w:r>
              <w:rPr>
                <w:sz w:val="22"/>
                <w:szCs w:val="22"/>
              </w:rPr>
              <w:t>) – 0,0 тыс. руб.</w:t>
            </w:r>
          </w:p>
          <w:p w:rsidR="00345B24" w:rsidRDefault="001B55E4">
            <w:pPr>
              <w:pStyle w:val="aff0"/>
              <w:keepNext/>
              <w:jc w:val="both"/>
            </w:pPr>
            <w:r>
              <w:rPr>
                <w:b/>
                <w:sz w:val="22"/>
                <w:szCs w:val="22"/>
              </w:rPr>
              <w:t xml:space="preserve">в 2026 году - 600,00 тыс. руб.; </w:t>
            </w:r>
            <w:r>
              <w:rPr>
                <w:sz w:val="22"/>
                <w:szCs w:val="22"/>
              </w:rPr>
              <w:t xml:space="preserve">в том числе </w:t>
            </w:r>
          </w:p>
          <w:p w:rsidR="00345B24" w:rsidRDefault="001B55E4">
            <w:pPr>
              <w:pStyle w:val="aff0"/>
              <w:keepNext/>
              <w:jc w:val="both"/>
            </w:pPr>
            <w:r>
              <w:rPr>
                <w:sz w:val="22"/>
                <w:szCs w:val="22"/>
              </w:rPr>
              <w:t>-средства бюджета муниципального образования г</w:t>
            </w:r>
            <w:proofErr w:type="gramStart"/>
            <w:r>
              <w:rPr>
                <w:sz w:val="22"/>
                <w:szCs w:val="22"/>
              </w:rPr>
              <w:t>.К</w:t>
            </w:r>
            <w:proofErr w:type="gramEnd"/>
            <w:r>
              <w:rPr>
                <w:sz w:val="22"/>
                <w:szCs w:val="22"/>
              </w:rPr>
              <w:t xml:space="preserve">расный Кут – </w:t>
            </w:r>
            <w:r>
              <w:rPr>
                <w:b/>
                <w:sz w:val="22"/>
                <w:szCs w:val="22"/>
              </w:rPr>
              <w:t>600,00 тыс.руб.,</w:t>
            </w:r>
          </w:p>
          <w:p w:rsidR="00345B24" w:rsidRDefault="001B55E4">
            <w:pPr>
              <w:pStyle w:val="aff0"/>
              <w:keepNext/>
              <w:jc w:val="both"/>
            </w:pPr>
            <w:r>
              <w:rPr>
                <w:sz w:val="22"/>
                <w:szCs w:val="22"/>
              </w:rPr>
              <w:t>-средства областного бюджета (</w:t>
            </w:r>
            <w:proofErr w:type="spellStart"/>
            <w:r>
              <w:rPr>
                <w:sz w:val="22"/>
                <w:szCs w:val="22"/>
              </w:rPr>
              <w:t>прогнозно</w:t>
            </w:r>
            <w:proofErr w:type="spellEnd"/>
            <w:r>
              <w:rPr>
                <w:sz w:val="22"/>
                <w:szCs w:val="22"/>
              </w:rPr>
              <w:t>) – 0,0 тыс. руб.</w:t>
            </w:r>
          </w:p>
        </w:tc>
      </w:tr>
      <w:tr w:rsidR="00345B24">
        <w:tc>
          <w:tcPr>
            <w:tcW w:w="3280" w:type="dxa"/>
            <w:tcBorders>
              <w:left w:val="single" w:sz="2" w:space="0" w:color="000000"/>
              <w:bottom w:val="single" w:sz="2" w:space="0" w:color="000000"/>
            </w:tcBorders>
          </w:tcPr>
          <w:p w:rsidR="00345B24" w:rsidRDefault="001B55E4">
            <w:pPr>
              <w:pStyle w:val="aff0"/>
              <w:keepNext/>
              <w:snapToGrid w:val="0"/>
              <w:rPr>
                <w:b/>
                <w:bCs/>
              </w:rPr>
            </w:pPr>
            <w:r>
              <w:rPr>
                <w:b/>
                <w:bCs/>
                <w:sz w:val="22"/>
                <w:szCs w:val="22"/>
              </w:rPr>
              <w:t>Целевые показатели подпрограммы (индикаторы)</w:t>
            </w:r>
          </w:p>
        </w:tc>
        <w:tc>
          <w:tcPr>
            <w:tcW w:w="5934" w:type="dxa"/>
            <w:tcBorders>
              <w:left w:val="single" w:sz="2" w:space="0" w:color="000000"/>
              <w:bottom w:val="single" w:sz="2" w:space="0" w:color="000000"/>
              <w:right w:val="single" w:sz="2" w:space="0" w:color="000000"/>
            </w:tcBorders>
          </w:tcPr>
          <w:p w:rsidR="00345B24" w:rsidRDefault="001B55E4">
            <w:pPr>
              <w:pStyle w:val="aff0"/>
              <w:keepNext/>
              <w:snapToGrid w:val="0"/>
              <w:jc w:val="both"/>
            </w:pPr>
            <w:r>
              <w:rPr>
                <w:sz w:val="22"/>
                <w:szCs w:val="22"/>
              </w:rPr>
              <w:t>Сокращение числа дорожно-транспортных происшествий, связанных с дорожными условиями на 12% с периода 2024 г. до 2026 г.</w:t>
            </w:r>
          </w:p>
          <w:p w:rsidR="00345B24" w:rsidRDefault="001B55E4">
            <w:pPr>
              <w:pStyle w:val="aff0"/>
              <w:keepNext/>
              <w:snapToGrid w:val="0"/>
              <w:jc w:val="both"/>
            </w:pPr>
            <w:r>
              <w:rPr>
                <w:sz w:val="22"/>
                <w:szCs w:val="22"/>
              </w:rPr>
              <w:t>Сокращение количества пострадавших в дорожно-транспортных происшествиях к 2026 г. до 12%.</w:t>
            </w:r>
          </w:p>
        </w:tc>
      </w:tr>
    </w:tbl>
    <w:p w:rsidR="00345B24" w:rsidRDefault="00345B24">
      <w:pPr>
        <w:keepNext/>
        <w:autoSpaceDE w:val="0"/>
        <w:ind w:left="3780" w:hanging="3280"/>
        <w:jc w:val="center"/>
      </w:pPr>
    </w:p>
    <w:p w:rsidR="00345B24" w:rsidRDefault="001B55E4">
      <w:pPr>
        <w:keepNext/>
        <w:autoSpaceDE w:val="0"/>
        <w:ind w:left="3780" w:hanging="3280"/>
        <w:jc w:val="both"/>
        <w:rPr>
          <w:b/>
          <w:bCs/>
          <w:sz w:val="26"/>
          <w:szCs w:val="26"/>
        </w:rPr>
      </w:pPr>
      <w:r>
        <w:rPr>
          <w:rFonts w:cs="Courier New"/>
          <w:b/>
          <w:bCs/>
          <w:sz w:val="26"/>
          <w:szCs w:val="26"/>
        </w:rPr>
        <w:t xml:space="preserve">  Раздел 1.</w:t>
      </w:r>
      <w:r>
        <w:rPr>
          <w:b/>
          <w:bCs/>
          <w:sz w:val="26"/>
          <w:szCs w:val="26"/>
        </w:rPr>
        <w:t xml:space="preserve"> Характеристика сферы реализации подпрограммы.</w:t>
      </w:r>
      <w:bookmarkStart w:id="5" w:name="sub_1100"/>
      <w:bookmarkEnd w:id="5"/>
    </w:p>
    <w:p w:rsidR="00345B24" w:rsidRDefault="001B55E4">
      <w:pPr>
        <w:keepNext/>
        <w:tabs>
          <w:tab w:val="left" w:pos="142"/>
        </w:tabs>
        <w:autoSpaceDE w:val="0"/>
        <w:ind w:firstLine="567"/>
        <w:jc w:val="both"/>
        <w:rPr>
          <w:sz w:val="26"/>
          <w:szCs w:val="26"/>
        </w:rPr>
      </w:pPr>
      <w:proofErr w:type="gramStart"/>
      <w:r>
        <w:rPr>
          <w:sz w:val="26"/>
          <w:szCs w:val="26"/>
        </w:rPr>
        <w:t xml:space="preserve">Решение проблемы обеспечения безопасности дорожного движения, приобретает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w:t>
      </w:r>
      <w:r>
        <w:rPr>
          <w:sz w:val="26"/>
          <w:szCs w:val="26"/>
        </w:rPr>
        <w:lastRenderedPageBreak/>
        <w:t>функционирования системы обеспечения безопасности дорожного движения, крайне низкой дисциплиной участников дорожного движения и все это на фоне неуклонного роста уровня смертности и травматизма людей вследствие дорожно-транспортных происшествий, относится к наиболее приоритетным задачам поставленным</w:t>
      </w:r>
      <w:proofErr w:type="gramEnd"/>
      <w:r>
        <w:rPr>
          <w:sz w:val="26"/>
          <w:szCs w:val="26"/>
        </w:rPr>
        <w:t xml:space="preserve"> обществом перед государством. Немалая ответственность в исполнении данной задачи, в соответствии с Федеральным законом «Об общих принципах  организации местного самоуправления в РФ» от 06.10.2003г. №131-ФЗ, ложится на плечи органов местного самоуправления.</w:t>
      </w:r>
    </w:p>
    <w:p w:rsidR="00345B24" w:rsidRDefault="001B55E4">
      <w:pPr>
        <w:keepNext/>
        <w:tabs>
          <w:tab w:val="left" w:pos="142"/>
        </w:tabs>
        <w:autoSpaceDE w:val="0"/>
        <w:ind w:firstLine="567"/>
        <w:jc w:val="both"/>
        <w:rPr>
          <w:sz w:val="26"/>
          <w:szCs w:val="26"/>
        </w:rPr>
      </w:pPr>
      <w:r>
        <w:rPr>
          <w:sz w:val="26"/>
          <w:szCs w:val="26"/>
        </w:rPr>
        <w:t>Разработка муниципальной подпрограммы с целью реализации государственной политики в области обеспечения безопасности дорожного движения, направленных на сокращение количества дорожно-транспортных происшествий и снижение ущерба от этих происшествий, регламентируется статьей 10 Федерального закона «О безопасности дорожного движения».</w:t>
      </w:r>
    </w:p>
    <w:p w:rsidR="00345B24" w:rsidRDefault="001B55E4">
      <w:pPr>
        <w:keepNext/>
        <w:tabs>
          <w:tab w:val="left" w:pos="142"/>
        </w:tabs>
        <w:autoSpaceDE w:val="0"/>
        <w:ind w:firstLine="567"/>
        <w:jc w:val="both"/>
        <w:rPr>
          <w:sz w:val="26"/>
          <w:szCs w:val="26"/>
        </w:rPr>
      </w:pPr>
      <w:r>
        <w:rPr>
          <w:sz w:val="26"/>
          <w:szCs w:val="26"/>
        </w:rPr>
        <w:t>Анализ текущей обстановки показал, что большая часть дорожно-транспортных происшествий совершена из-за несоблюдения водителями правил дорожного движения, из-за несоответствия требований безопасности дорожных условий. Наиболее распространенными являются низкие сцепные качества дорожного покрытия, неровности и дефекты дорожного покрытия, отсутствие дорожных знаков, нерациональный подход к организации дорожного движения (отсутствие автобусных карманов, недостаточное количество искусственных неровностей и т.д.).</w:t>
      </w:r>
    </w:p>
    <w:p w:rsidR="00345B24" w:rsidRDefault="001B55E4">
      <w:pPr>
        <w:keepNext/>
        <w:tabs>
          <w:tab w:val="left" w:pos="142"/>
        </w:tabs>
        <w:autoSpaceDE w:val="0"/>
        <w:ind w:firstLine="567"/>
        <w:jc w:val="both"/>
        <w:rPr>
          <w:sz w:val="26"/>
          <w:szCs w:val="26"/>
        </w:rPr>
      </w:pPr>
      <w:r>
        <w:rPr>
          <w:sz w:val="26"/>
          <w:szCs w:val="26"/>
        </w:rPr>
        <w:t>К основным факторам недостаточного обеспечения безопасности дорожного движения относятся:</w:t>
      </w:r>
    </w:p>
    <w:p w:rsidR="00345B24" w:rsidRDefault="001B55E4">
      <w:pPr>
        <w:keepNext/>
        <w:tabs>
          <w:tab w:val="left" w:pos="142"/>
        </w:tabs>
        <w:autoSpaceDE w:val="0"/>
        <w:ind w:firstLine="567"/>
        <w:jc w:val="both"/>
        <w:rPr>
          <w:sz w:val="26"/>
          <w:szCs w:val="26"/>
        </w:rPr>
      </w:pPr>
      <w:r>
        <w:rPr>
          <w:sz w:val="26"/>
          <w:szCs w:val="26"/>
        </w:rPr>
        <w:t>- недостаточная концентрация финансовых и материальных ресурсов на реализацию конкретных мероприятий,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w:t>
      </w:r>
    </w:p>
    <w:p w:rsidR="00345B24" w:rsidRDefault="001B55E4">
      <w:pPr>
        <w:keepNext/>
        <w:tabs>
          <w:tab w:val="left" w:pos="142"/>
        </w:tabs>
        <w:autoSpaceDE w:val="0"/>
        <w:ind w:firstLine="567"/>
        <w:jc w:val="both"/>
        <w:rPr>
          <w:sz w:val="26"/>
          <w:szCs w:val="26"/>
        </w:rPr>
      </w:pPr>
      <w:r>
        <w:rPr>
          <w:sz w:val="26"/>
          <w:szCs w:val="26"/>
        </w:rPr>
        <w:t>- массовое пренебрежение требованиями ПДД, отсутствие транспортной культуры и правосознания со стороны участников дорожного движения и общества;</w:t>
      </w:r>
    </w:p>
    <w:p w:rsidR="00345B24" w:rsidRDefault="001B55E4">
      <w:pPr>
        <w:keepNext/>
        <w:tabs>
          <w:tab w:val="left" w:pos="142"/>
        </w:tabs>
        <w:autoSpaceDE w:val="0"/>
        <w:ind w:firstLine="567"/>
        <w:jc w:val="both"/>
        <w:rPr>
          <w:sz w:val="26"/>
          <w:szCs w:val="26"/>
        </w:rPr>
      </w:pPr>
      <w:r>
        <w:rPr>
          <w:sz w:val="26"/>
          <w:szCs w:val="26"/>
        </w:rPr>
        <w:t>-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w:t>
      </w:r>
    </w:p>
    <w:p w:rsidR="00345B24" w:rsidRDefault="001B55E4">
      <w:pPr>
        <w:keepNext/>
        <w:tabs>
          <w:tab w:val="left" w:pos="142"/>
        </w:tabs>
        <w:autoSpaceDE w:val="0"/>
        <w:ind w:firstLine="567"/>
        <w:jc w:val="both"/>
        <w:rPr>
          <w:sz w:val="26"/>
          <w:szCs w:val="26"/>
        </w:rPr>
      </w:pPr>
      <w:r>
        <w:rPr>
          <w:sz w:val="26"/>
          <w:szCs w:val="26"/>
        </w:rPr>
        <w:t>- недостаточная техническая оснащенность всех органов и организаций, участвующих в обеспечении БДД, современными средствами организации и контроля процесса дорожного движения и предотвращения тяжких последствий от ДТП.</w:t>
      </w:r>
    </w:p>
    <w:p w:rsidR="00345B24" w:rsidRDefault="001B55E4">
      <w:pPr>
        <w:keepNext/>
        <w:tabs>
          <w:tab w:val="left" w:pos="142"/>
        </w:tabs>
        <w:autoSpaceDE w:val="0"/>
        <w:ind w:firstLine="567"/>
        <w:jc w:val="both"/>
        <w:rPr>
          <w:sz w:val="26"/>
          <w:szCs w:val="26"/>
        </w:rPr>
      </w:pPr>
      <w:r>
        <w:rPr>
          <w:sz w:val="26"/>
          <w:szCs w:val="26"/>
        </w:rPr>
        <w:t>В первую очередь необходимо сконцентрировать ресурсы на снижение рисков возникновения дорожно-транспортных происшествий, совершаемых по причине «человеческого фактора», путем повышения правового сознания участников дорожного движения и формирования у них стереотипов безопасного поведения на дорогах. При этом концентрацию финансовых и материальных ресурсов недостаточно ограничивать рамками основной деятельности контрольно-надзорных органов, необходимо дополнительное направление целевых средств на проведение широкомасштабных профилактических акций «Внимание – дети!», «Внимание – пешеход!», «Вежливый водитель», «Зебра» и т.п., размещение информационных материалов в СМИ, размещение тематической наружной рекламы в общественных местах и т.д.</w:t>
      </w:r>
    </w:p>
    <w:p w:rsidR="00345B24" w:rsidRDefault="001B55E4">
      <w:pPr>
        <w:keepNext/>
        <w:tabs>
          <w:tab w:val="left" w:pos="0"/>
          <w:tab w:val="left" w:pos="142"/>
        </w:tabs>
        <w:autoSpaceDE w:val="0"/>
        <w:ind w:firstLine="567"/>
        <w:jc w:val="both"/>
        <w:rPr>
          <w:sz w:val="26"/>
          <w:szCs w:val="26"/>
        </w:rPr>
      </w:pPr>
      <w:proofErr w:type="gramStart"/>
      <w:r>
        <w:rPr>
          <w:sz w:val="26"/>
          <w:szCs w:val="26"/>
        </w:rPr>
        <w:t xml:space="preserve">В целях совершенствования существующих систем управления, организации и контроля дорожного движения, то есть снижения рисков возникновения дорожно-транспортных происшествий, совершаемых по техническим причинам, предусматривается: установка на дорогах муниципальной собственности дорожных знаков, нанесение дорожной разметки из новых светоотражающих материалов </w:t>
      </w:r>
      <w:r>
        <w:rPr>
          <w:sz w:val="26"/>
          <w:szCs w:val="26"/>
        </w:rPr>
        <w:lastRenderedPageBreak/>
        <w:t>(термопластика или полимеров); устройство искусственных неровностей дороги типа «Лежащий полицейский» со светоотражателями на прилегающих к образовательным учреждениям участках улично-дорожной сети;</w:t>
      </w:r>
      <w:proofErr w:type="gramEnd"/>
      <w:r>
        <w:rPr>
          <w:sz w:val="26"/>
          <w:szCs w:val="26"/>
        </w:rPr>
        <w:t xml:space="preserve"> устройство автомобильных «карманов» в местах остановки общественного транспорта; установка и обслуживание светофорного оборудования; организация автомобильных стоянок в местах скопления автотранспорта.</w:t>
      </w:r>
    </w:p>
    <w:p w:rsidR="00345B24" w:rsidRDefault="00345B24">
      <w:pPr>
        <w:keepNext/>
        <w:tabs>
          <w:tab w:val="left" w:pos="500"/>
        </w:tabs>
        <w:autoSpaceDE w:val="0"/>
        <w:ind w:left="500" w:firstLine="400"/>
        <w:jc w:val="center"/>
        <w:rPr>
          <w:b/>
          <w:bCs/>
          <w:sz w:val="26"/>
          <w:szCs w:val="26"/>
        </w:rPr>
      </w:pPr>
    </w:p>
    <w:p w:rsidR="00345B24" w:rsidRDefault="001B55E4">
      <w:pPr>
        <w:keepNext/>
        <w:tabs>
          <w:tab w:val="left" w:pos="500"/>
        </w:tabs>
        <w:autoSpaceDE w:val="0"/>
        <w:ind w:left="500" w:firstLine="400"/>
        <w:jc w:val="center"/>
        <w:rPr>
          <w:b/>
          <w:bCs/>
          <w:sz w:val="26"/>
          <w:szCs w:val="26"/>
        </w:rPr>
      </w:pPr>
      <w:r>
        <w:rPr>
          <w:b/>
          <w:bCs/>
          <w:sz w:val="26"/>
          <w:szCs w:val="26"/>
        </w:rPr>
        <w:t>Раздел</w:t>
      </w:r>
      <w:bookmarkStart w:id="6" w:name="sub_1200"/>
      <w:r>
        <w:rPr>
          <w:b/>
          <w:bCs/>
          <w:sz w:val="26"/>
          <w:szCs w:val="26"/>
        </w:rPr>
        <w:t xml:space="preserve"> 2. Основная цель и задачи подпрограммы</w:t>
      </w:r>
      <w:bookmarkEnd w:id="6"/>
    </w:p>
    <w:p w:rsidR="00345B24" w:rsidRDefault="001B55E4">
      <w:pPr>
        <w:keepNext/>
        <w:tabs>
          <w:tab w:val="left" w:pos="284"/>
        </w:tabs>
        <w:autoSpaceDE w:val="0"/>
        <w:ind w:firstLine="567"/>
        <w:jc w:val="both"/>
        <w:rPr>
          <w:sz w:val="26"/>
          <w:szCs w:val="26"/>
        </w:rPr>
      </w:pPr>
      <w:r>
        <w:rPr>
          <w:sz w:val="26"/>
          <w:szCs w:val="26"/>
        </w:rPr>
        <w:t>Целью подпрограммы является сокращение количества ДТП и лиц, пострадавших в дорожно-транспортных происшествиях к концу 2026 года.</w:t>
      </w:r>
    </w:p>
    <w:p w:rsidR="00345B24" w:rsidRDefault="001B55E4">
      <w:pPr>
        <w:keepNext/>
        <w:tabs>
          <w:tab w:val="left" w:pos="0"/>
        </w:tabs>
        <w:autoSpaceDE w:val="0"/>
        <w:ind w:firstLine="567"/>
        <w:jc w:val="both"/>
        <w:rPr>
          <w:sz w:val="26"/>
          <w:szCs w:val="26"/>
        </w:rPr>
      </w:pPr>
      <w:r>
        <w:rPr>
          <w:sz w:val="26"/>
          <w:szCs w:val="26"/>
        </w:rPr>
        <w:t>Условием достижения поставленной цели является решение следующих задач:</w:t>
      </w:r>
    </w:p>
    <w:p w:rsidR="00345B24" w:rsidRDefault="001B55E4">
      <w:pPr>
        <w:keepNext/>
        <w:tabs>
          <w:tab w:val="left" w:pos="0"/>
        </w:tabs>
        <w:autoSpaceDE w:val="0"/>
        <w:ind w:firstLine="567"/>
        <w:jc w:val="both"/>
        <w:rPr>
          <w:sz w:val="26"/>
          <w:szCs w:val="26"/>
        </w:rPr>
      </w:pPr>
      <w:r>
        <w:rPr>
          <w:sz w:val="26"/>
          <w:szCs w:val="26"/>
        </w:rPr>
        <w:t>снижение рисков возникновения ДТП, совершаемых по причине «человеческого фактора», - повышение правового сознания участников дорожного движения и формирование у них стереотипов безопасного поведения на дорогах;</w:t>
      </w:r>
    </w:p>
    <w:p w:rsidR="00345B24" w:rsidRDefault="001B55E4">
      <w:pPr>
        <w:keepNext/>
        <w:tabs>
          <w:tab w:val="left" w:pos="0"/>
        </w:tabs>
        <w:autoSpaceDE w:val="0"/>
        <w:ind w:firstLine="567"/>
        <w:jc w:val="both"/>
        <w:rPr>
          <w:sz w:val="26"/>
          <w:szCs w:val="26"/>
        </w:rPr>
      </w:pPr>
      <w:r>
        <w:rPr>
          <w:sz w:val="26"/>
          <w:szCs w:val="26"/>
        </w:rPr>
        <w:t>снижение рисков возникновения ДТП, совершаемых по техническим причинам, - совершенствование систем организации, управления и контроля дорожного движения.</w:t>
      </w:r>
    </w:p>
    <w:p w:rsidR="00345B24" w:rsidRDefault="001B55E4">
      <w:pPr>
        <w:keepNext/>
        <w:autoSpaceDE w:val="0"/>
        <w:ind w:left="500"/>
        <w:jc w:val="center"/>
        <w:rPr>
          <w:b/>
          <w:bCs/>
          <w:sz w:val="26"/>
          <w:szCs w:val="26"/>
        </w:rPr>
      </w:pPr>
      <w:r>
        <w:rPr>
          <w:b/>
          <w:bCs/>
          <w:sz w:val="26"/>
          <w:szCs w:val="26"/>
        </w:rPr>
        <w:t>Раздел 3. Целевые показатели</w:t>
      </w:r>
    </w:p>
    <w:p w:rsidR="00345B24" w:rsidRDefault="001B55E4">
      <w:pPr>
        <w:pStyle w:val="ae"/>
        <w:keepNext/>
        <w:widowControl/>
        <w:tabs>
          <w:tab w:val="left" w:pos="567"/>
        </w:tabs>
        <w:spacing w:after="0"/>
        <w:rPr>
          <w:sz w:val="26"/>
          <w:szCs w:val="26"/>
        </w:rPr>
      </w:pPr>
      <w:bookmarkStart w:id="7" w:name="P00111"/>
      <w:bookmarkEnd w:id="7"/>
      <w:r>
        <w:rPr>
          <w:sz w:val="26"/>
          <w:szCs w:val="26"/>
        </w:rPr>
        <w:t>Целевые показатели указаны в приложении № 1 к муниципальной программе.</w:t>
      </w:r>
    </w:p>
    <w:p w:rsidR="00345B24" w:rsidRDefault="001B55E4">
      <w:pPr>
        <w:keepNext/>
        <w:autoSpaceDE w:val="0"/>
        <w:jc w:val="center"/>
        <w:rPr>
          <w:b/>
          <w:bCs/>
          <w:sz w:val="26"/>
          <w:szCs w:val="26"/>
        </w:rPr>
      </w:pPr>
      <w:r>
        <w:rPr>
          <w:b/>
          <w:bCs/>
          <w:sz w:val="26"/>
          <w:szCs w:val="26"/>
        </w:rPr>
        <w:t xml:space="preserve">Раздел 4. Прогноз конечных результатов, сроки реализации </w:t>
      </w:r>
    </w:p>
    <w:p w:rsidR="00345B24" w:rsidRDefault="001B55E4">
      <w:pPr>
        <w:keepNext/>
        <w:autoSpaceDE w:val="0"/>
        <w:ind w:left="500"/>
        <w:jc w:val="center"/>
        <w:rPr>
          <w:b/>
          <w:bCs/>
          <w:sz w:val="26"/>
          <w:szCs w:val="26"/>
        </w:rPr>
      </w:pPr>
      <w:r>
        <w:rPr>
          <w:b/>
          <w:bCs/>
          <w:sz w:val="26"/>
          <w:szCs w:val="26"/>
        </w:rPr>
        <w:t>подпрограммы.</w:t>
      </w:r>
    </w:p>
    <w:p w:rsidR="00345B24" w:rsidRDefault="001B55E4">
      <w:pPr>
        <w:keepNext/>
        <w:autoSpaceDE w:val="0"/>
        <w:ind w:firstLine="567"/>
        <w:jc w:val="both"/>
        <w:rPr>
          <w:bCs/>
          <w:sz w:val="26"/>
          <w:szCs w:val="26"/>
        </w:rPr>
      </w:pPr>
      <w:r>
        <w:rPr>
          <w:bCs/>
          <w:sz w:val="26"/>
          <w:szCs w:val="26"/>
        </w:rPr>
        <w:t xml:space="preserve">В результате реализации подпрограммы ожидается уменьшение </w:t>
      </w:r>
      <w:r>
        <w:rPr>
          <w:sz w:val="26"/>
          <w:szCs w:val="26"/>
        </w:rPr>
        <w:t>дорожно-транспортных происшествий, совершаемых по причине «человеческого фактора», путем повышения правового сознания участников дорожного движения и формирования у них стереотипов безопасного поведения на дорогах.</w:t>
      </w:r>
    </w:p>
    <w:p w:rsidR="00345B24" w:rsidRDefault="001B55E4">
      <w:pPr>
        <w:pStyle w:val="aff0"/>
        <w:keepNext/>
        <w:ind w:firstLine="567"/>
        <w:jc w:val="both"/>
        <w:rPr>
          <w:sz w:val="26"/>
          <w:szCs w:val="26"/>
        </w:rPr>
      </w:pPr>
      <w:r>
        <w:rPr>
          <w:bCs/>
          <w:sz w:val="26"/>
          <w:szCs w:val="26"/>
        </w:rPr>
        <w:t>Сроки реализации подпрограммы планируется в 2024-2026 годах.</w:t>
      </w:r>
    </w:p>
    <w:p w:rsidR="00345B24" w:rsidRDefault="001B55E4">
      <w:pPr>
        <w:keepNext/>
        <w:autoSpaceDE w:val="0"/>
        <w:ind w:left="500"/>
        <w:jc w:val="center"/>
        <w:rPr>
          <w:b/>
          <w:bCs/>
          <w:sz w:val="26"/>
          <w:szCs w:val="26"/>
        </w:rPr>
      </w:pPr>
      <w:r>
        <w:rPr>
          <w:b/>
          <w:bCs/>
          <w:sz w:val="26"/>
          <w:szCs w:val="26"/>
        </w:rPr>
        <w:t xml:space="preserve">Раздел 5. Перечень основных  мероприятий  подпрограммы. </w:t>
      </w:r>
    </w:p>
    <w:p w:rsidR="00345B24" w:rsidRDefault="001B55E4">
      <w:pPr>
        <w:keepNext/>
        <w:autoSpaceDE w:val="0"/>
        <w:ind w:firstLine="567"/>
        <w:jc w:val="both"/>
        <w:rPr>
          <w:bCs/>
          <w:sz w:val="26"/>
          <w:szCs w:val="26"/>
        </w:rPr>
      </w:pPr>
      <w:r>
        <w:rPr>
          <w:bCs/>
          <w:sz w:val="26"/>
          <w:szCs w:val="26"/>
        </w:rPr>
        <w:t xml:space="preserve">     Перечень основных мероприятий подпрограммы приведен в приложении № 2 к муниципальной программе.</w:t>
      </w:r>
    </w:p>
    <w:p w:rsidR="00345B24" w:rsidRDefault="001B55E4">
      <w:pPr>
        <w:keepNext/>
        <w:jc w:val="center"/>
        <w:rPr>
          <w:b/>
          <w:bCs/>
          <w:sz w:val="26"/>
          <w:szCs w:val="26"/>
        </w:rPr>
      </w:pPr>
      <w:r>
        <w:rPr>
          <w:b/>
          <w:bCs/>
          <w:sz w:val="26"/>
          <w:szCs w:val="26"/>
        </w:rPr>
        <w:t>Раздел 6. Финансовое обеспечение подпрограммы.</w:t>
      </w:r>
    </w:p>
    <w:p w:rsidR="00345B24" w:rsidRDefault="001B55E4">
      <w:pPr>
        <w:keepNext/>
        <w:ind w:firstLine="567"/>
        <w:jc w:val="both"/>
        <w:rPr>
          <w:sz w:val="26"/>
          <w:szCs w:val="26"/>
        </w:rPr>
      </w:pPr>
      <w:r>
        <w:rPr>
          <w:bCs/>
          <w:sz w:val="26"/>
          <w:szCs w:val="26"/>
        </w:rPr>
        <w:t>Финансирование мероприятий в соответствии с приложением  № 3 к муниципальной программе.</w:t>
      </w:r>
    </w:p>
    <w:p w:rsidR="00345B24" w:rsidRDefault="001B55E4">
      <w:pPr>
        <w:keepNext/>
        <w:jc w:val="center"/>
        <w:rPr>
          <w:b/>
          <w:bCs/>
          <w:sz w:val="26"/>
          <w:szCs w:val="26"/>
        </w:rPr>
      </w:pPr>
      <w:r>
        <w:rPr>
          <w:b/>
          <w:bCs/>
          <w:sz w:val="26"/>
          <w:szCs w:val="26"/>
        </w:rPr>
        <w:t>Раздел 7. Анализ рисков реализации подпрограммы.</w:t>
      </w:r>
    </w:p>
    <w:p w:rsidR="00345B24" w:rsidRDefault="001B55E4">
      <w:pPr>
        <w:keepNext/>
        <w:ind w:firstLine="567"/>
        <w:jc w:val="both"/>
        <w:rPr>
          <w:sz w:val="26"/>
          <w:szCs w:val="26"/>
        </w:rPr>
      </w:pPr>
      <w:r>
        <w:rPr>
          <w:sz w:val="26"/>
          <w:szCs w:val="26"/>
        </w:rPr>
        <w:t>Для достижения поставленных целей при реализации  подпрограммы необходимо учитывать возможные риски.</w:t>
      </w:r>
    </w:p>
    <w:p w:rsidR="00345B24" w:rsidRDefault="001B55E4">
      <w:pPr>
        <w:keepNext/>
        <w:ind w:firstLine="567"/>
        <w:jc w:val="both"/>
        <w:rPr>
          <w:sz w:val="26"/>
          <w:szCs w:val="26"/>
        </w:rPr>
      </w:pPr>
      <w:r>
        <w:rPr>
          <w:sz w:val="26"/>
          <w:szCs w:val="26"/>
        </w:rPr>
        <w:t>Возможные риски реализации подпрограммы:</w:t>
      </w:r>
    </w:p>
    <w:p w:rsidR="00345B24" w:rsidRDefault="001B55E4">
      <w:pPr>
        <w:keepNext/>
        <w:ind w:firstLine="567"/>
        <w:jc w:val="both"/>
        <w:rPr>
          <w:sz w:val="26"/>
          <w:szCs w:val="26"/>
        </w:rPr>
      </w:pPr>
      <w:r>
        <w:rPr>
          <w:sz w:val="26"/>
          <w:szCs w:val="26"/>
        </w:rPr>
        <w:t>- финансирование запланированных мероприятий не в полном объеме;</w:t>
      </w:r>
    </w:p>
    <w:p w:rsidR="00345B24" w:rsidRDefault="001B55E4">
      <w:pPr>
        <w:keepNext/>
        <w:ind w:firstLine="567"/>
        <w:jc w:val="both"/>
        <w:rPr>
          <w:sz w:val="26"/>
          <w:szCs w:val="26"/>
        </w:rPr>
      </w:pPr>
      <w:r>
        <w:rPr>
          <w:sz w:val="26"/>
          <w:szCs w:val="26"/>
        </w:rPr>
        <w:t>- рост инфляции выше прогнозного уровня;</w:t>
      </w:r>
    </w:p>
    <w:p w:rsidR="00345B24" w:rsidRDefault="001B55E4">
      <w:pPr>
        <w:keepNext/>
        <w:ind w:firstLine="567"/>
        <w:jc w:val="both"/>
        <w:rPr>
          <w:sz w:val="26"/>
          <w:szCs w:val="26"/>
        </w:rPr>
      </w:pPr>
      <w:r>
        <w:rPr>
          <w:sz w:val="26"/>
          <w:szCs w:val="26"/>
        </w:rPr>
        <w:t>- форс-мажорные обстоятельства.</w:t>
      </w:r>
    </w:p>
    <w:p w:rsidR="00345B24" w:rsidRDefault="001B55E4">
      <w:pPr>
        <w:keepNext/>
        <w:ind w:firstLine="567"/>
        <w:jc w:val="both"/>
        <w:rPr>
          <w:sz w:val="26"/>
          <w:szCs w:val="26"/>
        </w:rPr>
      </w:pPr>
      <w:r>
        <w:rPr>
          <w:sz w:val="26"/>
          <w:szCs w:val="26"/>
        </w:rPr>
        <w:t>Реализация финансовых, экономических или кадровых рисков может спровоцировать невыполнение программных мероприятий, что существенным образом отразится на конечных результатах  программы.</w:t>
      </w:r>
    </w:p>
    <w:p w:rsidR="00345B24" w:rsidRDefault="00345B24">
      <w:pPr>
        <w:keepNext/>
        <w:ind w:firstLine="567"/>
        <w:jc w:val="both"/>
        <w:rPr>
          <w:sz w:val="26"/>
          <w:szCs w:val="26"/>
        </w:rPr>
      </w:pPr>
    </w:p>
    <w:p w:rsidR="00345B24" w:rsidRDefault="00345B24">
      <w:pPr>
        <w:keepNext/>
        <w:tabs>
          <w:tab w:val="left" w:pos="0"/>
        </w:tabs>
        <w:suppressAutoHyphens/>
        <w:autoSpaceDE w:val="0"/>
        <w:jc w:val="right"/>
        <w:rPr>
          <w:b/>
          <w:bCs/>
          <w:sz w:val="28"/>
          <w:szCs w:val="28"/>
        </w:rPr>
      </w:pPr>
    </w:p>
    <w:p w:rsidR="00345B24" w:rsidRDefault="00345B24">
      <w:pPr>
        <w:keepNext/>
        <w:tabs>
          <w:tab w:val="left" w:pos="0"/>
        </w:tabs>
        <w:suppressAutoHyphens/>
        <w:autoSpaceDE w:val="0"/>
        <w:jc w:val="center"/>
        <w:rPr>
          <w:b/>
          <w:bCs/>
          <w:sz w:val="26"/>
          <w:szCs w:val="26"/>
        </w:rPr>
      </w:pPr>
    </w:p>
    <w:p w:rsidR="00345B24" w:rsidRDefault="00345B24">
      <w:pPr>
        <w:keepNext/>
        <w:tabs>
          <w:tab w:val="left" w:pos="0"/>
        </w:tabs>
        <w:suppressAutoHyphens/>
        <w:autoSpaceDE w:val="0"/>
        <w:jc w:val="center"/>
        <w:rPr>
          <w:b/>
          <w:bCs/>
          <w:sz w:val="26"/>
          <w:szCs w:val="26"/>
        </w:rPr>
      </w:pPr>
    </w:p>
    <w:p w:rsidR="00345B24" w:rsidRDefault="00345B24">
      <w:pPr>
        <w:keepNext/>
        <w:tabs>
          <w:tab w:val="left" w:pos="0"/>
        </w:tabs>
        <w:suppressAutoHyphens/>
        <w:autoSpaceDE w:val="0"/>
        <w:jc w:val="center"/>
        <w:rPr>
          <w:b/>
          <w:bCs/>
          <w:sz w:val="26"/>
          <w:szCs w:val="26"/>
        </w:rPr>
      </w:pPr>
    </w:p>
    <w:p w:rsidR="00345B24" w:rsidRDefault="00345B24">
      <w:pPr>
        <w:keepNext/>
        <w:tabs>
          <w:tab w:val="left" w:pos="0"/>
        </w:tabs>
        <w:suppressAutoHyphens/>
        <w:autoSpaceDE w:val="0"/>
        <w:jc w:val="center"/>
        <w:rPr>
          <w:b/>
          <w:bCs/>
          <w:sz w:val="26"/>
          <w:szCs w:val="26"/>
        </w:rPr>
      </w:pPr>
    </w:p>
    <w:p w:rsidR="00345B24" w:rsidRDefault="00345B24">
      <w:pPr>
        <w:keepNext/>
        <w:tabs>
          <w:tab w:val="left" w:pos="0"/>
        </w:tabs>
        <w:suppressAutoHyphens/>
        <w:autoSpaceDE w:val="0"/>
        <w:jc w:val="center"/>
        <w:rPr>
          <w:b/>
          <w:bCs/>
          <w:sz w:val="26"/>
          <w:szCs w:val="26"/>
        </w:rPr>
      </w:pPr>
    </w:p>
    <w:p w:rsidR="00345B24" w:rsidRDefault="00345B24">
      <w:pPr>
        <w:keepNext/>
        <w:tabs>
          <w:tab w:val="left" w:pos="0"/>
        </w:tabs>
        <w:suppressAutoHyphens/>
        <w:autoSpaceDE w:val="0"/>
        <w:jc w:val="center"/>
        <w:rPr>
          <w:b/>
          <w:bCs/>
          <w:sz w:val="26"/>
          <w:szCs w:val="26"/>
        </w:rPr>
      </w:pPr>
    </w:p>
    <w:p w:rsidR="00345B24" w:rsidRDefault="00345B24">
      <w:pPr>
        <w:keepNext/>
        <w:tabs>
          <w:tab w:val="left" w:pos="0"/>
        </w:tabs>
        <w:suppressAutoHyphens/>
        <w:autoSpaceDE w:val="0"/>
        <w:jc w:val="center"/>
        <w:rPr>
          <w:b/>
          <w:bCs/>
          <w:sz w:val="26"/>
          <w:szCs w:val="26"/>
        </w:rPr>
      </w:pPr>
    </w:p>
    <w:p w:rsidR="00345B24" w:rsidRDefault="00345B24">
      <w:pPr>
        <w:keepNext/>
        <w:tabs>
          <w:tab w:val="left" w:pos="0"/>
        </w:tabs>
        <w:suppressAutoHyphens/>
        <w:autoSpaceDE w:val="0"/>
        <w:rPr>
          <w:b/>
          <w:bCs/>
          <w:sz w:val="26"/>
          <w:szCs w:val="26"/>
        </w:rPr>
      </w:pPr>
    </w:p>
    <w:p w:rsidR="00345B24" w:rsidRDefault="00345B24">
      <w:pPr>
        <w:keepNext/>
        <w:tabs>
          <w:tab w:val="left" w:pos="0"/>
        </w:tabs>
        <w:suppressAutoHyphens/>
        <w:autoSpaceDE w:val="0"/>
        <w:rPr>
          <w:b/>
          <w:bCs/>
          <w:sz w:val="26"/>
          <w:szCs w:val="26"/>
        </w:rPr>
      </w:pPr>
    </w:p>
    <w:p w:rsidR="00345B24" w:rsidRDefault="00345B24">
      <w:pPr>
        <w:keepNext/>
        <w:tabs>
          <w:tab w:val="left" w:pos="0"/>
        </w:tabs>
        <w:suppressAutoHyphens/>
        <w:autoSpaceDE w:val="0"/>
        <w:jc w:val="center"/>
        <w:rPr>
          <w:b/>
          <w:bCs/>
          <w:sz w:val="26"/>
          <w:szCs w:val="26"/>
        </w:rPr>
      </w:pPr>
    </w:p>
    <w:p w:rsidR="00345B24" w:rsidRDefault="001B55E4">
      <w:pPr>
        <w:keepNext/>
        <w:tabs>
          <w:tab w:val="left" w:pos="0"/>
        </w:tabs>
        <w:suppressAutoHyphens/>
        <w:autoSpaceDE w:val="0"/>
        <w:jc w:val="center"/>
        <w:rPr>
          <w:b/>
          <w:bCs/>
          <w:sz w:val="26"/>
          <w:szCs w:val="26"/>
        </w:rPr>
      </w:pPr>
      <w:r>
        <w:rPr>
          <w:b/>
          <w:bCs/>
          <w:sz w:val="26"/>
          <w:szCs w:val="26"/>
        </w:rPr>
        <w:t>Подпрограмма № 2</w:t>
      </w:r>
    </w:p>
    <w:p w:rsidR="00345B24" w:rsidRDefault="001B55E4">
      <w:pPr>
        <w:keepNext/>
        <w:tabs>
          <w:tab w:val="left" w:pos="0"/>
        </w:tabs>
        <w:suppressAutoHyphens/>
        <w:autoSpaceDE w:val="0"/>
        <w:jc w:val="center"/>
        <w:rPr>
          <w:b/>
          <w:bCs/>
          <w:sz w:val="26"/>
          <w:szCs w:val="26"/>
        </w:rPr>
      </w:pPr>
      <w:r>
        <w:rPr>
          <w:b/>
          <w:bCs/>
          <w:sz w:val="26"/>
          <w:szCs w:val="26"/>
        </w:rPr>
        <w:t>Паспорт</w:t>
      </w:r>
    </w:p>
    <w:p w:rsidR="00345B24" w:rsidRDefault="001B55E4">
      <w:pPr>
        <w:keepNext/>
        <w:tabs>
          <w:tab w:val="left" w:pos="0"/>
        </w:tabs>
        <w:suppressAutoHyphens/>
        <w:autoSpaceDE w:val="0"/>
        <w:jc w:val="center"/>
        <w:rPr>
          <w:b/>
          <w:bCs/>
          <w:sz w:val="26"/>
          <w:szCs w:val="26"/>
        </w:rPr>
      </w:pPr>
      <w:r>
        <w:rPr>
          <w:b/>
          <w:bCs/>
          <w:sz w:val="26"/>
          <w:szCs w:val="26"/>
        </w:rPr>
        <w:t xml:space="preserve">муниципальной подпрограммы «Ремонт автомобильных дорог </w:t>
      </w:r>
    </w:p>
    <w:p w:rsidR="00345B24" w:rsidRDefault="001B55E4">
      <w:pPr>
        <w:keepNext/>
        <w:tabs>
          <w:tab w:val="left" w:pos="0"/>
        </w:tabs>
        <w:suppressAutoHyphens/>
        <w:autoSpaceDE w:val="0"/>
        <w:jc w:val="center"/>
        <w:rPr>
          <w:b/>
          <w:bCs/>
          <w:sz w:val="26"/>
          <w:szCs w:val="26"/>
        </w:rPr>
      </w:pPr>
      <w:r>
        <w:rPr>
          <w:b/>
          <w:bCs/>
          <w:sz w:val="26"/>
          <w:szCs w:val="26"/>
        </w:rPr>
        <w:t>местного значения на территории МО г. Красный Кут».</w:t>
      </w:r>
    </w:p>
    <w:tbl>
      <w:tblPr>
        <w:tblW w:w="9355" w:type="dxa"/>
        <w:tblInd w:w="339" w:type="dxa"/>
        <w:tblLayout w:type="fixed"/>
        <w:tblCellMar>
          <w:top w:w="55" w:type="dxa"/>
          <w:left w:w="55" w:type="dxa"/>
          <w:bottom w:w="55" w:type="dxa"/>
          <w:right w:w="55" w:type="dxa"/>
        </w:tblCellMar>
        <w:tblLook w:val="04A0"/>
      </w:tblPr>
      <w:tblGrid>
        <w:gridCol w:w="2460"/>
        <w:gridCol w:w="6895"/>
      </w:tblGrid>
      <w:tr w:rsidR="00345B24">
        <w:tc>
          <w:tcPr>
            <w:tcW w:w="2460" w:type="dxa"/>
            <w:tcBorders>
              <w:top w:val="single" w:sz="2" w:space="0" w:color="000000"/>
              <w:left w:val="single" w:sz="2" w:space="0" w:color="000000"/>
              <w:bottom w:val="single" w:sz="2" w:space="0" w:color="000000"/>
            </w:tcBorders>
          </w:tcPr>
          <w:p w:rsidR="00345B24" w:rsidRDefault="001B55E4">
            <w:pPr>
              <w:keepNext/>
              <w:snapToGrid w:val="0"/>
              <w:jc w:val="both"/>
              <w:rPr>
                <w:bCs/>
              </w:rPr>
            </w:pPr>
            <w:r>
              <w:rPr>
                <w:bCs/>
                <w:sz w:val="22"/>
                <w:szCs w:val="22"/>
              </w:rPr>
              <w:t>Наименование</w:t>
            </w:r>
          </w:p>
          <w:p w:rsidR="00345B24" w:rsidRDefault="001B55E4">
            <w:pPr>
              <w:keepNext/>
              <w:snapToGrid w:val="0"/>
              <w:jc w:val="both"/>
              <w:rPr>
                <w:bCs/>
              </w:rPr>
            </w:pPr>
            <w:r>
              <w:rPr>
                <w:bCs/>
                <w:sz w:val="22"/>
                <w:szCs w:val="22"/>
              </w:rPr>
              <w:t>подпрограммы</w:t>
            </w:r>
          </w:p>
        </w:tc>
        <w:tc>
          <w:tcPr>
            <w:tcW w:w="6895" w:type="dxa"/>
            <w:tcBorders>
              <w:top w:val="single" w:sz="2" w:space="0" w:color="000000"/>
              <w:left w:val="single" w:sz="2" w:space="0" w:color="000000"/>
              <w:bottom w:val="single" w:sz="2" w:space="0" w:color="000000"/>
              <w:right w:val="single" w:sz="2" w:space="0" w:color="000000"/>
            </w:tcBorders>
          </w:tcPr>
          <w:p w:rsidR="00345B24" w:rsidRDefault="001B55E4">
            <w:pPr>
              <w:keepNext/>
              <w:shd w:val="clear" w:color="auto" w:fill="FFFFFF"/>
              <w:tabs>
                <w:tab w:val="left" w:pos="0"/>
              </w:tabs>
              <w:suppressAutoHyphens/>
              <w:autoSpaceDE w:val="0"/>
              <w:snapToGrid w:val="0"/>
              <w:jc w:val="both"/>
              <w:rPr>
                <w:bCs/>
              </w:rPr>
            </w:pPr>
            <w:r>
              <w:rPr>
                <w:bCs/>
                <w:sz w:val="22"/>
                <w:szCs w:val="22"/>
              </w:rPr>
              <w:t xml:space="preserve">«Ремонт автомобильных дорог местного значения на территории муниципального образования </w:t>
            </w:r>
            <w:proofErr w:type="gramStart"/>
            <w:r>
              <w:rPr>
                <w:bCs/>
                <w:sz w:val="22"/>
                <w:szCs w:val="22"/>
              </w:rPr>
              <w:t>г</w:t>
            </w:r>
            <w:proofErr w:type="gramEnd"/>
            <w:r>
              <w:rPr>
                <w:bCs/>
                <w:sz w:val="22"/>
                <w:szCs w:val="22"/>
              </w:rPr>
              <w:t>. Красный Кут».</w:t>
            </w:r>
          </w:p>
          <w:p w:rsidR="00345B24" w:rsidRDefault="00345B24">
            <w:pPr>
              <w:pStyle w:val="aff0"/>
              <w:keepNext/>
              <w:snapToGrid w:val="0"/>
              <w:jc w:val="both"/>
            </w:pPr>
          </w:p>
        </w:tc>
      </w:tr>
      <w:tr w:rsidR="00345B24">
        <w:tc>
          <w:tcPr>
            <w:tcW w:w="2460" w:type="dxa"/>
            <w:tcBorders>
              <w:top w:val="single" w:sz="2" w:space="0" w:color="000000"/>
              <w:left w:val="single" w:sz="2" w:space="0" w:color="000000"/>
              <w:bottom w:val="single" w:sz="2" w:space="0" w:color="000000"/>
            </w:tcBorders>
          </w:tcPr>
          <w:p w:rsidR="00345B24" w:rsidRDefault="001B55E4">
            <w:pPr>
              <w:keepNext/>
              <w:snapToGrid w:val="0"/>
              <w:jc w:val="both"/>
              <w:rPr>
                <w:bCs/>
              </w:rPr>
            </w:pPr>
            <w:r>
              <w:rPr>
                <w:bCs/>
                <w:sz w:val="22"/>
                <w:szCs w:val="22"/>
              </w:rPr>
              <w:t>Ответственный исполнитель подпрограммы</w:t>
            </w:r>
          </w:p>
        </w:tc>
        <w:tc>
          <w:tcPr>
            <w:tcW w:w="6895" w:type="dxa"/>
            <w:tcBorders>
              <w:top w:val="single" w:sz="2" w:space="0" w:color="000000"/>
              <w:left w:val="single" w:sz="2" w:space="0" w:color="000000"/>
              <w:bottom w:val="single" w:sz="2" w:space="0" w:color="000000"/>
              <w:right w:val="single" w:sz="2" w:space="0" w:color="000000"/>
            </w:tcBorders>
          </w:tcPr>
          <w:p w:rsidR="00345B24" w:rsidRDefault="001B55E4">
            <w:pPr>
              <w:pStyle w:val="aff0"/>
              <w:keepNext/>
              <w:snapToGrid w:val="0"/>
              <w:jc w:val="both"/>
            </w:pPr>
            <w:r>
              <w:rPr>
                <w:rFonts w:cs="Courier New"/>
                <w:sz w:val="22"/>
                <w:szCs w:val="22"/>
              </w:rPr>
              <w:t>Отдел  ЖКХ, управления архитектуры, строительства и ЖКХ  администрации района</w:t>
            </w:r>
          </w:p>
        </w:tc>
      </w:tr>
      <w:tr w:rsidR="00345B24">
        <w:tc>
          <w:tcPr>
            <w:tcW w:w="2460" w:type="dxa"/>
            <w:tcBorders>
              <w:left w:val="single" w:sz="2" w:space="0" w:color="000000"/>
              <w:bottom w:val="single" w:sz="2" w:space="0" w:color="000000"/>
            </w:tcBorders>
          </w:tcPr>
          <w:p w:rsidR="00345B24" w:rsidRDefault="001B55E4">
            <w:pPr>
              <w:keepNext/>
              <w:snapToGrid w:val="0"/>
              <w:jc w:val="both"/>
              <w:rPr>
                <w:bCs/>
              </w:rPr>
            </w:pPr>
            <w:r>
              <w:rPr>
                <w:bCs/>
                <w:sz w:val="22"/>
                <w:szCs w:val="22"/>
              </w:rPr>
              <w:t xml:space="preserve">Цели </w:t>
            </w:r>
          </w:p>
          <w:p w:rsidR="00345B24" w:rsidRDefault="001B55E4">
            <w:pPr>
              <w:keepNext/>
              <w:snapToGrid w:val="0"/>
              <w:jc w:val="both"/>
              <w:rPr>
                <w:bCs/>
              </w:rPr>
            </w:pPr>
            <w:r>
              <w:rPr>
                <w:bCs/>
                <w:sz w:val="22"/>
                <w:szCs w:val="22"/>
              </w:rPr>
              <w:t>подпрограммы</w:t>
            </w:r>
          </w:p>
        </w:tc>
        <w:tc>
          <w:tcPr>
            <w:tcW w:w="6895" w:type="dxa"/>
            <w:tcBorders>
              <w:left w:val="single" w:sz="2" w:space="0" w:color="000000"/>
              <w:bottom w:val="single" w:sz="2" w:space="0" w:color="000000"/>
              <w:right w:val="single" w:sz="2" w:space="0" w:color="000000"/>
            </w:tcBorders>
          </w:tcPr>
          <w:p w:rsidR="00345B24" w:rsidRDefault="001B55E4">
            <w:pPr>
              <w:pStyle w:val="aff0"/>
              <w:keepNext/>
              <w:snapToGrid w:val="0"/>
              <w:jc w:val="both"/>
            </w:pPr>
            <w:r>
              <w:rPr>
                <w:sz w:val="22"/>
                <w:szCs w:val="22"/>
              </w:rPr>
              <w:t>Содействие экономическому росту городского поселения, повышение уровня жизни населения за счет совершенствования дорожно-уличной сети, приведения дорог к состоянию, допустимому по условиям обеспечения безопасности дорожного движения, согласно требованиям Государственного стандарта РФ.</w:t>
            </w:r>
          </w:p>
        </w:tc>
      </w:tr>
      <w:tr w:rsidR="00345B24">
        <w:tc>
          <w:tcPr>
            <w:tcW w:w="2460" w:type="dxa"/>
            <w:tcBorders>
              <w:left w:val="single" w:sz="2" w:space="0" w:color="000000"/>
              <w:bottom w:val="single" w:sz="2" w:space="0" w:color="000000"/>
            </w:tcBorders>
          </w:tcPr>
          <w:p w:rsidR="00345B24" w:rsidRDefault="001B55E4">
            <w:pPr>
              <w:keepNext/>
              <w:snapToGrid w:val="0"/>
              <w:jc w:val="both"/>
              <w:rPr>
                <w:bCs/>
              </w:rPr>
            </w:pPr>
            <w:r>
              <w:rPr>
                <w:bCs/>
                <w:sz w:val="22"/>
                <w:szCs w:val="22"/>
              </w:rPr>
              <w:t xml:space="preserve">Задачи </w:t>
            </w:r>
          </w:p>
          <w:p w:rsidR="00345B24" w:rsidRDefault="001B55E4">
            <w:pPr>
              <w:keepNext/>
              <w:snapToGrid w:val="0"/>
              <w:jc w:val="both"/>
              <w:rPr>
                <w:bCs/>
              </w:rPr>
            </w:pPr>
            <w:r>
              <w:rPr>
                <w:bCs/>
                <w:sz w:val="22"/>
                <w:szCs w:val="22"/>
              </w:rPr>
              <w:t>подпрограммы</w:t>
            </w:r>
          </w:p>
        </w:tc>
        <w:tc>
          <w:tcPr>
            <w:tcW w:w="6895" w:type="dxa"/>
            <w:tcBorders>
              <w:left w:val="single" w:sz="2" w:space="0" w:color="000000"/>
              <w:bottom w:val="single" w:sz="2" w:space="0" w:color="000000"/>
              <w:right w:val="single" w:sz="2" w:space="0" w:color="000000"/>
            </w:tcBorders>
          </w:tcPr>
          <w:p w:rsidR="00345B24" w:rsidRDefault="001B55E4">
            <w:pPr>
              <w:pStyle w:val="aff0"/>
              <w:keepNext/>
              <w:snapToGrid w:val="0"/>
              <w:jc w:val="both"/>
            </w:pPr>
            <w:r>
              <w:rPr>
                <w:sz w:val="22"/>
                <w:szCs w:val="22"/>
              </w:rPr>
              <w:t>- ремонт дорожно-уличной сети для удовлетворения возрастающего спроса на перевозки автомобильным транспортом;</w:t>
            </w:r>
          </w:p>
          <w:p w:rsidR="00345B24" w:rsidRDefault="001B55E4">
            <w:pPr>
              <w:pStyle w:val="aff0"/>
              <w:keepNext/>
              <w:snapToGrid w:val="0"/>
              <w:jc w:val="both"/>
            </w:pPr>
            <w:r>
              <w:rPr>
                <w:sz w:val="22"/>
                <w:szCs w:val="22"/>
              </w:rPr>
              <w:t>-сокращение транспортных издержек при перевозке грузов и пассажиров автомобильным транспортом;</w:t>
            </w:r>
          </w:p>
          <w:p w:rsidR="00345B24" w:rsidRDefault="001B55E4">
            <w:pPr>
              <w:pStyle w:val="aff0"/>
              <w:keepNext/>
              <w:snapToGrid w:val="0"/>
              <w:jc w:val="both"/>
            </w:pPr>
            <w:r>
              <w:rPr>
                <w:sz w:val="22"/>
                <w:szCs w:val="22"/>
              </w:rPr>
              <w:t>-обеспечение круглогодичного транспортного сообщения;</w:t>
            </w:r>
          </w:p>
          <w:p w:rsidR="00345B24" w:rsidRDefault="001B55E4">
            <w:pPr>
              <w:pStyle w:val="aff0"/>
              <w:keepNext/>
              <w:snapToGrid w:val="0"/>
              <w:jc w:val="both"/>
            </w:pPr>
            <w:r>
              <w:rPr>
                <w:sz w:val="22"/>
                <w:szCs w:val="22"/>
              </w:rPr>
              <w:t xml:space="preserve">-сокращение числа дорожно-транспортных происшествий, снижение отрицательного воздействия на окружающую среду. </w:t>
            </w:r>
          </w:p>
        </w:tc>
      </w:tr>
      <w:tr w:rsidR="00345B24">
        <w:tc>
          <w:tcPr>
            <w:tcW w:w="2460" w:type="dxa"/>
            <w:tcBorders>
              <w:left w:val="single" w:sz="2" w:space="0" w:color="000000"/>
              <w:bottom w:val="single" w:sz="2" w:space="0" w:color="000000"/>
            </w:tcBorders>
          </w:tcPr>
          <w:p w:rsidR="00345B24" w:rsidRDefault="001B55E4">
            <w:pPr>
              <w:keepNext/>
              <w:snapToGrid w:val="0"/>
              <w:jc w:val="both"/>
              <w:rPr>
                <w:bCs/>
                <w:spacing w:val="20"/>
              </w:rPr>
            </w:pPr>
            <w:r>
              <w:rPr>
                <w:bCs/>
                <w:sz w:val="22"/>
                <w:szCs w:val="22"/>
              </w:rPr>
              <w:t>Ожидаемые конечные результаты реализации подпрограммы</w:t>
            </w:r>
          </w:p>
        </w:tc>
        <w:tc>
          <w:tcPr>
            <w:tcW w:w="6895" w:type="dxa"/>
            <w:tcBorders>
              <w:left w:val="single" w:sz="2" w:space="0" w:color="000000"/>
              <w:bottom w:val="single" w:sz="2" w:space="0" w:color="000000"/>
              <w:right w:val="single" w:sz="2" w:space="0" w:color="000000"/>
            </w:tcBorders>
          </w:tcPr>
          <w:p w:rsidR="00345B24" w:rsidRDefault="001B55E4">
            <w:pPr>
              <w:pStyle w:val="aff0"/>
              <w:keepNext/>
              <w:snapToGrid w:val="0"/>
              <w:jc w:val="both"/>
            </w:pPr>
            <w:r>
              <w:rPr>
                <w:sz w:val="22"/>
                <w:szCs w:val="22"/>
              </w:rPr>
              <w:t>-улучшение обслуживания транспортных направлений;</w:t>
            </w:r>
          </w:p>
          <w:p w:rsidR="00345B24" w:rsidRDefault="001B55E4">
            <w:pPr>
              <w:pStyle w:val="aff0"/>
              <w:keepNext/>
              <w:snapToGrid w:val="0"/>
              <w:jc w:val="both"/>
            </w:pPr>
            <w:r>
              <w:rPr>
                <w:sz w:val="22"/>
                <w:szCs w:val="22"/>
              </w:rPr>
              <w:t>-сокращение шумового воздействия и эмиссии вредных веществ;</w:t>
            </w:r>
          </w:p>
          <w:p w:rsidR="00345B24" w:rsidRDefault="001B55E4">
            <w:pPr>
              <w:pStyle w:val="aff0"/>
              <w:keepNext/>
              <w:snapToGrid w:val="0"/>
              <w:jc w:val="both"/>
            </w:pPr>
            <w:r>
              <w:rPr>
                <w:sz w:val="22"/>
                <w:szCs w:val="22"/>
              </w:rPr>
              <w:t>-повышение стабильности работы дорожных предприятий, создание новых рабочих мест;</w:t>
            </w:r>
          </w:p>
          <w:p w:rsidR="00345B24" w:rsidRDefault="001B55E4">
            <w:pPr>
              <w:pStyle w:val="aff0"/>
              <w:keepNext/>
              <w:snapToGrid w:val="0"/>
              <w:jc w:val="both"/>
            </w:pPr>
            <w:r>
              <w:rPr>
                <w:sz w:val="22"/>
                <w:szCs w:val="22"/>
              </w:rPr>
              <w:t>-сокращение количества ДТП.</w:t>
            </w:r>
          </w:p>
        </w:tc>
      </w:tr>
      <w:tr w:rsidR="00345B24">
        <w:tc>
          <w:tcPr>
            <w:tcW w:w="2460" w:type="dxa"/>
            <w:tcBorders>
              <w:left w:val="single" w:sz="2" w:space="0" w:color="000000"/>
              <w:bottom w:val="single" w:sz="2" w:space="0" w:color="000000"/>
            </w:tcBorders>
          </w:tcPr>
          <w:p w:rsidR="00345B24" w:rsidRDefault="001B55E4">
            <w:pPr>
              <w:pStyle w:val="aff0"/>
              <w:keepNext/>
              <w:snapToGrid w:val="0"/>
              <w:rPr>
                <w:bCs/>
              </w:rPr>
            </w:pPr>
            <w:r>
              <w:rPr>
                <w:bCs/>
                <w:sz w:val="22"/>
                <w:szCs w:val="22"/>
              </w:rPr>
              <w:t>Сроки и этапы реализации подпрограммы</w:t>
            </w:r>
          </w:p>
        </w:tc>
        <w:tc>
          <w:tcPr>
            <w:tcW w:w="6895" w:type="dxa"/>
            <w:tcBorders>
              <w:left w:val="single" w:sz="2" w:space="0" w:color="000000"/>
              <w:bottom w:val="single" w:sz="2" w:space="0" w:color="000000"/>
              <w:right w:val="single" w:sz="2" w:space="0" w:color="000000"/>
            </w:tcBorders>
          </w:tcPr>
          <w:p w:rsidR="00345B24" w:rsidRDefault="001B55E4">
            <w:pPr>
              <w:pStyle w:val="aff0"/>
              <w:keepNext/>
              <w:snapToGrid w:val="0"/>
              <w:jc w:val="both"/>
            </w:pPr>
            <w:r>
              <w:rPr>
                <w:sz w:val="22"/>
                <w:szCs w:val="22"/>
              </w:rPr>
              <w:t>2024-2026 годы</w:t>
            </w:r>
          </w:p>
        </w:tc>
      </w:tr>
      <w:tr w:rsidR="00345B24">
        <w:trPr>
          <w:trHeight w:val="1079"/>
        </w:trPr>
        <w:tc>
          <w:tcPr>
            <w:tcW w:w="2460" w:type="dxa"/>
            <w:tcBorders>
              <w:left w:val="single" w:sz="2" w:space="0" w:color="000000"/>
              <w:bottom w:val="single" w:sz="2" w:space="0" w:color="000000"/>
            </w:tcBorders>
          </w:tcPr>
          <w:p w:rsidR="00345B24" w:rsidRDefault="001B55E4">
            <w:pPr>
              <w:pStyle w:val="aff0"/>
              <w:keepNext/>
              <w:snapToGrid w:val="0"/>
              <w:rPr>
                <w:bCs/>
              </w:rPr>
            </w:pPr>
            <w:r>
              <w:rPr>
                <w:bCs/>
                <w:sz w:val="22"/>
                <w:szCs w:val="22"/>
              </w:rPr>
              <w:t>Объемы  финансового обеспечения  подпрограммы</w:t>
            </w:r>
          </w:p>
        </w:tc>
        <w:tc>
          <w:tcPr>
            <w:tcW w:w="6895" w:type="dxa"/>
            <w:tcBorders>
              <w:left w:val="single" w:sz="2" w:space="0" w:color="000000"/>
              <w:bottom w:val="single" w:sz="2" w:space="0" w:color="000000"/>
              <w:right w:val="single" w:sz="2" w:space="0" w:color="000000"/>
            </w:tcBorders>
          </w:tcPr>
          <w:p w:rsidR="00345B24" w:rsidRDefault="001B55E4">
            <w:pPr>
              <w:pStyle w:val="aff0"/>
              <w:keepNext/>
              <w:jc w:val="both"/>
            </w:pPr>
            <w:r>
              <w:rPr>
                <w:sz w:val="22"/>
                <w:szCs w:val="22"/>
              </w:rPr>
              <w:t xml:space="preserve">Общий объем финансового обеспечения подпрограммы на 2024-2026 годы составляет – </w:t>
            </w:r>
            <w:r>
              <w:rPr>
                <w:b/>
                <w:sz w:val="22"/>
                <w:szCs w:val="22"/>
              </w:rPr>
              <w:t>66 117,46 тыс. руб.,</w:t>
            </w:r>
            <w:r>
              <w:rPr>
                <w:sz w:val="22"/>
                <w:szCs w:val="22"/>
              </w:rPr>
              <w:t xml:space="preserve"> из них:</w:t>
            </w:r>
          </w:p>
          <w:p w:rsidR="00345B24" w:rsidRDefault="001B55E4">
            <w:pPr>
              <w:pStyle w:val="aff0"/>
              <w:keepNext/>
              <w:jc w:val="both"/>
            </w:pPr>
            <w:r>
              <w:rPr>
                <w:b/>
                <w:sz w:val="22"/>
                <w:szCs w:val="22"/>
              </w:rPr>
              <w:t>в 2024 году — 61 224,56 тыс. руб</w:t>
            </w:r>
            <w:r>
              <w:rPr>
                <w:sz w:val="22"/>
                <w:szCs w:val="22"/>
              </w:rPr>
              <w:t xml:space="preserve">.; в том числе </w:t>
            </w:r>
          </w:p>
          <w:p w:rsidR="00345B24" w:rsidRDefault="001B55E4">
            <w:pPr>
              <w:pStyle w:val="aff0"/>
              <w:keepNext/>
              <w:jc w:val="both"/>
              <w:rPr>
                <w:b/>
              </w:rPr>
            </w:pPr>
            <w:r>
              <w:rPr>
                <w:sz w:val="22"/>
                <w:szCs w:val="22"/>
              </w:rPr>
              <w:t>-средства бюджета муниципального образования г</w:t>
            </w:r>
            <w:proofErr w:type="gramStart"/>
            <w:r>
              <w:rPr>
                <w:sz w:val="22"/>
                <w:szCs w:val="22"/>
              </w:rPr>
              <w:t>.К</w:t>
            </w:r>
            <w:proofErr w:type="gramEnd"/>
            <w:r>
              <w:rPr>
                <w:sz w:val="22"/>
                <w:szCs w:val="22"/>
              </w:rPr>
              <w:t>расный Кут –</w:t>
            </w:r>
            <w:r>
              <w:rPr>
                <w:b/>
                <w:sz w:val="22"/>
                <w:szCs w:val="22"/>
              </w:rPr>
              <w:t>31 224,56 тыс.руб.,</w:t>
            </w:r>
          </w:p>
          <w:p w:rsidR="00345B24" w:rsidRDefault="001B55E4">
            <w:pPr>
              <w:pStyle w:val="aff0"/>
              <w:keepNext/>
              <w:jc w:val="both"/>
            </w:pPr>
            <w:r>
              <w:rPr>
                <w:sz w:val="22"/>
                <w:szCs w:val="22"/>
              </w:rPr>
              <w:t>- средства областного бюджета (</w:t>
            </w:r>
            <w:proofErr w:type="spellStart"/>
            <w:r>
              <w:rPr>
                <w:sz w:val="22"/>
                <w:szCs w:val="22"/>
              </w:rPr>
              <w:t>прогнозно</w:t>
            </w:r>
            <w:proofErr w:type="spellEnd"/>
            <w:r>
              <w:rPr>
                <w:sz w:val="22"/>
                <w:szCs w:val="22"/>
              </w:rPr>
              <w:t xml:space="preserve">) – </w:t>
            </w:r>
            <w:r>
              <w:rPr>
                <w:b/>
                <w:sz w:val="22"/>
                <w:szCs w:val="22"/>
              </w:rPr>
              <w:t>30 000,00</w:t>
            </w:r>
            <w:r>
              <w:rPr>
                <w:sz w:val="22"/>
                <w:szCs w:val="22"/>
              </w:rPr>
              <w:t xml:space="preserve"> тыс. руб.</w:t>
            </w:r>
          </w:p>
          <w:p w:rsidR="00345B24" w:rsidRDefault="001B55E4">
            <w:pPr>
              <w:pStyle w:val="aff0"/>
              <w:keepNext/>
              <w:jc w:val="both"/>
            </w:pPr>
            <w:r>
              <w:rPr>
                <w:b/>
                <w:sz w:val="22"/>
                <w:szCs w:val="22"/>
              </w:rPr>
              <w:t>в 2025 году — 2 395,00 тыс. руб</w:t>
            </w:r>
            <w:r>
              <w:rPr>
                <w:sz w:val="22"/>
                <w:szCs w:val="22"/>
              </w:rPr>
              <w:t xml:space="preserve">.; в том числе </w:t>
            </w:r>
          </w:p>
          <w:p w:rsidR="00345B24" w:rsidRDefault="001B55E4">
            <w:pPr>
              <w:pStyle w:val="aff0"/>
              <w:keepNext/>
              <w:jc w:val="both"/>
              <w:rPr>
                <w:b/>
              </w:rPr>
            </w:pPr>
            <w:r>
              <w:rPr>
                <w:sz w:val="22"/>
                <w:szCs w:val="22"/>
              </w:rPr>
              <w:t>-средства бюджета муниципального образования г</w:t>
            </w:r>
            <w:proofErr w:type="gramStart"/>
            <w:r>
              <w:rPr>
                <w:sz w:val="22"/>
                <w:szCs w:val="22"/>
              </w:rPr>
              <w:t>.К</w:t>
            </w:r>
            <w:proofErr w:type="gramEnd"/>
            <w:r>
              <w:rPr>
                <w:sz w:val="22"/>
                <w:szCs w:val="22"/>
              </w:rPr>
              <w:t xml:space="preserve">расный Кут – </w:t>
            </w:r>
            <w:r>
              <w:rPr>
                <w:b/>
                <w:sz w:val="22"/>
                <w:szCs w:val="22"/>
              </w:rPr>
              <w:t>2 395,00 тыс.руб.,</w:t>
            </w:r>
          </w:p>
          <w:p w:rsidR="00345B24" w:rsidRDefault="001B55E4">
            <w:pPr>
              <w:pStyle w:val="aff0"/>
              <w:keepNext/>
              <w:jc w:val="both"/>
            </w:pPr>
            <w:r>
              <w:rPr>
                <w:sz w:val="22"/>
                <w:szCs w:val="22"/>
              </w:rPr>
              <w:t>- средства областного бюджета (</w:t>
            </w:r>
            <w:proofErr w:type="spellStart"/>
            <w:r>
              <w:rPr>
                <w:sz w:val="22"/>
                <w:szCs w:val="22"/>
              </w:rPr>
              <w:t>прогнозно</w:t>
            </w:r>
            <w:proofErr w:type="spellEnd"/>
            <w:r>
              <w:rPr>
                <w:sz w:val="22"/>
                <w:szCs w:val="22"/>
              </w:rPr>
              <w:t>) – 0,0 тыс. руб.</w:t>
            </w:r>
          </w:p>
          <w:p w:rsidR="00345B24" w:rsidRDefault="001B55E4">
            <w:pPr>
              <w:pStyle w:val="aff0"/>
              <w:keepNext/>
              <w:jc w:val="both"/>
            </w:pPr>
            <w:r>
              <w:rPr>
                <w:b/>
                <w:sz w:val="22"/>
                <w:szCs w:val="22"/>
              </w:rPr>
              <w:t xml:space="preserve">в 2026 году </w:t>
            </w:r>
            <w:r>
              <w:rPr>
                <w:sz w:val="22"/>
                <w:szCs w:val="22"/>
              </w:rPr>
              <w:t xml:space="preserve">– </w:t>
            </w:r>
            <w:r>
              <w:rPr>
                <w:b/>
                <w:sz w:val="22"/>
                <w:szCs w:val="22"/>
              </w:rPr>
              <w:t>2 497,90 тыс</w:t>
            </w:r>
            <w:proofErr w:type="gramStart"/>
            <w:r>
              <w:rPr>
                <w:b/>
                <w:sz w:val="22"/>
                <w:szCs w:val="22"/>
              </w:rPr>
              <w:t>.р</w:t>
            </w:r>
            <w:proofErr w:type="gramEnd"/>
            <w:r>
              <w:rPr>
                <w:b/>
                <w:sz w:val="22"/>
                <w:szCs w:val="22"/>
              </w:rPr>
              <w:t>уб.</w:t>
            </w:r>
            <w:r>
              <w:rPr>
                <w:sz w:val="22"/>
                <w:szCs w:val="22"/>
              </w:rPr>
              <w:t>; в том числе</w:t>
            </w:r>
          </w:p>
          <w:p w:rsidR="00345B24" w:rsidRDefault="001B55E4">
            <w:pPr>
              <w:pStyle w:val="aff0"/>
              <w:keepNext/>
              <w:jc w:val="both"/>
            </w:pPr>
            <w:r>
              <w:rPr>
                <w:sz w:val="22"/>
                <w:szCs w:val="22"/>
              </w:rPr>
              <w:t>- средства бюджета муниципального образования г</w:t>
            </w:r>
            <w:proofErr w:type="gramStart"/>
            <w:r>
              <w:rPr>
                <w:sz w:val="22"/>
                <w:szCs w:val="22"/>
              </w:rPr>
              <w:t>.К</w:t>
            </w:r>
            <w:proofErr w:type="gramEnd"/>
            <w:r>
              <w:rPr>
                <w:sz w:val="22"/>
                <w:szCs w:val="22"/>
              </w:rPr>
              <w:t xml:space="preserve">расный Кут – </w:t>
            </w:r>
            <w:r>
              <w:rPr>
                <w:b/>
                <w:sz w:val="22"/>
                <w:szCs w:val="22"/>
              </w:rPr>
              <w:t>2 497,90 тыс.руб.,</w:t>
            </w:r>
          </w:p>
          <w:p w:rsidR="00345B24" w:rsidRDefault="001B55E4">
            <w:pPr>
              <w:pStyle w:val="aff0"/>
              <w:keepNext/>
              <w:jc w:val="both"/>
            </w:pPr>
            <w:r>
              <w:rPr>
                <w:sz w:val="22"/>
                <w:szCs w:val="22"/>
              </w:rPr>
              <w:t>-средства областного бюджета (</w:t>
            </w:r>
            <w:proofErr w:type="spellStart"/>
            <w:r>
              <w:rPr>
                <w:sz w:val="22"/>
                <w:szCs w:val="22"/>
              </w:rPr>
              <w:t>прогнозно</w:t>
            </w:r>
            <w:proofErr w:type="spellEnd"/>
            <w:r>
              <w:rPr>
                <w:sz w:val="22"/>
                <w:szCs w:val="22"/>
              </w:rPr>
              <w:t>) – 0,0 тыс. руб.</w:t>
            </w:r>
          </w:p>
        </w:tc>
      </w:tr>
      <w:tr w:rsidR="00345B24">
        <w:tc>
          <w:tcPr>
            <w:tcW w:w="2460" w:type="dxa"/>
            <w:tcBorders>
              <w:left w:val="single" w:sz="2" w:space="0" w:color="000000"/>
              <w:bottom w:val="single" w:sz="2" w:space="0" w:color="000000"/>
            </w:tcBorders>
          </w:tcPr>
          <w:p w:rsidR="00345B24" w:rsidRDefault="001B55E4">
            <w:pPr>
              <w:pStyle w:val="aff0"/>
              <w:keepNext/>
              <w:snapToGrid w:val="0"/>
              <w:rPr>
                <w:bCs/>
              </w:rPr>
            </w:pPr>
            <w:r>
              <w:rPr>
                <w:bCs/>
                <w:sz w:val="22"/>
                <w:szCs w:val="22"/>
              </w:rPr>
              <w:t>Целевые показатели подпрограммы (индикаторы)</w:t>
            </w:r>
          </w:p>
        </w:tc>
        <w:tc>
          <w:tcPr>
            <w:tcW w:w="6895" w:type="dxa"/>
            <w:tcBorders>
              <w:left w:val="single" w:sz="2" w:space="0" w:color="000000"/>
              <w:bottom w:val="single" w:sz="2" w:space="0" w:color="000000"/>
              <w:right w:val="single" w:sz="2" w:space="0" w:color="000000"/>
            </w:tcBorders>
          </w:tcPr>
          <w:p w:rsidR="00345B24" w:rsidRDefault="001B55E4">
            <w:pPr>
              <w:pStyle w:val="aff0"/>
              <w:keepNext/>
              <w:snapToGrid w:val="0"/>
              <w:jc w:val="both"/>
            </w:pPr>
            <w:r>
              <w:rPr>
                <w:sz w:val="22"/>
                <w:szCs w:val="22"/>
              </w:rPr>
              <w:t>Дорожный эффект с 2% до 8% к 2026 г.</w:t>
            </w:r>
          </w:p>
          <w:p w:rsidR="00345B24" w:rsidRDefault="001B55E4">
            <w:pPr>
              <w:pStyle w:val="aff0"/>
              <w:keepNext/>
              <w:snapToGrid w:val="0"/>
              <w:jc w:val="both"/>
            </w:pPr>
            <w:r>
              <w:rPr>
                <w:sz w:val="22"/>
                <w:szCs w:val="22"/>
              </w:rPr>
              <w:t>Транспортный эффект с 50% до 20% к 2026 г.</w:t>
            </w:r>
          </w:p>
          <w:p w:rsidR="00345B24" w:rsidRDefault="00345B24">
            <w:pPr>
              <w:pStyle w:val="aff0"/>
              <w:keepNext/>
              <w:snapToGrid w:val="0"/>
              <w:jc w:val="both"/>
            </w:pPr>
          </w:p>
        </w:tc>
      </w:tr>
    </w:tbl>
    <w:p w:rsidR="00345B24" w:rsidRDefault="00345B24">
      <w:pPr>
        <w:pStyle w:val="ae"/>
        <w:keepNext/>
        <w:widowControl/>
        <w:spacing w:after="0"/>
      </w:pPr>
    </w:p>
    <w:p w:rsidR="00345B24" w:rsidRDefault="001B55E4">
      <w:pPr>
        <w:pStyle w:val="2"/>
        <w:keepLines w:val="0"/>
        <w:numPr>
          <w:ilvl w:val="1"/>
          <w:numId w:val="0"/>
        </w:numPr>
        <w:tabs>
          <w:tab w:val="left" w:pos="0"/>
        </w:tabs>
        <w:suppressAutoHyphens/>
        <w:spacing w:before="0"/>
        <w:jc w:val="center"/>
        <w:rPr>
          <w:rFonts w:ascii="Times New Roman" w:hAnsi="Times New Roman"/>
          <w:color w:val="auto"/>
        </w:rPr>
      </w:pPr>
      <w:r>
        <w:rPr>
          <w:rFonts w:ascii="Times New Roman" w:hAnsi="Times New Roman"/>
          <w:color w:val="auto"/>
        </w:rPr>
        <w:t>Раздел 1. Характеристика сферы реализации  подпрограммы.</w:t>
      </w:r>
    </w:p>
    <w:p w:rsidR="00345B24" w:rsidRDefault="001B55E4">
      <w:pPr>
        <w:keepNext/>
        <w:autoSpaceDE w:val="0"/>
        <w:ind w:firstLine="567"/>
        <w:jc w:val="both"/>
        <w:rPr>
          <w:sz w:val="26"/>
          <w:szCs w:val="26"/>
        </w:rPr>
      </w:pPr>
      <w:r>
        <w:rPr>
          <w:sz w:val="26"/>
          <w:szCs w:val="26"/>
        </w:rPr>
        <w:t>Основу дорожно-уличной сети МО г. Красный Кут  составляют улицы и дороги местного значения, являющиеся транспортной связью в пределах районов, выходы на магистральные улицы и дороги, жилые улицы.</w:t>
      </w:r>
    </w:p>
    <w:p w:rsidR="00345B24" w:rsidRDefault="001B55E4">
      <w:pPr>
        <w:keepNext/>
        <w:autoSpaceDE w:val="0"/>
        <w:ind w:firstLine="567"/>
        <w:jc w:val="both"/>
        <w:rPr>
          <w:sz w:val="26"/>
          <w:szCs w:val="26"/>
        </w:rPr>
      </w:pPr>
      <w:r>
        <w:rPr>
          <w:sz w:val="26"/>
          <w:szCs w:val="26"/>
        </w:rPr>
        <w:t xml:space="preserve">В связи с ростом количества автотранспорта возросла интенсивность движения по улично-дорожной сети, площадь городских дорог осталась на прежнем уровне, а </w:t>
      </w:r>
      <w:r>
        <w:rPr>
          <w:sz w:val="26"/>
          <w:szCs w:val="26"/>
        </w:rPr>
        <w:lastRenderedPageBreak/>
        <w:t>состояние улично-дорожной сети, ввиду недостаточного финансирования ремонтных работ из года в год ухудшается.</w:t>
      </w:r>
    </w:p>
    <w:p w:rsidR="00345B24" w:rsidRDefault="001B55E4">
      <w:pPr>
        <w:keepNext/>
        <w:autoSpaceDE w:val="0"/>
        <w:ind w:firstLine="567"/>
        <w:jc w:val="both"/>
        <w:rPr>
          <w:sz w:val="26"/>
          <w:szCs w:val="26"/>
        </w:rPr>
      </w:pPr>
      <w:r>
        <w:rPr>
          <w:sz w:val="26"/>
          <w:szCs w:val="26"/>
        </w:rPr>
        <w:t>Улично-дорожная сеть как элемент социальной и производственной инфраструктуры обеспечивает эффективную работу общественного и личного транспорта.</w:t>
      </w:r>
    </w:p>
    <w:p w:rsidR="00345B24" w:rsidRDefault="001B55E4">
      <w:pPr>
        <w:keepNext/>
        <w:autoSpaceDE w:val="0"/>
        <w:ind w:firstLine="567"/>
        <w:jc w:val="both"/>
        <w:rPr>
          <w:sz w:val="26"/>
          <w:szCs w:val="26"/>
        </w:rPr>
      </w:pPr>
      <w:r>
        <w:rPr>
          <w:sz w:val="26"/>
          <w:szCs w:val="26"/>
        </w:rPr>
        <w:t>Из-за несоответствия уровня развития и транспортно-эксплуатационного состояния дорожной сети спросу на автомобильные перевозки экономике и населению города наносится значительный материальный ущерб.</w:t>
      </w:r>
    </w:p>
    <w:p w:rsidR="00345B24" w:rsidRDefault="001B55E4">
      <w:pPr>
        <w:keepNext/>
        <w:autoSpaceDE w:val="0"/>
        <w:ind w:firstLine="567"/>
        <w:jc w:val="both"/>
        <w:rPr>
          <w:sz w:val="26"/>
          <w:szCs w:val="26"/>
        </w:rPr>
      </w:pPr>
      <w:r>
        <w:rPr>
          <w:sz w:val="26"/>
          <w:szCs w:val="26"/>
        </w:rPr>
        <w:t>Качество дорог - важнейший фактор инвестиционной привлекательности города. Наличие современной дорожной инфраструктуры города - необходимое условие его социально-экономического развития.</w:t>
      </w:r>
    </w:p>
    <w:p w:rsidR="00345B24" w:rsidRDefault="001B55E4">
      <w:pPr>
        <w:keepNext/>
        <w:autoSpaceDE w:val="0"/>
        <w:ind w:firstLine="567"/>
        <w:jc w:val="both"/>
        <w:rPr>
          <w:sz w:val="26"/>
          <w:szCs w:val="26"/>
        </w:rPr>
      </w:pPr>
      <w:r>
        <w:rPr>
          <w:sz w:val="26"/>
          <w:szCs w:val="26"/>
        </w:rPr>
        <w:t>Неудовлетворительная транспортная доступность и качество уличной сети являются причиной ряда негативных социальных последствий, включая:</w:t>
      </w:r>
    </w:p>
    <w:p w:rsidR="00345B24" w:rsidRDefault="001B55E4">
      <w:pPr>
        <w:keepNext/>
        <w:autoSpaceDE w:val="0"/>
        <w:ind w:firstLine="567"/>
        <w:jc w:val="both"/>
        <w:rPr>
          <w:sz w:val="26"/>
          <w:szCs w:val="26"/>
        </w:rPr>
      </w:pPr>
      <w:r>
        <w:rPr>
          <w:sz w:val="26"/>
          <w:szCs w:val="26"/>
        </w:rPr>
        <w:t>- сокращение свободного времени за счет увеличения времени пребывания в пути к месту работы, отдыха;</w:t>
      </w:r>
    </w:p>
    <w:p w:rsidR="00345B24" w:rsidRDefault="001B55E4">
      <w:pPr>
        <w:keepNext/>
        <w:autoSpaceDE w:val="0"/>
        <w:ind w:firstLine="567"/>
        <w:jc w:val="both"/>
        <w:rPr>
          <w:sz w:val="26"/>
          <w:szCs w:val="26"/>
        </w:rPr>
      </w:pPr>
      <w:r>
        <w:rPr>
          <w:sz w:val="26"/>
          <w:szCs w:val="26"/>
        </w:rPr>
        <w:t>- снижение качества и увеличение стоимости товаров и услуг из-за трудностей доставки;</w:t>
      </w:r>
    </w:p>
    <w:p w:rsidR="00345B24" w:rsidRDefault="001B55E4">
      <w:pPr>
        <w:keepNext/>
        <w:autoSpaceDE w:val="0"/>
        <w:ind w:firstLine="567"/>
        <w:jc w:val="both"/>
        <w:rPr>
          <w:sz w:val="26"/>
          <w:szCs w:val="26"/>
        </w:rPr>
      </w:pPr>
      <w:r>
        <w:rPr>
          <w:sz w:val="26"/>
          <w:szCs w:val="26"/>
        </w:rPr>
        <w:t>- высокий уровень ДТП и большое количество людей, получивших увечья;</w:t>
      </w:r>
    </w:p>
    <w:p w:rsidR="00345B24" w:rsidRDefault="001B55E4">
      <w:pPr>
        <w:keepNext/>
        <w:autoSpaceDE w:val="0"/>
        <w:ind w:firstLine="567"/>
        <w:jc w:val="both"/>
        <w:rPr>
          <w:sz w:val="26"/>
          <w:szCs w:val="26"/>
        </w:rPr>
      </w:pPr>
      <w:r>
        <w:rPr>
          <w:sz w:val="26"/>
          <w:szCs w:val="26"/>
        </w:rPr>
        <w:t>- увеличение вредных выхлопов и шумового воздействия от автомобилей.</w:t>
      </w:r>
    </w:p>
    <w:p w:rsidR="00345B24" w:rsidRDefault="001B55E4">
      <w:pPr>
        <w:keepNext/>
        <w:autoSpaceDE w:val="0"/>
        <w:ind w:firstLine="567"/>
        <w:jc w:val="both"/>
        <w:rPr>
          <w:sz w:val="26"/>
          <w:szCs w:val="26"/>
        </w:rPr>
      </w:pPr>
      <w:r>
        <w:rPr>
          <w:sz w:val="26"/>
          <w:szCs w:val="26"/>
        </w:rPr>
        <w:t>Техническое обследование основных улиц показало, что основной причиной снижения скорости движения транспорта и увеличения плотности потока является концентрация транспорта на участках улиц с удовлетворительным состоянием  покрытия проезжей части дорог, по причине невозможности проезда по транспортным развязкам, вследствие неудовлетворительного состояния  последних.</w:t>
      </w:r>
    </w:p>
    <w:p w:rsidR="00345B24" w:rsidRDefault="001B55E4">
      <w:pPr>
        <w:keepNext/>
        <w:autoSpaceDE w:val="0"/>
        <w:ind w:firstLine="720"/>
        <w:jc w:val="both"/>
        <w:rPr>
          <w:sz w:val="26"/>
          <w:szCs w:val="26"/>
        </w:rPr>
      </w:pPr>
      <w:r>
        <w:rPr>
          <w:sz w:val="26"/>
          <w:szCs w:val="26"/>
        </w:rPr>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345B24" w:rsidRDefault="001B55E4">
      <w:pPr>
        <w:keepNext/>
        <w:autoSpaceDE w:val="0"/>
        <w:ind w:firstLine="720"/>
        <w:jc w:val="both"/>
        <w:rPr>
          <w:sz w:val="26"/>
          <w:szCs w:val="26"/>
        </w:rPr>
      </w:pPr>
      <w:r>
        <w:rPr>
          <w:sz w:val="26"/>
          <w:szCs w:val="26"/>
        </w:rPr>
        <w:t xml:space="preserve">1. </w:t>
      </w:r>
      <w:proofErr w:type="gramStart"/>
      <w:r>
        <w:rPr>
          <w:sz w:val="26"/>
          <w:szCs w:val="26"/>
        </w:rPr>
        <w:t>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 до 10% в связи с повышением качества проведения подрядных торгов, снижение ресурсоемкости выполнения дорожных работ).</w:t>
      </w:r>
      <w:proofErr w:type="gramEnd"/>
    </w:p>
    <w:p w:rsidR="00345B24" w:rsidRDefault="001B55E4">
      <w:pPr>
        <w:keepNext/>
        <w:autoSpaceDE w:val="0"/>
        <w:ind w:firstLine="720"/>
        <w:jc w:val="both"/>
        <w:rPr>
          <w:sz w:val="26"/>
          <w:szCs w:val="26"/>
        </w:rPr>
      </w:pPr>
      <w:r>
        <w:rPr>
          <w:sz w:val="26"/>
          <w:szCs w:val="26"/>
        </w:rPr>
        <w:t>2. Транспортный эффект,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 (снижение себестоимости перевозок, сокращение потребности в транспортных средствах).</w:t>
      </w:r>
    </w:p>
    <w:p w:rsidR="00345B24" w:rsidRDefault="001B55E4">
      <w:pPr>
        <w:keepNext/>
        <w:autoSpaceDE w:val="0"/>
        <w:ind w:firstLine="720"/>
        <w:jc w:val="both"/>
        <w:rPr>
          <w:sz w:val="26"/>
          <w:szCs w:val="26"/>
        </w:rPr>
      </w:pPr>
      <w:r>
        <w:rPr>
          <w:sz w:val="26"/>
          <w:szCs w:val="26"/>
        </w:rPr>
        <w:t>3. Социально-экономический эффе</w:t>
      </w:r>
      <w:proofErr w:type="gramStart"/>
      <w:r>
        <w:rPr>
          <w:sz w:val="26"/>
          <w:szCs w:val="26"/>
        </w:rPr>
        <w:t>кт в св</w:t>
      </w:r>
      <w:proofErr w:type="gramEnd"/>
      <w:r>
        <w:rPr>
          <w:sz w:val="26"/>
          <w:szCs w:val="26"/>
        </w:rPr>
        <w:t>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увеличением количества микрорайонов города, обслуживаемых благоустроенными автодорогами, своевременным оказанием медицинской помощи, созданием новых рабочих мест, содействием обслуживанию новых транспортных связей.</w:t>
      </w:r>
    </w:p>
    <w:p w:rsidR="00345B24" w:rsidRDefault="001B55E4">
      <w:pPr>
        <w:keepNext/>
        <w:autoSpaceDE w:val="0"/>
        <w:ind w:firstLine="720"/>
        <w:jc w:val="both"/>
        <w:rPr>
          <w:sz w:val="26"/>
          <w:szCs w:val="26"/>
        </w:rPr>
      </w:pPr>
      <w:r>
        <w:rPr>
          <w:sz w:val="26"/>
          <w:szCs w:val="26"/>
        </w:rPr>
        <w:t xml:space="preserve">4. </w:t>
      </w:r>
      <w:proofErr w:type="gramStart"/>
      <w:r>
        <w:rPr>
          <w:sz w:val="26"/>
          <w:szCs w:val="26"/>
        </w:rPr>
        <w:t>Вне</w:t>
      </w:r>
      <w:proofErr w:type="gramEnd"/>
      <w:r>
        <w:rPr>
          <w:sz w:val="26"/>
          <w:szCs w:val="26"/>
        </w:rPr>
        <w:t xml:space="preserve"> </w:t>
      </w:r>
      <w:proofErr w:type="gramStart"/>
      <w:r>
        <w:rPr>
          <w:sz w:val="26"/>
          <w:szCs w:val="26"/>
        </w:rPr>
        <w:t>транспортный</w:t>
      </w:r>
      <w:proofErr w:type="gramEnd"/>
      <w:r>
        <w:rPr>
          <w:sz w:val="26"/>
          <w:szCs w:val="26"/>
        </w:rPr>
        <w:t xml:space="preserve"> экономический эффект в других отраслях экономики вследствие активизации предпринимательской деятельности, повышения сохранности и сокращения времени доставки грузов.</w:t>
      </w:r>
    </w:p>
    <w:p w:rsidR="00345B24" w:rsidRDefault="001B55E4">
      <w:pPr>
        <w:keepNext/>
        <w:autoSpaceDE w:val="0"/>
        <w:ind w:firstLine="720"/>
        <w:jc w:val="both"/>
        <w:rPr>
          <w:sz w:val="26"/>
          <w:szCs w:val="26"/>
        </w:rPr>
      </w:pPr>
      <w:r>
        <w:rPr>
          <w:sz w:val="26"/>
          <w:szCs w:val="26"/>
        </w:rPr>
        <w:t>5. Показатели содержания и ремонта дорог.</w:t>
      </w:r>
    </w:p>
    <w:p w:rsidR="00345B24" w:rsidRDefault="001B55E4">
      <w:pPr>
        <w:keepNext/>
        <w:autoSpaceDE w:val="0"/>
        <w:ind w:firstLine="720"/>
        <w:jc w:val="both"/>
        <w:rPr>
          <w:sz w:val="26"/>
          <w:szCs w:val="26"/>
        </w:rPr>
      </w:pPr>
      <w:r>
        <w:rPr>
          <w:sz w:val="26"/>
          <w:szCs w:val="26"/>
        </w:rPr>
        <w:t>Реализация программных мероприятий приведет к росту темпов развития промышленности, предпринимательства и притоку инвестиций.</w:t>
      </w:r>
    </w:p>
    <w:p w:rsidR="00345B24" w:rsidRDefault="001B55E4">
      <w:pPr>
        <w:keepNext/>
        <w:autoSpaceDE w:val="0"/>
        <w:ind w:firstLine="567"/>
        <w:jc w:val="both"/>
        <w:rPr>
          <w:sz w:val="26"/>
          <w:szCs w:val="26"/>
        </w:rPr>
      </w:pPr>
      <w:r>
        <w:rPr>
          <w:sz w:val="26"/>
          <w:szCs w:val="26"/>
        </w:rPr>
        <w:lastRenderedPageBreak/>
        <w:t>Своевременный ремонт дорожно-уличной сети будет способствовать развитию инфраструктуры муниципального образования, улучшению инвестиционного климата, улучшению условий жизни горожан.</w:t>
      </w:r>
    </w:p>
    <w:p w:rsidR="00345B24" w:rsidRDefault="001B55E4">
      <w:pPr>
        <w:pStyle w:val="2"/>
        <w:tabs>
          <w:tab w:val="left" w:pos="720"/>
        </w:tabs>
        <w:autoSpaceDE w:val="0"/>
        <w:spacing w:before="0"/>
        <w:jc w:val="center"/>
        <w:rPr>
          <w:rFonts w:ascii="Times New Roman" w:hAnsi="Times New Roman"/>
          <w:color w:val="auto"/>
        </w:rPr>
      </w:pPr>
      <w:r>
        <w:rPr>
          <w:rFonts w:ascii="Times New Roman" w:hAnsi="Times New Roman"/>
          <w:color w:val="auto"/>
        </w:rPr>
        <w:t>Раздел 2. Основные цели и задачи подпрограммы.</w:t>
      </w:r>
    </w:p>
    <w:p w:rsidR="00345B24" w:rsidRDefault="001B55E4">
      <w:pPr>
        <w:keepNext/>
        <w:autoSpaceDE w:val="0"/>
        <w:ind w:firstLine="567"/>
        <w:jc w:val="both"/>
        <w:rPr>
          <w:sz w:val="26"/>
          <w:szCs w:val="26"/>
        </w:rPr>
      </w:pPr>
      <w:bookmarkStart w:id="8" w:name="sub_2001"/>
      <w:bookmarkEnd w:id="8"/>
      <w:r>
        <w:rPr>
          <w:sz w:val="26"/>
          <w:szCs w:val="26"/>
        </w:rPr>
        <w:t xml:space="preserve">Автомобильные городские дороги в большинстве не отвечают нормативным </w:t>
      </w:r>
      <w:proofErr w:type="gramStart"/>
      <w:r>
        <w:rPr>
          <w:sz w:val="26"/>
          <w:szCs w:val="26"/>
        </w:rPr>
        <w:t>требованиям</w:t>
      </w:r>
      <w:proofErr w:type="gramEnd"/>
      <w:r>
        <w:rPr>
          <w:sz w:val="26"/>
          <w:szCs w:val="26"/>
        </w:rPr>
        <w:t xml:space="preserve"> как в части технических параметров, так и в части безопасности движения.</w:t>
      </w:r>
    </w:p>
    <w:p w:rsidR="00345B24" w:rsidRDefault="001B55E4">
      <w:pPr>
        <w:keepNext/>
        <w:autoSpaceDE w:val="0"/>
        <w:ind w:firstLine="567"/>
        <w:jc w:val="both"/>
        <w:rPr>
          <w:sz w:val="26"/>
          <w:szCs w:val="26"/>
        </w:rPr>
      </w:pPr>
      <w:r>
        <w:rPr>
          <w:sz w:val="26"/>
          <w:szCs w:val="26"/>
        </w:rPr>
        <w:t>Главной целью подпрограммы является содействие экономическому росту городского поселения, а также повышение уровня жизни населения за счет совершенствования дорожно-уличной сети, приведения дорог к состоянию, допустимому по условиям обеспечения безопасности дорожного движения, согласно требованиям Государственного стандарта Российской Федерации. Все требования стандарта являются обязательными и направлены на обеспечение безопасности дорожного движения, сохранения жизни, здоровья и имущества населения, охрану окружающей среды.</w:t>
      </w:r>
    </w:p>
    <w:p w:rsidR="00345B24" w:rsidRDefault="001B55E4">
      <w:pPr>
        <w:keepNext/>
        <w:autoSpaceDE w:val="0"/>
        <w:ind w:firstLine="567"/>
        <w:jc w:val="both"/>
        <w:rPr>
          <w:sz w:val="26"/>
          <w:szCs w:val="26"/>
        </w:rPr>
      </w:pPr>
      <w:r>
        <w:rPr>
          <w:sz w:val="26"/>
          <w:szCs w:val="26"/>
        </w:rPr>
        <w:t>К числу наиболее значимых социальных последствий принятия подпрограммы можно отнести следующее:</w:t>
      </w:r>
    </w:p>
    <w:p w:rsidR="00345B24" w:rsidRDefault="001B55E4">
      <w:pPr>
        <w:keepNext/>
        <w:autoSpaceDE w:val="0"/>
        <w:ind w:firstLine="567"/>
        <w:jc w:val="both"/>
        <w:rPr>
          <w:sz w:val="26"/>
          <w:szCs w:val="26"/>
        </w:rPr>
      </w:pPr>
      <w:r>
        <w:rPr>
          <w:sz w:val="26"/>
          <w:szCs w:val="26"/>
        </w:rPr>
        <w:t>- сокращение числа погибших и раненых в дорожно-транспортных происшествиях;</w:t>
      </w:r>
    </w:p>
    <w:p w:rsidR="00345B24" w:rsidRDefault="001B55E4">
      <w:pPr>
        <w:keepNext/>
        <w:autoSpaceDE w:val="0"/>
        <w:ind w:firstLine="567"/>
        <w:jc w:val="both"/>
        <w:rPr>
          <w:sz w:val="26"/>
          <w:szCs w:val="26"/>
        </w:rPr>
      </w:pPr>
      <w:r>
        <w:rPr>
          <w:sz w:val="26"/>
          <w:szCs w:val="26"/>
        </w:rPr>
        <w:t>- создание новых рабочих мест;</w:t>
      </w:r>
    </w:p>
    <w:p w:rsidR="00345B24" w:rsidRDefault="001B55E4">
      <w:pPr>
        <w:keepNext/>
        <w:autoSpaceDE w:val="0"/>
        <w:ind w:firstLine="567"/>
        <w:jc w:val="both"/>
        <w:rPr>
          <w:sz w:val="26"/>
          <w:szCs w:val="26"/>
        </w:rPr>
      </w:pPr>
      <w:r>
        <w:rPr>
          <w:sz w:val="26"/>
          <w:szCs w:val="26"/>
        </w:rPr>
        <w:t>- сокращение шумового воздействия и эмиссии вредных веществ;</w:t>
      </w:r>
    </w:p>
    <w:p w:rsidR="00345B24" w:rsidRDefault="001B55E4">
      <w:pPr>
        <w:keepNext/>
        <w:autoSpaceDE w:val="0"/>
        <w:ind w:firstLine="567"/>
        <w:jc w:val="both"/>
        <w:rPr>
          <w:sz w:val="26"/>
          <w:szCs w:val="26"/>
        </w:rPr>
      </w:pPr>
      <w:r>
        <w:rPr>
          <w:sz w:val="26"/>
          <w:szCs w:val="26"/>
        </w:rPr>
        <w:t>- удовлетворение потребностей территорий и организаций в выполнении дорожных работ, носящих временный или сезонный характер;</w:t>
      </w:r>
    </w:p>
    <w:p w:rsidR="00345B24" w:rsidRDefault="001B55E4">
      <w:pPr>
        <w:keepNext/>
        <w:autoSpaceDE w:val="0"/>
        <w:ind w:firstLine="567"/>
        <w:jc w:val="both"/>
        <w:rPr>
          <w:sz w:val="26"/>
          <w:szCs w:val="26"/>
        </w:rPr>
      </w:pPr>
      <w:r>
        <w:rPr>
          <w:sz w:val="26"/>
          <w:szCs w:val="26"/>
        </w:rPr>
        <w:t>- увеличение занятости населения.</w:t>
      </w:r>
    </w:p>
    <w:p w:rsidR="00345B24" w:rsidRDefault="001B55E4">
      <w:pPr>
        <w:keepNext/>
        <w:autoSpaceDE w:val="0"/>
        <w:ind w:firstLine="567"/>
        <w:jc w:val="both"/>
        <w:rPr>
          <w:sz w:val="26"/>
          <w:szCs w:val="26"/>
        </w:rPr>
      </w:pPr>
      <w:r>
        <w:rPr>
          <w:sz w:val="26"/>
          <w:szCs w:val="26"/>
        </w:rPr>
        <w:t>Основными задачами подпрограммы для достижения поставленных целей в планируемый период являются:</w:t>
      </w:r>
    </w:p>
    <w:p w:rsidR="00345B24" w:rsidRDefault="001B55E4">
      <w:pPr>
        <w:keepNext/>
        <w:autoSpaceDE w:val="0"/>
        <w:ind w:firstLine="567"/>
        <w:jc w:val="both"/>
        <w:rPr>
          <w:sz w:val="26"/>
          <w:szCs w:val="26"/>
        </w:rPr>
      </w:pPr>
      <w:r>
        <w:rPr>
          <w:sz w:val="26"/>
          <w:szCs w:val="26"/>
        </w:rPr>
        <w:t>- ремонт дорожно-уличной сети для удовлетворения возрастающего спроса на перевозки автомобильным транспортом;</w:t>
      </w:r>
    </w:p>
    <w:p w:rsidR="00345B24" w:rsidRDefault="001B55E4">
      <w:pPr>
        <w:keepNext/>
        <w:autoSpaceDE w:val="0"/>
        <w:ind w:firstLine="567"/>
        <w:jc w:val="both"/>
        <w:rPr>
          <w:sz w:val="26"/>
          <w:szCs w:val="26"/>
        </w:rPr>
      </w:pPr>
      <w:r>
        <w:rPr>
          <w:sz w:val="26"/>
          <w:szCs w:val="26"/>
        </w:rPr>
        <w:t>- сокращение транспортных издержек при перевозке грузов и пассажиров автомобильным транспортом;</w:t>
      </w:r>
    </w:p>
    <w:p w:rsidR="00345B24" w:rsidRDefault="001B55E4">
      <w:pPr>
        <w:keepNext/>
        <w:autoSpaceDE w:val="0"/>
        <w:ind w:firstLine="567"/>
        <w:jc w:val="both"/>
        <w:rPr>
          <w:sz w:val="26"/>
          <w:szCs w:val="26"/>
        </w:rPr>
      </w:pPr>
      <w:r>
        <w:rPr>
          <w:sz w:val="26"/>
          <w:szCs w:val="26"/>
        </w:rPr>
        <w:t>- обеспечение круглогодичного транспортного сообщения;</w:t>
      </w:r>
    </w:p>
    <w:p w:rsidR="00345B24" w:rsidRDefault="001B55E4">
      <w:pPr>
        <w:keepNext/>
        <w:autoSpaceDE w:val="0"/>
        <w:ind w:firstLine="567"/>
        <w:jc w:val="both"/>
        <w:rPr>
          <w:sz w:val="26"/>
          <w:szCs w:val="26"/>
        </w:rPr>
      </w:pPr>
      <w:r>
        <w:rPr>
          <w:sz w:val="26"/>
          <w:szCs w:val="26"/>
        </w:rPr>
        <w:t>- сокращение числа дорожно-транспортных происшествий (ДТП), снижение отрицательного воздействия на окружающую среду.</w:t>
      </w:r>
    </w:p>
    <w:p w:rsidR="00345B24" w:rsidRDefault="001B55E4">
      <w:pPr>
        <w:keepNext/>
        <w:autoSpaceDE w:val="0"/>
        <w:ind w:firstLine="567"/>
        <w:jc w:val="both"/>
        <w:rPr>
          <w:sz w:val="26"/>
          <w:szCs w:val="26"/>
        </w:rPr>
      </w:pPr>
      <w:r>
        <w:rPr>
          <w:sz w:val="26"/>
          <w:szCs w:val="26"/>
        </w:rPr>
        <w:t>Кроме того, реализация подпрограммы позволит:</w:t>
      </w:r>
    </w:p>
    <w:p w:rsidR="00345B24" w:rsidRDefault="001B55E4">
      <w:pPr>
        <w:keepNext/>
        <w:autoSpaceDE w:val="0"/>
        <w:ind w:firstLine="567"/>
        <w:jc w:val="both"/>
        <w:rPr>
          <w:sz w:val="26"/>
          <w:szCs w:val="26"/>
        </w:rPr>
      </w:pPr>
      <w:r>
        <w:rPr>
          <w:sz w:val="26"/>
          <w:szCs w:val="26"/>
        </w:rPr>
        <w:t>- улучшить транспортно-эксплуатационное состояние существующей улично-дорожной сети;</w:t>
      </w:r>
    </w:p>
    <w:p w:rsidR="00345B24" w:rsidRDefault="001B55E4">
      <w:pPr>
        <w:keepNext/>
        <w:autoSpaceDE w:val="0"/>
        <w:ind w:firstLine="567"/>
        <w:jc w:val="both"/>
        <w:rPr>
          <w:sz w:val="26"/>
          <w:szCs w:val="26"/>
        </w:rPr>
      </w:pPr>
      <w:r>
        <w:rPr>
          <w:sz w:val="26"/>
          <w:szCs w:val="26"/>
        </w:rPr>
        <w:t>- повысить безопасность дорожного движения.</w:t>
      </w:r>
    </w:p>
    <w:p w:rsidR="00345B24" w:rsidRDefault="001B55E4">
      <w:pPr>
        <w:keepNext/>
        <w:ind w:left="-225" w:firstLine="15"/>
        <w:jc w:val="center"/>
        <w:rPr>
          <w:b/>
          <w:bCs/>
          <w:sz w:val="26"/>
          <w:szCs w:val="26"/>
        </w:rPr>
      </w:pPr>
      <w:r>
        <w:rPr>
          <w:b/>
          <w:bCs/>
          <w:sz w:val="26"/>
          <w:szCs w:val="26"/>
        </w:rPr>
        <w:t xml:space="preserve">Раздел 3. Целевые показатели </w:t>
      </w:r>
    </w:p>
    <w:p w:rsidR="00345B24" w:rsidRDefault="001B55E4">
      <w:pPr>
        <w:pStyle w:val="ae"/>
        <w:keepNext/>
        <w:widowControl/>
        <w:spacing w:after="0"/>
        <w:ind w:firstLine="567"/>
        <w:rPr>
          <w:b/>
          <w:bCs/>
          <w:sz w:val="26"/>
          <w:szCs w:val="26"/>
        </w:rPr>
      </w:pPr>
      <w:r>
        <w:rPr>
          <w:sz w:val="26"/>
          <w:szCs w:val="26"/>
        </w:rPr>
        <w:t xml:space="preserve"> Состав целевых показателей подпрограммы определен исходя из принципов необходимости и достаточности информации для характеристики достижения целей и решения задач, определенных программой (приложение № 1).</w:t>
      </w:r>
    </w:p>
    <w:p w:rsidR="00345B24" w:rsidRDefault="001B55E4">
      <w:pPr>
        <w:keepNext/>
        <w:autoSpaceDE w:val="0"/>
        <w:ind w:firstLine="720"/>
        <w:jc w:val="center"/>
        <w:rPr>
          <w:b/>
          <w:bCs/>
          <w:sz w:val="26"/>
          <w:szCs w:val="26"/>
        </w:rPr>
      </w:pPr>
      <w:r>
        <w:rPr>
          <w:b/>
          <w:bCs/>
          <w:sz w:val="26"/>
          <w:szCs w:val="26"/>
        </w:rPr>
        <w:t>Раздел 4. Перечень основных мероприятий.</w:t>
      </w:r>
    </w:p>
    <w:p w:rsidR="00345B24" w:rsidRDefault="001B55E4">
      <w:pPr>
        <w:keepNext/>
        <w:autoSpaceDE w:val="0"/>
        <w:ind w:firstLine="567"/>
        <w:jc w:val="both"/>
        <w:rPr>
          <w:sz w:val="26"/>
          <w:szCs w:val="26"/>
        </w:rPr>
      </w:pPr>
      <w:r>
        <w:rPr>
          <w:sz w:val="26"/>
          <w:szCs w:val="26"/>
        </w:rPr>
        <w:t>Перечень основных мероприятий представлен в приложении №2 к муниципальной программе.</w:t>
      </w:r>
    </w:p>
    <w:p w:rsidR="00345B24" w:rsidRDefault="001B55E4">
      <w:pPr>
        <w:keepNext/>
        <w:autoSpaceDE w:val="0"/>
        <w:ind w:firstLine="720"/>
        <w:jc w:val="center"/>
        <w:rPr>
          <w:b/>
          <w:bCs/>
          <w:sz w:val="26"/>
          <w:szCs w:val="26"/>
        </w:rPr>
      </w:pPr>
      <w:r>
        <w:rPr>
          <w:b/>
          <w:bCs/>
          <w:sz w:val="26"/>
          <w:szCs w:val="26"/>
        </w:rPr>
        <w:t xml:space="preserve">Раздел 5. </w:t>
      </w:r>
      <w:bookmarkStart w:id="9" w:name="sub_700"/>
      <w:bookmarkEnd w:id="9"/>
      <w:r>
        <w:rPr>
          <w:b/>
          <w:bCs/>
          <w:sz w:val="26"/>
          <w:szCs w:val="26"/>
        </w:rPr>
        <w:t>Прогноз конечных результатов, сроки реализации подпрограммы.</w:t>
      </w:r>
    </w:p>
    <w:p w:rsidR="00345B24" w:rsidRDefault="001B55E4">
      <w:pPr>
        <w:keepNext/>
        <w:autoSpaceDE w:val="0"/>
        <w:ind w:firstLine="567"/>
        <w:jc w:val="both"/>
        <w:rPr>
          <w:sz w:val="26"/>
          <w:szCs w:val="26"/>
        </w:rPr>
      </w:pPr>
      <w:r>
        <w:rPr>
          <w:bCs/>
          <w:sz w:val="26"/>
          <w:szCs w:val="26"/>
        </w:rPr>
        <w:t xml:space="preserve">В результате реализации подпрограммы ожидается уменьшение </w:t>
      </w:r>
      <w:r>
        <w:rPr>
          <w:sz w:val="26"/>
          <w:szCs w:val="26"/>
        </w:rPr>
        <w:t>дорожно-транспортных происшествий, совершаемых по причине «человеческого фактора», путем повышения правового сознания участников дорожного движения и формирования у них стереотипов безопасного поведения на дорогах.</w:t>
      </w:r>
      <w:bookmarkStart w:id="10" w:name="sub_300"/>
      <w:bookmarkEnd w:id="10"/>
    </w:p>
    <w:p w:rsidR="00345B24" w:rsidRDefault="001B55E4">
      <w:pPr>
        <w:keepNext/>
        <w:autoSpaceDE w:val="0"/>
        <w:ind w:firstLine="567"/>
        <w:jc w:val="both"/>
        <w:rPr>
          <w:sz w:val="26"/>
          <w:szCs w:val="26"/>
        </w:rPr>
      </w:pPr>
      <w:r>
        <w:rPr>
          <w:sz w:val="26"/>
          <w:szCs w:val="26"/>
        </w:rPr>
        <w:t>Организационные мероприятия подпрограммы по капитальному ремонту  дорог включают в себя следующие этапы:</w:t>
      </w:r>
    </w:p>
    <w:p w:rsidR="00345B24" w:rsidRDefault="001B55E4">
      <w:pPr>
        <w:keepNext/>
        <w:autoSpaceDE w:val="0"/>
        <w:ind w:firstLine="720"/>
        <w:jc w:val="both"/>
        <w:rPr>
          <w:sz w:val="26"/>
          <w:szCs w:val="26"/>
        </w:rPr>
      </w:pPr>
      <w:r>
        <w:rPr>
          <w:sz w:val="26"/>
          <w:szCs w:val="26"/>
        </w:rPr>
        <w:lastRenderedPageBreak/>
        <w:t>1. Определение наименований и участков дорог для выполнения ремонтных работ.</w:t>
      </w:r>
    </w:p>
    <w:p w:rsidR="00345B24" w:rsidRDefault="001B55E4">
      <w:pPr>
        <w:keepNext/>
        <w:autoSpaceDE w:val="0"/>
        <w:ind w:firstLine="720"/>
        <w:jc w:val="both"/>
        <w:rPr>
          <w:sz w:val="26"/>
          <w:szCs w:val="26"/>
        </w:rPr>
      </w:pPr>
      <w:r>
        <w:rPr>
          <w:sz w:val="26"/>
          <w:szCs w:val="26"/>
        </w:rPr>
        <w:t>2. Составление дефектных ведомостей и подготовка сметной документации, определение сметной стоимости объектов.</w:t>
      </w:r>
    </w:p>
    <w:p w:rsidR="00345B24" w:rsidRDefault="001B55E4">
      <w:pPr>
        <w:keepNext/>
        <w:autoSpaceDE w:val="0"/>
        <w:ind w:firstLine="720"/>
        <w:jc w:val="both"/>
        <w:rPr>
          <w:sz w:val="26"/>
          <w:szCs w:val="26"/>
        </w:rPr>
      </w:pPr>
      <w:r>
        <w:rPr>
          <w:sz w:val="26"/>
          <w:szCs w:val="26"/>
        </w:rPr>
        <w:t>3. Конкурсный отбор подрядной организации.</w:t>
      </w:r>
    </w:p>
    <w:p w:rsidR="00345B24" w:rsidRDefault="001B55E4">
      <w:pPr>
        <w:keepNext/>
        <w:autoSpaceDE w:val="0"/>
        <w:ind w:firstLine="720"/>
        <w:jc w:val="both"/>
        <w:rPr>
          <w:sz w:val="26"/>
          <w:szCs w:val="26"/>
        </w:rPr>
      </w:pPr>
      <w:r>
        <w:rPr>
          <w:sz w:val="26"/>
          <w:szCs w:val="26"/>
        </w:rPr>
        <w:t>4. Заключение контракта на выполнение работ.</w:t>
      </w:r>
    </w:p>
    <w:p w:rsidR="00345B24" w:rsidRDefault="001B55E4">
      <w:pPr>
        <w:keepNext/>
        <w:autoSpaceDE w:val="0"/>
        <w:jc w:val="both"/>
        <w:rPr>
          <w:sz w:val="26"/>
          <w:szCs w:val="26"/>
        </w:rPr>
      </w:pPr>
      <w:r>
        <w:rPr>
          <w:sz w:val="26"/>
          <w:szCs w:val="26"/>
        </w:rPr>
        <w:t xml:space="preserve">         Программный подход к ремонтным работам на объектах дорожного хозяйства позволяет оценить весь объем по ремонту дорожно-уличной сети МО г. Красный Кут, необходимый к реализации на текущий период, способствующий достижению конечных целей и задач поставленных в рамках подпрограммы.</w:t>
      </w:r>
    </w:p>
    <w:p w:rsidR="00345B24" w:rsidRDefault="001B55E4">
      <w:pPr>
        <w:keepNext/>
        <w:autoSpaceDE w:val="0"/>
        <w:ind w:left="500"/>
        <w:jc w:val="both"/>
        <w:rPr>
          <w:b/>
          <w:bCs/>
          <w:sz w:val="26"/>
          <w:szCs w:val="26"/>
        </w:rPr>
      </w:pPr>
      <w:r>
        <w:rPr>
          <w:bCs/>
          <w:sz w:val="26"/>
          <w:szCs w:val="26"/>
        </w:rPr>
        <w:t xml:space="preserve"> Сроки реализации подпрограммы планируются в 2024-2026 годах.</w:t>
      </w:r>
    </w:p>
    <w:p w:rsidR="00345B24" w:rsidRDefault="001B55E4">
      <w:pPr>
        <w:keepNext/>
        <w:jc w:val="center"/>
        <w:rPr>
          <w:b/>
          <w:bCs/>
          <w:sz w:val="26"/>
          <w:szCs w:val="26"/>
        </w:rPr>
      </w:pPr>
      <w:r>
        <w:rPr>
          <w:b/>
          <w:bCs/>
          <w:sz w:val="26"/>
          <w:szCs w:val="26"/>
        </w:rPr>
        <w:t>Раздел 6. Финансовое обеспечение.</w:t>
      </w:r>
    </w:p>
    <w:p w:rsidR="00345B24" w:rsidRDefault="001B55E4">
      <w:pPr>
        <w:keepNext/>
        <w:rPr>
          <w:bCs/>
          <w:sz w:val="26"/>
          <w:szCs w:val="26"/>
        </w:rPr>
      </w:pPr>
      <w:r>
        <w:rPr>
          <w:bCs/>
          <w:sz w:val="26"/>
          <w:szCs w:val="26"/>
        </w:rPr>
        <w:t>Объемы финансового обеспечения основных мероприятий реализуемых в рамках подпрограммы представлены в приложении № 3 к муниципальной программе.</w:t>
      </w:r>
    </w:p>
    <w:p w:rsidR="00345B24" w:rsidRDefault="001B55E4">
      <w:pPr>
        <w:keepNext/>
        <w:jc w:val="center"/>
        <w:rPr>
          <w:b/>
          <w:bCs/>
          <w:sz w:val="26"/>
          <w:szCs w:val="26"/>
        </w:rPr>
      </w:pPr>
      <w:r>
        <w:rPr>
          <w:b/>
          <w:bCs/>
          <w:sz w:val="26"/>
          <w:szCs w:val="26"/>
        </w:rPr>
        <w:t>Раздел 7. Анализ рисков реализации подпрограммы.</w:t>
      </w:r>
    </w:p>
    <w:p w:rsidR="00345B24" w:rsidRDefault="001B55E4">
      <w:pPr>
        <w:keepNext/>
        <w:ind w:firstLine="567"/>
        <w:jc w:val="both"/>
        <w:rPr>
          <w:sz w:val="26"/>
          <w:szCs w:val="26"/>
        </w:rPr>
      </w:pPr>
      <w:r>
        <w:rPr>
          <w:sz w:val="26"/>
          <w:szCs w:val="26"/>
        </w:rPr>
        <w:t>Для достижения поставленных целей при реализации  подпрограммы необходимо учитывать возможные риски.</w:t>
      </w:r>
    </w:p>
    <w:p w:rsidR="00345B24" w:rsidRDefault="001B55E4">
      <w:pPr>
        <w:keepNext/>
        <w:ind w:firstLine="567"/>
        <w:jc w:val="both"/>
        <w:rPr>
          <w:sz w:val="26"/>
          <w:szCs w:val="26"/>
        </w:rPr>
      </w:pPr>
      <w:r>
        <w:rPr>
          <w:sz w:val="26"/>
          <w:szCs w:val="26"/>
        </w:rPr>
        <w:t>Возможные риски реализации подпрограммы:</w:t>
      </w:r>
    </w:p>
    <w:p w:rsidR="00345B24" w:rsidRDefault="001B55E4">
      <w:pPr>
        <w:keepNext/>
        <w:ind w:firstLine="567"/>
        <w:jc w:val="both"/>
        <w:rPr>
          <w:sz w:val="26"/>
          <w:szCs w:val="26"/>
        </w:rPr>
      </w:pPr>
      <w:r>
        <w:rPr>
          <w:sz w:val="26"/>
          <w:szCs w:val="26"/>
        </w:rPr>
        <w:t>- финансирование запланированных мероприятий не в полном объеме;</w:t>
      </w:r>
    </w:p>
    <w:p w:rsidR="00345B24" w:rsidRDefault="001B55E4">
      <w:pPr>
        <w:keepNext/>
        <w:ind w:firstLine="567"/>
        <w:jc w:val="both"/>
        <w:rPr>
          <w:sz w:val="26"/>
          <w:szCs w:val="26"/>
        </w:rPr>
      </w:pPr>
      <w:r>
        <w:rPr>
          <w:sz w:val="26"/>
          <w:szCs w:val="26"/>
        </w:rPr>
        <w:t>- рост инфляции выше прогнозного уровня;</w:t>
      </w:r>
    </w:p>
    <w:p w:rsidR="00345B24" w:rsidRDefault="001B55E4">
      <w:pPr>
        <w:keepNext/>
        <w:ind w:firstLine="567"/>
        <w:jc w:val="both"/>
        <w:rPr>
          <w:sz w:val="26"/>
          <w:szCs w:val="26"/>
        </w:rPr>
      </w:pPr>
      <w:r>
        <w:rPr>
          <w:sz w:val="26"/>
          <w:szCs w:val="26"/>
        </w:rPr>
        <w:t>- форс-мажорные обстоятельства.</w:t>
      </w:r>
    </w:p>
    <w:p w:rsidR="00345B24" w:rsidRDefault="001B55E4">
      <w:pPr>
        <w:keepNext/>
        <w:ind w:firstLine="567"/>
        <w:jc w:val="both"/>
        <w:rPr>
          <w:sz w:val="26"/>
          <w:szCs w:val="26"/>
        </w:rPr>
      </w:pPr>
      <w:r>
        <w:rPr>
          <w:sz w:val="26"/>
          <w:szCs w:val="26"/>
        </w:rPr>
        <w:t>Реализация финансовых, экономических или кадровых рисков может спровоцировать невыполнение программных мероприятий, что существенным образом отразится на конечных результатах  программы.</w:t>
      </w:r>
    </w:p>
    <w:p w:rsidR="00345B24" w:rsidRDefault="00345B24">
      <w:pPr>
        <w:keepNext/>
        <w:ind w:firstLine="760"/>
        <w:jc w:val="both"/>
        <w:rPr>
          <w:sz w:val="26"/>
          <w:szCs w:val="26"/>
        </w:rPr>
      </w:pPr>
    </w:p>
    <w:p w:rsidR="00345B24" w:rsidRDefault="00345B24">
      <w:pPr>
        <w:pStyle w:val="1"/>
        <w:keepNext/>
        <w:widowControl/>
        <w:tabs>
          <w:tab w:val="left" w:pos="0"/>
        </w:tabs>
        <w:suppressAutoHyphens/>
        <w:autoSpaceDE/>
        <w:autoSpaceDN/>
        <w:adjustRightInd/>
        <w:spacing w:before="0" w:after="0"/>
        <w:ind w:left="284"/>
        <w:rPr>
          <w:rFonts w:ascii="Times New Roman" w:hAnsi="Times New Roman" w:cs="Times New Roman"/>
          <w:sz w:val="26"/>
          <w:szCs w:val="26"/>
        </w:rPr>
      </w:pPr>
    </w:p>
    <w:p w:rsidR="00345B24" w:rsidRDefault="00345B24">
      <w:pPr>
        <w:pStyle w:val="1"/>
        <w:keepNext/>
        <w:widowControl/>
        <w:tabs>
          <w:tab w:val="left" w:pos="0"/>
        </w:tabs>
        <w:suppressAutoHyphens/>
        <w:autoSpaceDE/>
        <w:autoSpaceDN/>
        <w:adjustRightInd/>
        <w:spacing w:before="0" w:after="0"/>
        <w:ind w:left="284"/>
        <w:rPr>
          <w:rFonts w:ascii="Times New Roman" w:hAnsi="Times New Roman" w:cs="Times New Roman"/>
          <w:sz w:val="26"/>
          <w:szCs w:val="26"/>
        </w:rPr>
      </w:pPr>
    </w:p>
    <w:p w:rsidR="00345B24" w:rsidRDefault="00345B24">
      <w:pPr>
        <w:pStyle w:val="1"/>
        <w:keepNext/>
        <w:widowControl/>
        <w:tabs>
          <w:tab w:val="left" w:pos="0"/>
        </w:tabs>
        <w:suppressAutoHyphens/>
        <w:autoSpaceDE/>
        <w:autoSpaceDN/>
        <w:adjustRightInd/>
        <w:spacing w:before="0" w:after="0"/>
        <w:ind w:left="284"/>
        <w:rPr>
          <w:rFonts w:ascii="Times New Roman" w:hAnsi="Times New Roman" w:cs="Times New Roman"/>
          <w:sz w:val="26"/>
          <w:szCs w:val="26"/>
        </w:rPr>
      </w:pPr>
    </w:p>
    <w:p w:rsidR="00345B24" w:rsidRDefault="00345B24">
      <w:pPr>
        <w:pStyle w:val="1"/>
        <w:keepNext/>
        <w:widowControl/>
        <w:tabs>
          <w:tab w:val="left" w:pos="0"/>
        </w:tabs>
        <w:suppressAutoHyphens/>
        <w:autoSpaceDE/>
        <w:autoSpaceDN/>
        <w:adjustRightInd/>
        <w:spacing w:before="0" w:after="0"/>
        <w:ind w:left="284"/>
        <w:rPr>
          <w:rFonts w:ascii="Times New Roman" w:hAnsi="Times New Roman" w:cs="Times New Roman"/>
          <w:sz w:val="26"/>
          <w:szCs w:val="26"/>
        </w:rPr>
      </w:pPr>
    </w:p>
    <w:p w:rsidR="00345B24" w:rsidRDefault="00345B24">
      <w:pPr>
        <w:pStyle w:val="1"/>
        <w:keepNext/>
        <w:widowControl/>
        <w:tabs>
          <w:tab w:val="left" w:pos="0"/>
        </w:tabs>
        <w:suppressAutoHyphens/>
        <w:autoSpaceDE/>
        <w:autoSpaceDN/>
        <w:adjustRightInd/>
        <w:spacing w:before="0" w:after="0"/>
        <w:ind w:left="284"/>
        <w:rPr>
          <w:rFonts w:ascii="Times New Roman" w:hAnsi="Times New Roman" w:cs="Times New Roman"/>
          <w:sz w:val="28"/>
          <w:szCs w:val="28"/>
        </w:rPr>
      </w:pPr>
    </w:p>
    <w:p w:rsidR="00345B24" w:rsidRDefault="00345B24">
      <w:pPr>
        <w:pStyle w:val="1"/>
        <w:keepNext/>
        <w:widowControl/>
        <w:tabs>
          <w:tab w:val="left" w:pos="0"/>
        </w:tabs>
        <w:suppressAutoHyphens/>
        <w:autoSpaceDE/>
        <w:autoSpaceDN/>
        <w:adjustRightInd/>
        <w:spacing w:before="0" w:after="0"/>
        <w:ind w:left="284"/>
        <w:rPr>
          <w:rFonts w:ascii="Times New Roman" w:hAnsi="Times New Roman" w:cs="Times New Roman"/>
          <w:sz w:val="28"/>
          <w:szCs w:val="28"/>
        </w:rPr>
      </w:pPr>
    </w:p>
    <w:p w:rsidR="00345B24" w:rsidRDefault="00345B24"/>
    <w:p w:rsidR="00345B24" w:rsidRDefault="001B55E4">
      <w:pPr>
        <w:keepNext/>
        <w:tabs>
          <w:tab w:val="left" w:pos="0"/>
        </w:tabs>
        <w:suppressAutoHyphens/>
        <w:autoSpaceDE w:val="0"/>
        <w:jc w:val="center"/>
        <w:rPr>
          <w:b/>
          <w:sz w:val="26"/>
          <w:szCs w:val="26"/>
        </w:rPr>
      </w:pPr>
      <w:r>
        <w:rPr>
          <w:b/>
          <w:sz w:val="26"/>
          <w:szCs w:val="26"/>
        </w:rPr>
        <w:lastRenderedPageBreak/>
        <w:t>Подпрограмма № 3</w:t>
      </w:r>
    </w:p>
    <w:p w:rsidR="00345B24" w:rsidRDefault="001B55E4">
      <w:pPr>
        <w:keepNext/>
        <w:tabs>
          <w:tab w:val="left" w:pos="0"/>
        </w:tabs>
        <w:suppressAutoHyphens/>
        <w:autoSpaceDE w:val="0"/>
        <w:jc w:val="center"/>
        <w:rPr>
          <w:b/>
          <w:sz w:val="26"/>
          <w:szCs w:val="26"/>
        </w:rPr>
      </w:pPr>
      <w:r>
        <w:rPr>
          <w:b/>
          <w:sz w:val="26"/>
          <w:szCs w:val="26"/>
        </w:rPr>
        <w:t xml:space="preserve">Паспорт </w:t>
      </w:r>
    </w:p>
    <w:p w:rsidR="00345B24" w:rsidRDefault="001B55E4">
      <w:pPr>
        <w:keepNext/>
        <w:tabs>
          <w:tab w:val="left" w:pos="0"/>
        </w:tabs>
        <w:suppressAutoHyphens/>
        <w:autoSpaceDE w:val="0"/>
        <w:jc w:val="center"/>
        <w:rPr>
          <w:b/>
          <w:sz w:val="26"/>
          <w:szCs w:val="26"/>
        </w:rPr>
      </w:pPr>
      <w:r>
        <w:rPr>
          <w:b/>
          <w:sz w:val="26"/>
          <w:szCs w:val="26"/>
        </w:rPr>
        <w:t xml:space="preserve">муниципальной подпрограммы «Профилактика правонарушений и усиление борьбы с преступностью на территории муниципального образования </w:t>
      </w:r>
      <w:proofErr w:type="gramStart"/>
      <w:r>
        <w:rPr>
          <w:b/>
          <w:sz w:val="26"/>
          <w:szCs w:val="26"/>
        </w:rPr>
        <w:t>г</w:t>
      </w:r>
      <w:proofErr w:type="gramEnd"/>
      <w:r>
        <w:rPr>
          <w:b/>
          <w:sz w:val="26"/>
          <w:szCs w:val="26"/>
        </w:rPr>
        <w:t>. Красный Кут»</w:t>
      </w:r>
    </w:p>
    <w:p w:rsidR="00345B24" w:rsidRDefault="00345B24">
      <w:pPr>
        <w:keepNext/>
        <w:tabs>
          <w:tab w:val="left" w:pos="0"/>
        </w:tabs>
        <w:suppressAutoHyphens/>
        <w:autoSpaceDE w:val="0"/>
        <w:jc w:val="center"/>
        <w:rPr>
          <w:b/>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6"/>
        <w:gridCol w:w="2899"/>
        <w:gridCol w:w="1664"/>
        <w:gridCol w:w="1454"/>
        <w:gridCol w:w="1134"/>
      </w:tblGrid>
      <w:tr w:rsidR="00345B24">
        <w:tc>
          <w:tcPr>
            <w:tcW w:w="2596" w:type="dxa"/>
          </w:tcPr>
          <w:p w:rsidR="00345B24" w:rsidRDefault="001B55E4">
            <w:pPr>
              <w:keepNext/>
              <w:ind w:right="-250"/>
              <w:rPr>
                <w:sz w:val="26"/>
                <w:szCs w:val="26"/>
              </w:rPr>
            </w:pPr>
            <w:r>
              <w:rPr>
                <w:sz w:val="26"/>
                <w:szCs w:val="26"/>
              </w:rPr>
              <w:t>Наименование муниципальной подпрограммы</w:t>
            </w:r>
          </w:p>
        </w:tc>
        <w:tc>
          <w:tcPr>
            <w:tcW w:w="7151" w:type="dxa"/>
            <w:gridSpan w:val="4"/>
          </w:tcPr>
          <w:p w:rsidR="00345B24" w:rsidRDefault="001B55E4">
            <w:pPr>
              <w:keepNext/>
              <w:jc w:val="both"/>
              <w:rPr>
                <w:sz w:val="26"/>
                <w:szCs w:val="26"/>
              </w:rPr>
            </w:pPr>
            <w:r>
              <w:rPr>
                <w:sz w:val="26"/>
                <w:szCs w:val="26"/>
              </w:rPr>
              <w:t xml:space="preserve">«Профилактика правонарушений и усиление борьбы с преступностью на территории муниципального образования </w:t>
            </w:r>
            <w:proofErr w:type="gramStart"/>
            <w:r>
              <w:rPr>
                <w:sz w:val="26"/>
                <w:szCs w:val="26"/>
              </w:rPr>
              <w:t>г</w:t>
            </w:r>
            <w:proofErr w:type="gramEnd"/>
            <w:r>
              <w:rPr>
                <w:sz w:val="26"/>
                <w:szCs w:val="26"/>
              </w:rPr>
              <w:t>. Красный Кут»</w:t>
            </w:r>
          </w:p>
        </w:tc>
      </w:tr>
      <w:tr w:rsidR="00345B24">
        <w:tc>
          <w:tcPr>
            <w:tcW w:w="2596" w:type="dxa"/>
          </w:tcPr>
          <w:p w:rsidR="00345B24" w:rsidRDefault="001B55E4">
            <w:pPr>
              <w:keepNext/>
              <w:ind w:right="-250"/>
              <w:rPr>
                <w:sz w:val="26"/>
                <w:szCs w:val="26"/>
              </w:rPr>
            </w:pPr>
            <w:r>
              <w:rPr>
                <w:sz w:val="26"/>
                <w:szCs w:val="26"/>
              </w:rPr>
              <w:t xml:space="preserve">Ответственный исполнитель </w:t>
            </w:r>
            <w:proofErr w:type="gramStart"/>
            <w:r>
              <w:rPr>
                <w:sz w:val="26"/>
                <w:szCs w:val="26"/>
              </w:rPr>
              <w:t>муниципальной</w:t>
            </w:r>
            <w:proofErr w:type="gramEnd"/>
            <w:r>
              <w:rPr>
                <w:sz w:val="26"/>
                <w:szCs w:val="26"/>
              </w:rPr>
              <w:t xml:space="preserve"> </w:t>
            </w:r>
          </w:p>
          <w:p w:rsidR="00345B24" w:rsidRDefault="001B55E4">
            <w:pPr>
              <w:keepNext/>
              <w:ind w:right="-250"/>
              <w:rPr>
                <w:sz w:val="26"/>
                <w:szCs w:val="26"/>
              </w:rPr>
            </w:pPr>
            <w:r>
              <w:rPr>
                <w:sz w:val="26"/>
                <w:szCs w:val="26"/>
              </w:rPr>
              <w:t>подпрограммы</w:t>
            </w:r>
          </w:p>
        </w:tc>
        <w:tc>
          <w:tcPr>
            <w:tcW w:w="7151" w:type="dxa"/>
            <w:gridSpan w:val="4"/>
          </w:tcPr>
          <w:p w:rsidR="00345B24" w:rsidRDefault="001B55E4">
            <w:pPr>
              <w:keepNext/>
              <w:rPr>
                <w:sz w:val="26"/>
                <w:szCs w:val="26"/>
              </w:rPr>
            </w:pPr>
            <w:r>
              <w:rPr>
                <w:sz w:val="26"/>
                <w:szCs w:val="26"/>
              </w:rPr>
              <w:t>Отдел правового обеспечения администрации района</w:t>
            </w:r>
          </w:p>
          <w:p w:rsidR="00345B24" w:rsidRDefault="00345B24">
            <w:pPr>
              <w:keepNext/>
              <w:jc w:val="both"/>
              <w:rPr>
                <w:sz w:val="26"/>
                <w:szCs w:val="26"/>
              </w:rPr>
            </w:pPr>
          </w:p>
        </w:tc>
      </w:tr>
      <w:tr w:rsidR="00345B24">
        <w:tc>
          <w:tcPr>
            <w:tcW w:w="2596" w:type="dxa"/>
          </w:tcPr>
          <w:p w:rsidR="00345B24" w:rsidRDefault="001B55E4">
            <w:pPr>
              <w:keepNext/>
              <w:ind w:right="-250"/>
              <w:rPr>
                <w:sz w:val="26"/>
                <w:szCs w:val="26"/>
              </w:rPr>
            </w:pPr>
            <w:r>
              <w:rPr>
                <w:sz w:val="26"/>
                <w:szCs w:val="26"/>
              </w:rPr>
              <w:t>Соисполнители муниципальной подпрограммы</w:t>
            </w:r>
          </w:p>
        </w:tc>
        <w:tc>
          <w:tcPr>
            <w:tcW w:w="7151" w:type="dxa"/>
            <w:gridSpan w:val="4"/>
          </w:tcPr>
          <w:p w:rsidR="00345B24" w:rsidRDefault="001B55E4">
            <w:pPr>
              <w:keepNext/>
              <w:rPr>
                <w:sz w:val="26"/>
                <w:szCs w:val="26"/>
              </w:rPr>
            </w:pPr>
            <w:r>
              <w:rPr>
                <w:rFonts w:cs="Courier New"/>
                <w:sz w:val="26"/>
                <w:szCs w:val="26"/>
              </w:rPr>
              <w:t>Отдел  ЖКХ, управления архитектуры, строительства и ЖКХ  администрации района</w:t>
            </w:r>
          </w:p>
        </w:tc>
      </w:tr>
      <w:tr w:rsidR="00345B24">
        <w:tc>
          <w:tcPr>
            <w:tcW w:w="2596" w:type="dxa"/>
          </w:tcPr>
          <w:p w:rsidR="00345B24" w:rsidRDefault="001B55E4">
            <w:pPr>
              <w:keepNext/>
              <w:ind w:right="-250"/>
              <w:rPr>
                <w:sz w:val="26"/>
                <w:szCs w:val="26"/>
              </w:rPr>
            </w:pPr>
            <w:r>
              <w:rPr>
                <w:sz w:val="26"/>
                <w:szCs w:val="26"/>
              </w:rPr>
              <w:t>Участники муниципальной подпрограммы</w:t>
            </w:r>
          </w:p>
        </w:tc>
        <w:tc>
          <w:tcPr>
            <w:tcW w:w="7151" w:type="dxa"/>
            <w:gridSpan w:val="4"/>
          </w:tcPr>
          <w:p w:rsidR="00345B24" w:rsidRDefault="001B55E4">
            <w:pPr>
              <w:keepNext/>
              <w:ind w:left="34"/>
              <w:jc w:val="both"/>
              <w:rPr>
                <w:sz w:val="26"/>
                <w:szCs w:val="26"/>
              </w:rPr>
            </w:pPr>
            <w:r>
              <w:rPr>
                <w:sz w:val="26"/>
                <w:szCs w:val="26"/>
              </w:rPr>
              <w:t xml:space="preserve">- отдел МВД России по </w:t>
            </w:r>
            <w:proofErr w:type="spellStart"/>
            <w:r>
              <w:rPr>
                <w:sz w:val="26"/>
                <w:szCs w:val="26"/>
              </w:rPr>
              <w:t>Краснокутскому</w:t>
            </w:r>
            <w:proofErr w:type="spellEnd"/>
            <w:r>
              <w:rPr>
                <w:sz w:val="26"/>
                <w:szCs w:val="26"/>
              </w:rPr>
              <w:t xml:space="preserve"> району Саратовской области (по согласованию);</w:t>
            </w:r>
          </w:p>
          <w:p w:rsidR="00345B24" w:rsidRDefault="001B55E4">
            <w:pPr>
              <w:keepNext/>
              <w:ind w:left="34"/>
              <w:jc w:val="both"/>
              <w:rPr>
                <w:sz w:val="26"/>
                <w:szCs w:val="26"/>
              </w:rPr>
            </w:pPr>
            <w:r>
              <w:rPr>
                <w:sz w:val="26"/>
                <w:szCs w:val="26"/>
              </w:rPr>
              <w:t xml:space="preserve">- филиал по </w:t>
            </w:r>
            <w:proofErr w:type="gramStart"/>
            <w:r>
              <w:rPr>
                <w:sz w:val="26"/>
                <w:szCs w:val="26"/>
              </w:rPr>
              <w:t>г</w:t>
            </w:r>
            <w:proofErr w:type="gramEnd"/>
            <w:r>
              <w:rPr>
                <w:sz w:val="26"/>
                <w:szCs w:val="26"/>
              </w:rPr>
              <w:t xml:space="preserve">. Красный Кут и </w:t>
            </w:r>
            <w:proofErr w:type="spellStart"/>
            <w:r>
              <w:rPr>
                <w:sz w:val="26"/>
                <w:szCs w:val="26"/>
              </w:rPr>
              <w:t>Краснокутскому</w:t>
            </w:r>
            <w:proofErr w:type="spellEnd"/>
            <w:r>
              <w:rPr>
                <w:sz w:val="26"/>
                <w:szCs w:val="26"/>
              </w:rPr>
              <w:t xml:space="preserve"> району ФКУ УИИ УФСИН России по Саратовской области (по согласованию);</w:t>
            </w:r>
          </w:p>
          <w:p w:rsidR="00345B24" w:rsidRDefault="001B55E4">
            <w:pPr>
              <w:keepNext/>
              <w:ind w:left="34"/>
              <w:jc w:val="both"/>
              <w:rPr>
                <w:sz w:val="26"/>
                <w:szCs w:val="26"/>
              </w:rPr>
            </w:pPr>
            <w:r>
              <w:rPr>
                <w:sz w:val="26"/>
                <w:szCs w:val="26"/>
              </w:rPr>
              <w:t>- управление образования администрации Краснокутского муниципального района, управление  культуры администрации Краснокутского муниципального района, сектор по опеке и попечительству администрации Краснокутского муниципального района, комиссия по делам  несовершеннолетних  и защите  их  прав администрации  Краснокутского муниципального района, отдел организационной  работы и кадровой политики администрации района и взаимодействия с территориями администрации Краснокутского муниципального района;</w:t>
            </w:r>
          </w:p>
          <w:p w:rsidR="00345B24" w:rsidRDefault="001B55E4">
            <w:pPr>
              <w:keepNext/>
              <w:ind w:left="34"/>
              <w:jc w:val="both"/>
              <w:rPr>
                <w:sz w:val="26"/>
                <w:szCs w:val="26"/>
              </w:rPr>
            </w:pPr>
            <w:r>
              <w:rPr>
                <w:sz w:val="26"/>
                <w:szCs w:val="26"/>
              </w:rPr>
              <w:t>- администрации муниципальных образований (МО), входящих в состав Краснокутского муниципального  района (по согласованию);</w:t>
            </w:r>
          </w:p>
          <w:p w:rsidR="00345B24" w:rsidRDefault="001B55E4">
            <w:pPr>
              <w:keepNext/>
              <w:ind w:left="34"/>
              <w:jc w:val="both"/>
              <w:rPr>
                <w:sz w:val="26"/>
                <w:szCs w:val="26"/>
              </w:rPr>
            </w:pPr>
            <w:r>
              <w:rPr>
                <w:sz w:val="26"/>
                <w:szCs w:val="26"/>
              </w:rPr>
              <w:t>- иные государственные, муниципальные и общественные организации, привлекаемые ответственными исполнителями к выполнению отдельных программных мероприятий (по согласованию);</w:t>
            </w:r>
          </w:p>
          <w:p w:rsidR="00345B24" w:rsidRDefault="001B55E4">
            <w:pPr>
              <w:keepNext/>
              <w:ind w:left="34" w:right="-250"/>
              <w:jc w:val="both"/>
              <w:rPr>
                <w:sz w:val="26"/>
                <w:szCs w:val="26"/>
              </w:rPr>
            </w:pPr>
            <w:r>
              <w:rPr>
                <w:sz w:val="26"/>
                <w:szCs w:val="26"/>
              </w:rPr>
              <w:t>- местная общественная организация Краснокутского муниципального района Саратовской области «Народная дружина» (по согласованию).</w:t>
            </w:r>
          </w:p>
        </w:tc>
      </w:tr>
      <w:tr w:rsidR="00345B24">
        <w:tc>
          <w:tcPr>
            <w:tcW w:w="2596" w:type="dxa"/>
          </w:tcPr>
          <w:p w:rsidR="00345B24" w:rsidRDefault="001B55E4">
            <w:pPr>
              <w:keepNext/>
              <w:ind w:right="-250"/>
              <w:rPr>
                <w:sz w:val="26"/>
                <w:szCs w:val="26"/>
              </w:rPr>
            </w:pPr>
            <w:r>
              <w:rPr>
                <w:sz w:val="26"/>
                <w:szCs w:val="26"/>
              </w:rPr>
              <w:t>Цели муниципальной подпрограммы</w:t>
            </w:r>
          </w:p>
        </w:tc>
        <w:tc>
          <w:tcPr>
            <w:tcW w:w="7151" w:type="dxa"/>
            <w:gridSpan w:val="4"/>
          </w:tcPr>
          <w:p w:rsidR="00345B24" w:rsidRDefault="001B55E4">
            <w:pPr>
              <w:keepNext/>
              <w:ind w:left="34" w:right="33"/>
              <w:jc w:val="both"/>
              <w:rPr>
                <w:sz w:val="26"/>
                <w:szCs w:val="26"/>
              </w:rPr>
            </w:pPr>
            <w:r>
              <w:rPr>
                <w:sz w:val="26"/>
                <w:szCs w:val="26"/>
              </w:rPr>
              <w:t>- снижение уровня преступности на территории Краснокутского муниципального района;</w:t>
            </w:r>
          </w:p>
          <w:p w:rsidR="00345B24" w:rsidRDefault="001B55E4">
            <w:pPr>
              <w:keepNext/>
              <w:ind w:left="34" w:right="33"/>
              <w:jc w:val="both"/>
              <w:rPr>
                <w:sz w:val="26"/>
                <w:szCs w:val="26"/>
              </w:rPr>
            </w:pPr>
            <w:r>
              <w:rPr>
                <w:sz w:val="26"/>
                <w:szCs w:val="26"/>
              </w:rPr>
              <w:t>- выявление и устранение причин и условий, способствующих совершению преступлений, административных правонарушений и иных правонарушений;</w:t>
            </w:r>
          </w:p>
          <w:p w:rsidR="00345B24" w:rsidRDefault="001B55E4">
            <w:pPr>
              <w:keepNext/>
              <w:ind w:left="34" w:right="33"/>
              <w:jc w:val="both"/>
              <w:rPr>
                <w:sz w:val="26"/>
                <w:szCs w:val="26"/>
              </w:rPr>
            </w:pPr>
            <w:r>
              <w:rPr>
                <w:sz w:val="26"/>
                <w:szCs w:val="26"/>
              </w:rPr>
              <w:t>- создание обстановки спокойствия на улицах и в других общественных местах;</w:t>
            </w:r>
          </w:p>
          <w:p w:rsidR="00345B24" w:rsidRDefault="001B55E4">
            <w:pPr>
              <w:keepNext/>
              <w:ind w:left="34" w:right="33"/>
              <w:jc w:val="both"/>
              <w:rPr>
                <w:sz w:val="26"/>
                <w:szCs w:val="26"/>
              </w:rPr>
            </w:pPr>
            <w:r>
              <w:rPr>
                <w:sz w:val="26"/>
                <w:szCs w:val="26"/>
              </w:rPr>
              <w:t>- повышение эффективности в профилактике правонарушений среди несовершеннолетних и лиц, ранее привлекавшихся к уголовной ответственности</w:t>
            </w:r>
          </w:p>
        </w:tc>
      </w:tr>
      <w:tr w:rsidR="00345B24">
        <w:tc>
          <w:tcPr>
            <w:tcW w:w="2596" w:type="dxa"/>
          </w:tcPr>
          <w:p w:rsidR="00345B24" w:rsidRDefault="001B55E4">
            <w:pPr>
              <w:keepNext/>
              <w:ind w:right="-250"/>
              <w:rPr>
                <w:sz w:val="26"/>
                <w:szCs w:val="26"/>
              </w:rPr>
            </w:pPr>
            <w:r>
              <w:rPr>
                <w:sz w:val="26"/>
                <w:szCs w:val="26"/>
              </w:rPr>
              <w:lastRenderedPageBreak/>
              <w:t>Задачи муниципальной подпрограммы</w:t>
            </w:r>
          </w:p>
        </w:tc>
        <w:tc>
          <w:tcPr>
            <w:tcW w:w="7151" w:type="dxa"/>
            <w:gridSpan w:val="4"/>
          </w:tcPr>
          <w:p w:rsidR="00345B24" w:rsidRDefault="001B55E4">
            <w:pPr>
              <w:keepNext/>
              <w:ind w:left="34"/>
              <w:jc w:val="both"/>
              <w:rPr>
                <w:sz w:val="26"/>
                <w:szCs w:val="26"/>
              </w:rPr>
            </w:pPr>
            <w:r>
              <w:rPr>
                <w:sz w:val="26"/>
                <w:szCs w:val="26"/>
              </w:rPr>
              <w:t>-укрепление на территории района законности, правопорядка, защиты прав и свобод граждан;</w:t>
            </w:r>
          </w:p>
          <w:p w:rsidR="00345B24" w:rsidRDefault="001B55E4">
            <w:pPr>
              <w:keepNext/>
              <w:ind w:left="34"/>
              <w:jc w:val="both"/>
              <w:rPr>
                <w:sz w:val="26"/>
                <w:szCs w:val="26"/>
              </w:rPr>
            </w:pPr>
            <w:r>
              <w:rPr>
                <w:sz w:val="26"/>
                <w:szCs w:val="26"/>
              </w:rPr>
              <w:t>- совершенствование взаимодействия органов местного самоуправления района, территориальных органов федеральных органов исполнительной власти и органов государственной власти области в вопросах профилактики правонарушений и усиления борьбы с преступностью;</w:t>
            </w:r>
          </w:p>
          <w:p w:rsidR="00345B24" w:rsidRDefault="001B55E4">
            <w:pPr>
              <w:keepNext/>
              <w:ind w:left="34"/>
              <w:jc w:val="both"/>
              <w:rPr>
                <w:sz w:val="26"/>
                <w:szCs w:val="26"/>
              </w:rPr>
            </w:pPr>
            <w:r>
              <w:rPr>
                <w:sz w:val="26"/>
                <w:szCs w:val="26"/>
              </w:rPr>
              <w:t>- привлечение граждан и негосударственных структур, в том числе СМИ и общественных объединений, для обеспечения максимальной эффективности деятельности по борьбе с преступностью и профилактике правонарушений;</w:t>
            </w:r>
          </w:p>
          <w:p w:rsidR="00345B24" w:rsidRDefault="001B55E4">
            <w:pPr>
              <w:keepNext/>
              <w:ind w:left="34"/>
              <w:jc w:val="both"/>
              <w:rPr>
                <w:sz w:val="26"/>
                <w:szCs w:val="26"/>
              </w:rPr>
            </w:pPr>
            <w:r>
              <w:rPr>
                <w:sz w:val="26"/>
                <w:szCs w:val="26"/>
              </w:rPr>
              <w:t>- формирование эффективной многоуровневой системы профилактики правонарушений</w:t>
            </w:r>
          </w:p>
        </w:tc>
      </w:tr>
      <w:tr w:rsidR="00345B24">
        <w:tc>
          <w:tcPr>
            <w:tcW w:w="2596" w:type="dxa"/>
          </w:tcPr>
          <w:p w:rsidR="00345B24" w:rsidRDefault="001B55E4">
            <w:pPr>
              <w:keepNext/>
              <w:ind w:right="-250"/>
              <w:rPr>
                <w:sz w:val="26"/>
                <w:szCs w:val="26"/>
              </w:rPr>
            </w:pPr>
            <w:r>
              <w:rPr>
                <w:sz w:val="26"/>
                <w:szCs w:val="26"/>
              </w:rPr>
              <w:t>Целевые показатели муниципальной подпрограммы</w:t>
            </w:r>
          </w:p>
        </w:tc>
        <w:tc>
          <w:tcPr>
            <w:tcW w:w="7151" w:type="dxa"/>
            <w:gridSpan w:val="4"/>
          </w:tcPr>
          <w:p w:rsidR="00345B24" w:rsidRDefault="001B55E4">
            <w:pPr>
              <w:pStyle w:val="aff0"/>
              <w:keepNext/>
              <w:jc w:val="both"/>
              <w:rPr>
                <w:sz w:val="26"/>
                <w:szCs w:val="26"/>
                <w:lang w:eastAsia="ru-RU"/>
              </w:rPr>
            </w:pPr>
            <w:r>
              <w:rPr>
                <w:sz w:val="26"/>
                <w:szCs w:val="26"/>
                <w:lang w:eastAsia="ru-RU"/>
              </w:rPr>
              <w:t>увеличение количества граждан, привлеченных к охране общественного порядка с 2024 г.- 43 человека по 2025 г.- 57 человек</w:t>
            </w:r>
          </w:p>
        </w:tc>
      </w:tr>
      <w:tr w:rsidR="00345B24">
        <w:tc>
          <w:tcPr>
            <w:tcW w:w="2596" w:type="dxa"/>
          </w:tcPr>
          <w:p w:rsidR="00345B24" w:rsidRDefault="001B55E4">
            <w:pPr>
              <w:keepNext/>
              <w:ind w:right="-250"/>
              <w:rPr>
                <w:sz w:val="26"/>
                <w:szCs w:val="26"/>
              </w:rPr>
            </w:pPr>
            <w:r>
              <w:rPr>
                <w:sz w:val="26"/>
                <w:szCs w:val="26"/>
              </w:rPr>
              <w:t>Этапы и сроки реализации муниципальной подпрограммы</w:t>
            </w:r>
          </w:p>
        </w:tc>
        <w:tc>
          <w:tcPr>
            <w:tcW w:w="7151" w:type="dxa"/>
            <w:gridSpan w:val="4"/>
          </w:tcPr>
          <w:p w:rsidR="00345B24" w:rsidRDefault="001B55E4">
            <w:pPr>
              <w:keepNext/>
              <w:ind w:right="-250"/>
              <w:jc w:val="both"/>
              <w:rPr>
                <w:sz w:val="26"/>
                <w:szCs w:val="26"/>
              </w:rPr>
            </w:pPr>
            <w:r>
              <w:rPr>
                <w:sz w:val="26"/>
                <w:szCs w:val="26"/>
              </w:rPr>
              <w:t>2024-2026 гг.</w:t>
            </w:r>
          </w:p>
        </w:tc>
      </w:tr>
      <w:tr w:rsidR="00345B24">
        <w:trPr>
          <w:trHeight w:val="263"/>
        </w:trPr>
        <w:tc>
          <w:tcPr>
            <w:tcW w:w="2596" w:type="dxa"/>
            <w:vMerge w:val="restart"/>
          </w:tcPr>
          <w:p w:rsidR="00345B24" w:rsidRDefault="001B55E4">
            <w:pPr>
              <w:keepNext/>
              <w:ind w:right="-250"/>
              <w:rPr>
                <w:sz w:val="26"/>
                <w:szCs w:val="26"/>
              </w:rPr>
            </w:pPr>
            <w:r>
              <w:rPr>
                <w:sz w:val="26"/>
                <w:szCs w:val="26"/>
              </w:rPr>
              <w:t>Объемы финансового обеспечения муниципальной подпрограммы, в том числе по годам:</w:t>
            </w:r>
          </w:p>
        </w:tc>
        <w:tc>
          <w:tcPr>
            <w:tcW w:w="7151" w:type="dxa"/>
            <w:gridSpan w:val="4"/>
          </w:tcPr>
          <w:p w:rsidR="00345B24" w:rsidRDefault="001B55E4">
            <w:pPr>
              <w:keepNext/>
              <w:ind w:right="-250"/>
              <w:jc w:val="center"/>
              <w:rPr>
                <w:sz w:val="26"/>
                <w:szCs w:val="26"/>
              </w:rPr>
            </w:pPr>
            <w:r>
              <w:rPr>
                <w:sz w:val="26"/>
                <w:szCs w:val="26"/>
              </w:rPr>
              <w:t>расходы (тыс. руб.) (</w:t>
            </w:r>
            <w:proofErr w:type="spellStart"/>
            <w:r>
              <w:rPr>
                <w:sz w:val="26"/>
                <w:szCs w:val="26"/>
              </w:rPr>
              <w:t>прогнозно</w:t>
            </w:r>
            <w:proofErr w:type="spellEnd"/>
            <w:r>
              <w:rPr>
                <w:sz w:val="26"/>
                <w:szCs w:val="26"/>
              </w:rPr>
              <w:t>)</w:t>
            </w:r>
          </w:p>
        </w:tc>
      </w:tr>
      <w:tr w:rsidR="00345B24">
        <w:trPr>
          <w:trHeight w:val="288"/>
        </w:trPr>
        <w:tc>
          <w:tcPr>
            <w:tcW w:w="2596" w:type="dxa"/>
            <w:vMerge/>
          </w:tcPr>
          <w:p w:rsidR="00345B24" w:rsidRDefault="00345B24">
            <w:pPr>
              <w:keepNext/>
              <w:ind w:right="-250"/>
              <w:rPr>
                <w:sz w:val="26"/>
                <w:szCs w:val="26"/>
              </w:rPr>
            </w:pPr>
          </w:p>
        </w:tc>
        <w:tc>
          <w:tcPr>
            <w:tcW w:w="2899" w:type="dxa"/>
          </w:tcPr>
          <w:p w:rsidR="00345B24" w:rsidRDefault="001B55E4">
            <w:pPr>
              <w:keepNext/>
              <w:ind w:right="-250"/>
              <w:rPr>
                <w:sz w:val="26"/>
                <w:szCs w:val="26"/>
              </w:rPr>
            </w:pPr>
            <w:r>
              <w:rPr>
                <w:sz w:val="26"/>
                <w:szCs w:val="26"/>
              </w:rPr>
              <w:t>Всего (</w:t>
            </w:r>
            <w:proofErr w:type="spellStart"/>
            <w:r>
              <w:rPr>
                <w:sz w:val="26"/>
                <w:szCs w:val="26"/>
              </w:rPr>
              <w:t>прогнозно</w:t>
            </w:r>
            <w:proofErr w:type="spellEnd"/>
            <w:r>
              <w:rPr>
                <w:sz w:val="26"/>
                <w:szCs w:val="26"/>
              </w:rPr>
              <w:t>)</w:t>
            </w:r>
          </w:p>
        </w:tc>
        <w:tc>
          <w:tcPr>
            <w:tcW w:w="1664" w:type="dxa"/>
          </w:tcPr>
          <w:p w:rsidR="00345B24" w:rsidRDefault="001B55E4">
            <w:pPr>
              <w:keepNext/>
              <w:ind w:right="-250"/>
              <w:jc w:val="center"/>
              <w:rPr>
                <w:sz w:val="26"/>
                <w:szCs w:val="26"/>
              </w:rPr>
            </w:pPr>
            <w:r>
              <w:rPr>
                <w:sz w:val="26"/>
                <w:szCs w:val="26"/>
              </w:rPr>
              <w:t>Год</w:t>
            </w:r>
          </w:p>
          <w:p w:rsidR="00345B24" w:rsidRDefault="001B55E4">
            <w:pPr>
              <w:keepNext/>
              <w:ind w:right="-250"/>
              <w:jc w:val="center"/>
              <w:rPr>
                <w:sz w:val="26"/>
                <w:szCs w:val="26"/>
              </w:rPr>
            </w:pPr>
            <w:r>
              <w:rPr>
                <w:sz w:val="26"/>
                <w:szCs w:val="26"/>
              </w:rPr>
              <w:t>2024</w:t>
            </w:r>
          </w:p>
        </w:tc>
        <w:tc>
          <w:tcPr>
            <w:tcW w:w="1454" w:type="dxa"/>
          </w:tcPr>
          <w:p w:rsidR="00345B24" w:rsidRDefault="001B55E4">
            <w:pPr>
              <w:keepNext/>
              <w:ind w:right="-250"/>
              <w:jc w:val="center"/>
              <w:rPr>
                <w:sz w:val="26"/>
                <w:szCs w:val="26"/>
              </w:rPr>
            </w:pPr>
            <w:r>
              <w:rPr>
                <w:sz w:val="26"/>
                <w:szCs w:val="26"/>
              </w:rPr>
              <w:t>Год</w:t>
            </w:r>
          </w:p>
          <w:p w:rsidR="00345B24" w:rsidRDefault="001B55E4">
            <w:pPr>
              <w:keepNext/>
              <w:ind w:right="-250"/>
              <w:jc w:val="center"/>
              <w:rPr>
                <w:sz w:val="26"/>
                <w:szCs w:val="26"/>
              </w:rPr>
            </w:pPr>
            <w:r>
              <w:rPr>
                <w:sz w:val="26"/>
                <w:szCs w:val="26"/>
              </w:rPr>
              <w:t>2025</w:t>
            </w:r>
          </w:p>
        </w:tc>
        <w:tc>
          <w:tcPr>
            <w:tcW w:w="1134" w:type="dxa"/>
          </w:tcPr>
          <w:p w:rsidR="00345B24" w:rsidRDefault="001B55E4">
            <w:pPr>
              <w:keepNext/>
              <w:ind w:right="-250"/>
              <w:jc w:val="center"/>
              <w:rPr>
                <w:sz w:val="26"/>
                <w:szCs w:val="26"/>
              </w:rPr>
            </w:pPr>
            <w:r>
              <w:rPr>
                <w:sz w:val="26"/>
                <w:szCs w:val="26"/>
              </w:rPr>
              <w:t>Год</w:t>
            </w:r>
          </w:p>
          <w:p w:rsidR="00345B24" w:rsidRDefault="001B55E4">
            <w:pPr>
              <w:keepNext/>
              <w:ind w:right="-250"/>
              <w:jc w:val="center"/>
              <w:rPr>
                <w:sz w:val="26"/>
                <w:szCs w:val="26"/>
              </w:rPr>
            </w:pPr>
            <w:r>
              <w:rPr>
                <w:sz w:val="26"/>
                <w:szCs w:val="26"/>
              </w:rPr>
              <w:t>2026</w:t>
            </w:r>
          </w:p>
        </w:tc>
      </w:tr>
      <w:tr w:rsidR="00345B24">
        <w:tc>
          <w:tcPr>
            <w:tcW w:w="2596" w:type="dxa"/>
          </w:tcPr>
          <w:p w:rsidR="00345B24" w:rsidRDefault="001B55E4">
            <w:pPr>
              <w:keepNext/>
              <w:ind w:right="-250"/>
              <w:jc w:val="center"/>
              <w:rPr>
                <w:sz w:val="26"/>
                <w:szCs w:val="26"/>
              </w:rPr>
            </w:pPr>
            <w:r>
              <w:rPr>
                <w:sz w:val="26"/>
                <w:szCs w:val="26"/>
              </w:rPr>
              <w:t>федеральный бюджет</w:t>
            </w:r>
          </w:p>
        </w:tc>
        <w:tc>
          <w:tcPr>
            <w:tcW w:w="2899" w:type="dxa"/>
          </w:tcPr>
          <w:p w:rsidR="00345B24" w:rsidRDefault="00345B24">
            <w:pPr>
              <w:keepNext/>
              <w:ind w:right="-250"/>
              <w:jc w:val="both"/>
              <w:rPr>
                <w:sz w:val="26"/>
                <w:szCs w:val="26"/>
              </w:rPr>
            </w:pPr>
          </w:p>
        </w:tc>
        <w:tc>
          <w:tcPr>
            <w:tcW w:w="1664" w:type="dxa"/>
          </w:tcPr>
          <w:p w:rsidR="00345B24" w:rsidRDefault="00345B24">
            <w:pPr>
              <w:keepNext/>
              <w:ind w:right="-250"/>
              <w:jc w:val="both"/>
              <w:rPr>
                <w:sz w:val="26"/>
                <w:szCs w:val="26"/>
              </w:rPr>
            </w:pPr>
          </w:p>
        </w:tc>
        <w:tc>
          <w:tcPr>
            <w:tcW w:w="1454" w:type="dxa"/>
          </w:tcPr>
          <w:p w:rsidR="00345B24" w:rsidRDefault="00345B24">
            <w:pPr>
              <w:keepNext/>
              <w:ind w:right="-250"/>
              <w:jc w:val="both"/>
              <w:rPr>
                <w:sz w:val="26"/>
                <w:szCs w:val="26"/>
              </w:rPr>
            </w:pPr>
          </w:p>
        </w:tc>
        <w:tc>
          <w:tcPr>
            <w:tcW w:w="1134" w:type="dxa"/>
          </w:tcPr>
          <w:p w:rsidR="00345B24" w:rsidRDefault="00345B24">
            <w:pPr>
              <w:keepNext/>
              <w:ind w:right="-250"/>
              <w:jc w:val="both"/>
              <w:rPr>
                <w:sz w:val="26"/>
                <w:szCs w:val="26"/>
              </w:rPr>
            </w:pPr>
          </w:p>
        </w:tc>
      </w:tr>
      <w:tr w:rsidR="00345B24">
        <w:tc>
          <w:tcPr>
            <w:tcW w:w="2596" w:type="dxa"/>
          </w:tcPr>
          <w:p w:rsidR="00345B24" w:rsidRDefault="001B55E4">
            <w:pPr>
              <w:keepNext/>
              <w:ind w:right="-250"/>
              <w:jc w:val="center"/>
              <w:rPr>
                <w:sz w:val="26"/>
                <w:szCs w:val="26"/>
              </w:rPr>
            </w:pPr>
            <w:r>
              <w:rPr>
                <w:sz w:val="26"/>
                <w:szCs w:val="26"/>
              </w:rPr>
              <w:t>областной бюджет</w:t>
            </w:r>
          </w:p>
        </w:tc>
        <w:tc>
          <w:tcPr>
            <w:tcW w:w="2899" w:type="dxa"/>
          </w:tcPr>
          <w:p w:rsidR="00345B24" w:rsidRDefault="00345B24">
            <w:pPr>
              <w:keepNext/>
              <w:ind w:right="-250"/>
              <w:jc w:val="both"/>
              <w:rPr>
                <w:sz w:val="26"/>
                <w:szCs w:val="26"/>
              </w:rPr>
            </w:pPr>
          </w:p>
        </w:tc>
        <w:tc>
          <w:tcPr>
            <w:tcW w:w="1664" w:type="dxa"/>
          </w:tcPr>
          <w:p w:rsidR="00345B24" w:rsidRDefault="00345B24">
            <w:pPr>
              <w:keepNext/>
              <w:ind w:right="-250"/>
              <w:jc w:val="both"/>
              <w:rPr>
                <w:sz w:val="26"/>
                <w:szCs w:val="26"/>
              </w:rPr>
            </w:pPr>
          </w:p>
        </w:tc>
        <w:tc>
          <w:tcPr>
            <w:tcW w:w="1454" w:type="dxa"/>
          </w:tcPr>
          <w:p w:rsidR="00345B24" w:rsidRDefault="00345B24">
            <w:pPr>
              <w:keepNext/>
              <w:ind w:right="-250"/>
              <w:jc w:val="both"/>
              <w:rPr>
                <w:sz w:val="26"/>
                <w:szCs w:val="26"/>
              </w:rPr>
            </w:pPr>
          </w:p>
        </w:tc>
        <w:tc>
          <w:tcPr>
            <w:tcW w:w="1134" w:type="dxa"/>
          </w:tcPr>
          <w:p w:rsidR="00345B24" w:rsidRDefault="00345B24">
            <w:pPr>
              <w:keepNext/>
              <w:ind w:right="-250"/>
              <w:jc w:val="both"/>
              <w:rPr>
                <w:sz w:val="26"/>
                <w:szCs w:val="26"/>
              </w:rPr>
            </w:pPr>
          </w:p>
        </w:tc>
      </w:tr>
      <w:tr w:rsidR="00345B24">
        <w:tc>
          <w:tcPr>
            <w:tcW w:w="2596" w:type="dxa"/>
          </w:tcPr>
          <w:p w:rsidR="00345B24" w:rsidRDefault="001B55E4">
            <w:pPr>
              <w:keepNext/>
              <w:ind w:right="-250"/>
              <w:jc w:val="center"/>
              <w:rPr>
                <w:sz w:val="26"/>
                <w:szCs w:val="26"/>
              </w:rPr>
            </w:pPr>
            <w:r>
              <w:rPr>
                <w:sz w:val="26"/>
                <w:szCs w:val="26"/>
              </w:rPr>
              <w:t>местный бюджет</w:t>
            </w:r>
          </w:p>
        </w:tc>
        <w:tc>
          <w:tcPr>
            <w:tcW w:w="2899" w:type="dxa"/>
          </w:tcPr>
          <w:p w:rsidR="00345B24" w:rsidRDefault="001B55E4">
            <w:pPr>
              <w:keepNext/>
              <w:ind w:right="-250"/>
              <w:jc w:val="center"/>
              <w:rPr>
                <w:sz w:val="26"/>
                <w:szCs w:val="26"/>
              </w:rPr>
            </w:pPr>
            <w:r>
              <w:rPr>
                <w:sz w:val="26"/>
                <w:szCs w:val="26"/>
              </w:rPr>
              <w:t>483,00</w:t>
            </w:r>
          </w:p>
        </w:tc>
        <w:tc>
          <w:tcPr>
            <w:tcW w:w="1664" w:type="dxa"/>
          </w:tcPr>
          <w:p w:rsidR="00345B24" w:rsidRDefault="001B55E4">
            <w:pPr>
              <w:keepNext/>
              <w:ind w:right="-250"/>
              <w:jc w:val="center"/>
              <w:rPr>
                <w:sz w:val="26"/>
                <w:szCs w:val="26"/>
              </w:rPr>
            </w:pPr>
            <w:r>
              <w:rPr>
                <w:sz w:val="26"/>
                <w:szCs w:val="26"/>
              </w:rPr>
              <w:t>150,00</w:t>
            </w:r>
          </w:p>
        </w:tc>
        <w:tc>
          <w:tcPr>
            <w:tcW w:w="1454" w:type="dxa"/>
          </w:tcPr>
          <w:p w:rsidR="00345B24" w:rsidRDefault="001B55E4">
            <w:pPr>
              <w:keepNext/>
              <w:ind w:right="-250"/>
              <w:jc w:val="center"/>
              <w:rPr>
                <w:sz w:val="26"/>
                <w:szCs w:val="26"/>
              </w:rPr>
            </w:pPr>
            <w:r>
              <w:rPr>
                <w:sz w:val="26"/>
                <w:szCs w:val="26"/>
              </w:rPr>
              <w:t>161,00</w:t>
            </w:r>
          </w:p>
        </w:tc>
        <w:tc>
          <w:tcPr>
            <w:tcW w:w="1134" w:type="dxa"/>
          </w:tcPr>
          <w:p w:rsidR="00345B24" w:rsidRDefault="001B55E4">
            <w:pPr>
              <w:keepNext/>
              <w:ind w:right="-250"/>
              <w:jc w:val="center"/>
              <w:rPr>
                <w:sz w:val="26"/>
                <w:szCs w:val="26"/>
              </w:rPr>
            </w:pPr>
            <w:r>
              <w:rPr>
                <w:sz w:val="26"/>
                <w:szCs w:val="26"/>
              </w:rPr>
              <w:t>172,00</w:t>
            </w:r>
          </w:p>
        </w:tc>
      </w:tr>
      <w:tr w:rsidR="00345B24">
        <w:tc>
          <w:tcPr>
            <w:tcW w:w="2596" w:type="dxa"/>
          </w:tcPr>
          <w:p w:rsidR="00345B24" w:rsidRDefault="001B55E4">
            <w:pPr>
              <w:keepNext/>
              <w:ind w:right="-250"/>
              <w:jc w:val="center"/>
              <w:rPr>
                <w:sz w:val="26"/>
                <w:szCs w:val="26"/>
              </w:rPr>
            </w:pPr>
            <w:r>
              <w:rPr>
                <w:sz w:val="26"/>
                <w:szCs w:val="26"/>
              </w:rPr>
              <w:t>внебюджетные источники</w:t>
            </w:r>
          </w:p>
        </w:tc>
        <w:tc>
          <w:tcPr>
            <w:tcW w:w="2899" w:type="dxa"/>
          </w:tcPr>
          <w:p w:rsidR="00345B24" w:rsidRDefault="00345B24">
            <w:pPr>
              <w:keepNext/>
              <w:ind w:right="-250"/>
              <w:jc w:val="both"/>
              <w:rPr>
                <w:sz w:val="26"/>
                <w:szCs w:val="26"/>
              </w:rPr>
            </w:pPr>
          </w:p>
        </w:tc>
        <w:tc>
          <w:tcPr>
            <w:tcW w:w="1664" w:type="dxa"/>
          </w:tcPr>
          <w:p w:rsidR="00345B24" w:rsidRDefault="00345B24">
            <w:pPr>
              <w:keepNext/>
              <w:ind w:right="-250"/>
              <w:jc w:val="both"/>
              <w:rPr>
                <w:sz w:val="26"/>
                <w:szCs w:val="26"/>
              </w:rPr>
            </w:pPr>
          </w:p>
        </w:tc>
        <w:tc>
          <w:tcPr>
            <w:tcW w:w="1454" w:type="dxa"/>
          </w:tcPr>
          <w:p w:rsidR="00345B24" w:rsidRDefault="00345B24">
            <w:pPr>
              <w:keepNext/>
              <w:ind w:right="-250"/>
              <w:jc w:val="both"/>
              <w:rPr>
                <w:sz w:val="26"/>
                <w:szCs w:val="26"/>
              </w:rPr>
            </w:pPr>
          </w:p>
        </w:tc>
        <w:tc>
          <w:tcPr>
            <w:tcW w:w="1134" w:type="dxa"/>
          </w:tcPr>
          <w:p w:rsidR="00345B24" w:rsidRDefault="00345B24">
            <w:pPr>
              <w:keepNext/>
              <w:ind w:right="-250"/>
              <w:jc w:val="both"/>
              <w:rPr>
                <w:sz w:val="26"/>
                <w:szCs w:val="26"/>
              </w:rPr>
            </w:pPr>
          </w:p>
        </w:tc>
      </w:tr>
      <w:tr w:rsidR="00345B24">
        <w:tc>
          <w:tcPr>
            <w:tcW w:w="2596" w:type="dxa"/>
          </w:tcPr>
          <w:p w:rsidR="00345B24" w:rsidRDefault="001B55E4">
            <w:pPr>
              <w:keepNext/>
              <w:ind w:right="-250"/>
              <w:rPr>
                <w:sz w:val="26"/>
                <w:szCs w:val="26"/>
              </w:rPr>
            </w:pPr>
            <w:r>
              <w:rPr>
                <w:sz w:val="26"/>
                <w:szCs w:val="26"/>
              </w:rPr>
              <w:t>Ожидаемые результаты реализации муниципальной подпрограммы</w:t>
            </w:r>
          </w:p>
        </w:tc>
        <w:tc>
          <w:tcPr>
            <w:tcW w:w="7151" w:type="dxa"/>
            <w:gridSpan w:val="4"/>
          </w:tcPr>
          <w:p w:rsidR="00345B24" w:rsidRDefault="001B55E4">
            <w:pPr>
              <w:keepNext/>
              <w:ind w:left="34"/>
              <w:jc w:val="both"/>
              <w:rPr>
                <w:sz w:val="26"/>
                <w:szCs w:val="26"/>
              </w:rPr>
            </w:pPr>
            <w:r>
              <w:rPr>
                <w:sz w:val="26"/>
                <w:szCs w:val="26"/>
              </w:rPr>
              <w:t xml:space="preserve">- повышение эффективности системы социальной профилактики правонарушений; </w:t>
            </w:r>
          </w:p>
          <w:p w:rsidR="00345B24" w:rsidRDefault="001B55E4">
            <w:pPr>
              <w:keepNext/>
              <w:ind w:left="34"/>
              <w:jc w:val="both"/>
              <w:rPr>
                <w:sz w:val="26"/>
                <w:szCs w:val="26"/>
              </w:rPr>
            </w:pPr>
            <w:r>
              <w:rPr>
                <w:sz w:val="26"/>
                <w:szCs w:val="26"/>
              </w:rPr>
              <w:t>- привлечение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345B24" w:rsidRDefault="001B55E4">
            <w:pPr>
              <w:keepNext/>
              <w:ind w:left="34"/>
              <w:jc w:val="both"/>
              <w:rPr>
                <w:sz w:val="26"/>
                <w:szCs w:val="26"/>
              </w:rPr>
            </w:pPr>
            <w:r>
              <w:rPr>
                <w:sz w:val="26"/>
                <w:szCs w:val="26"/>
              </w:rPr>
              <w:t>- улучшение информационного обеспечения деятельности органов местного самоуправления и общественных организаций по обеспечению охраны общественного порядка на территории Краснокутского муниципального района;</w:t>
            </w:r>
          </w:p>
          <w:p w:rsidR="00345B24" w:rsidRDefault="001B55E4">
            <w:pPr>
              <w:keepNext/>
              <w:ind w:left="34"/>
              <w:jc w:val="both"/>
              <w:rPr>
                <w:sz w:val="26"/>
                <w:szCs w:val="26"/>
              </w:rPr>
            </w:pPr>
            <w:r>
              <w:rPr>
                <w:sz w:val="26"/>
                <w:szCs w:val="26"/>
              </w:rPr>
              <w:t>- уменьшение общего числа совершаемых преступлений, в том числе совершаемых несовершеннолетними и в отношении них;</w:t>
            </w:r>
          </w:p>
          <w:p w:rsidR="00345B24" w:rsidRDefault="001B55E4">
            <w:pPr>
              <w:keepNext/>
              <w:ind w:left="34"/>
              <w:jc w:val="both"/>
              <w:rPr>
                <w:sz w:val="26"/>
                <w:szCs w:val="26"/>
              </w:rPr>
            </w:pPr>
            <w:r>
              <w:rPr>
                <w:sz w:val="26"/>
                <w:szCs w:val="26"/>
              </w:rPr>
              <w:t>- снижение уровня рецидивной преступности и преступлений в сфере семейно-бытовых отношений;</w:t>
            </w:r>
          </w:p>
          <w:p w:rsidR="00345B24" w:rsidRDefault="001B55E4">
            <w:pPr>
              <w:keepNext/>
              <w:ind w:right="-250"/>
              <w:jc w:val="both"/>
              <w:rPr>
                <w:sz w:val="26"/>
                <w:szCs w:val="26"/>
              </w:rPr>
            </w:pPr>
            <w:r>
              <w:rPr>
                <w:sz w:val="26"/>
                <w:szCs w:val="26"/>
              </w:rPr>
              <w:t>- повышение уровня доверия населения к правоохранительным органам и органам местного самоуправления</w:t>
            </w:r>
          </w:p>
        </w:tc>
      </w:tr>
    </w:tbl>
    <w:p w:rsidR="00345B24" w:rsidRDefault="00345B24">
      <w:pPr>
        <w:pStyle w:val="ConsPlusNonformat"/>
        <w:keepNext/>
        <w:widowControl/>
        <w:jc w:val="center"/>
        <w:rPr>
          <w:rFonts w:ascii="Times New Roman" w:hAnsi="Times New Roman" w:cs="Times New Roman"/>
          <w:sz w:val="26"/>
          <w:szCs w:val="26"/>
        </w:rPr>
      </w:pPr>
    </w:p>
    <w:p w:rsidR="00345B24" w:rsidRDefault="001B55E4">
      <w:pPr>
        <w:keepNext/>
        <w:ind w:firstLine="567"/>
        <w:jc w:val="center"/>
        <w:rPr>
          <w:b/>
          <w:sz w:val="26"/>
          <w:szCs w:val="26"/>
        </w:rPr>
      </w:pPr>
      <w:r>
        <w:rPr>
          <w:b/>
          <w:sz w:val="26"/>
          <w:szCs w:val="26"/>
        </w:rPr>
        <w:t>1.Содержание проблемы и обоснование необходимости ее решения     программными методами.</w:t>
      </w:r>
    </w:p>
    <w:p w:rsidR="00345B24" w:rsidRDefault="001B55E4">
      <w:pPr>
        <w:keepNext/>
        <w:ind w:firstLine="567"/>
        <w:jc w:val="both"/>
        <w:rPr>
          <w:sz w:val="26"/>
          <w:szCs w:val="26"/>
        </w:rPr>
      </w:pPr>
      <w:r>
        <w:rPr>
          <w:sz w:val="26"/>
          <w:szCs w:val="26"/>
        </w:rPr>
        <w:t xml:space="preserve">Разработка подпрограммы «Профилактика правонарушений и усиление борьбы с преступностью на территории муниципального образования </w:t>
      </w:r>
      <w:proofErr w:type="gramStart"/>
      <w:r>
        <w:rPr>
          <w:sz w:val="26"/>
          <w:szCs w:val="26"/>
        </w:rPr>
        <w:t>г</w:t>
      </w:r>
      <w:proofErr w:type="gramEnd"/>
      <w:r>
        <w:rPr>
          <w:sz w:val="26"/>
          <w:szCs w:val="26"/>
        </w:rPr>
        <w:t xml:space="preserve">. Красный Кут» была </w:t>
      </w:r>
      <w:r>
        <w:rPr>
          <w:sz w:val="26"/>
          <w:szCs w:val="26"/>
        </w:rPr>
        <w:lastRenderedPageBreak/>
        <w:t>обусловлена необходимостью снижения уровня преступности на территории Краснокутского муниципального района.</w:t>
      </w:r>
    </w:p>
    <w:p w:rsidR="00345B24" w:rsidRDefault="001B55E4">
      <w:pPr>
        <w:keepNext/>
        <w:ind w:firstLine="567"/>
        <w:jc w:val="both"/>
        <w:rPr>
          <w:sz w:val="26"/>
          <w:szCs w:val="26"/>
        </w:rPr>
      </w:pPr>
      <w:r>
        <w:rPr>
          <w:sz w:val="26"/>
          <w:szCs w:val="26"/>
        </w:rPr>
        <w:t>Основой подпрограммы является комплексный подход с участием учреждений образования, здравоохранения, физической культуры, спорта, социальной поддержки, правоохранительных органов Краснокутского муниципального района, ориентированный на определение основных направлений по обеспечению безопасности граждан.</w:t>
      </w:r>
    </w:p>
    <w:p w:rsidR="00345B24" w:rsidRDefault="001B55E4">
      <w:pPr>
        <w:keepNext/>
        <w:ind w:firstLine="567"/>
        <w:jc w:val="both"/>
        <w:rPr>
          <w:sz w:val="26"/>
          <w:szCs w:val="26"/>
        </w:rPr>
      </w:pPr>
      <w:r>
        <w:rPr>
          <w:sz w:val="26"/>
          <w:szCs w:val="26"/>
        </w:rPr>
        <w:t>Исходя из этого, профилактика правонарушений требует системного, комплексного подхода, как на государственном, так и на муниципальном уровне.</w:t>
      </w:r>
    </w:p>
    <w:p w:rsidR="00345B24" w:rsidRDefault="001B55E4">
      <w:pPr>
        <w:keepNext/>
        <w:ind w:firstLine="567"/>
        <w:jc w:val="both"/>
        <w:rPr>
          <w:sz w:val="26"/>
          <w:szCs w:val="26"/>
        </w:rPr>
      </w:pPr>
      <w:r>
        <w:rPr>
          <w:sz w:val="26"/>
          <w:szCs w:val="26"/>
        </w:rPr>
        <w:t xml:space="preserve">Подтверждением </w:t>
      </w:r>
      <w:proofErr w:type="gramStart"/>
      <w:r>
        <w:rPr>
          <w:sz w:val="26"/>
          <w:szCs w:val="26"/>
        </w:rPr>
        <w:t>необходимости решения проблемы профилактики правонарушений</w:t>
      </w:r>
      <w:proofErr w:type="gramEnd"/>
      <w:r>
        <w:rPr>
          <w:sz w:val="26"/>
          <w:szCs w:val="26"/>
        </w:rPr>
        <w:t xml:space="preserve"> в рамках подпрограммы является низкая эффективность существующей системы ведомственного нормативно-правового осуществления деятельности органов внутренних дел по предупреждению преступлений, которая носит в основном силовой, «карательный» характер и не позволяет добиться положительных результатов в сфере социальной профилактики правонарушений.</w:t>
      </w:r>
    </w:p>
    <w:p w:rsidR="00345B24" w:rsidRDefault="001B55E4">
      <w:pPr>
        <w:keepNext/>
        <w:ind w:firstLine="567"/>
        <w:jc w:val="both"/>
        <w:rPr>
          <w:sz w:val="26"/>
          <w:szCs w:val="26"/>
        </w:rPr>
      </w:pPr>
      <w:r>
        <w:rPr>
          <w:sz w:val="26"/>
          <w:szCs w:val="26"/>
        </w:rPr>
        <w:t xml:space="preserve">Решение указанной проблемы программно-целевым методом позволит определить стратегию органов местного самоуправления, заинтересованных ведомств и учреждений, общественных формирований и наметить конкретные совместные меры по сокращению криминогенной обстановки </w:t>
      </w:r>
      <w:proofErr w:type="gramStart"/>
      <w:r>
        <w:rPr>
          <w:sz w:val="26"/>
          <w:szCs w:val="26"/>
        </w:rPr>
        <w:t>в</w:t>
      </w:r>
      <w:proofErr w:type="gramEnd"/>
      <w:r>
        <w:rPr>
          <w:sz w:val="26"/>
          <w:szCs w:val="26"/>
        </w:rPr>
        <w:t xml:space="preserve"> </w:t>
      </w:r>
      <w:proofErr w:type="gramStart"/>
      <w:r>
        <w:rPr>
          <w:sz w:val="26"/>
          <w:szCs w:val="26"/>
        </w:rPr>
        <w:t>Краснокутском</w:t>
      </w:r>
      <w:proofErr w:type="gramEnd"/>
      <w:r>
        <w:rPr>
          <w:sz w:val="26"/>
          <w:szCs w:val="26"/>
        </w:rPr>
        <w:t xml:space="preserve"> муниципальном районе.</w:t>
      </w:r>
    </w:p>
    <w:p w:rsidR="00345B24" w:rsidRDefault="001B55E4">
      <w:pPr>
        <w:pStyle w:val="aff8"/>
        <w:keepNext/>
        <w:ind w:right="-2" w:firstLine="567"/>
        <w:jc w:val="both"/>
        <w:rPr>
          <w:sz w:val="26"/>
          <w:szCs w:val="26"/>
        </w:rPr>
      </w:pPr>
      <w:r>
        <w:rPr>
          <w:sz w:val="26"/>
          <w:szCs w:val="26"/>
        </w:rPr>
        <w:t>Принятие подпрограммы, реализация запланированных подпрограммой мероприятий, способны оказать существенное влияние на стабилизацию криминальной обстановки, снизить уровень преступности несовершеннолетних, в сфере семейно-бытовых отношений необходимы для укрепления правопорядка, защиты прав и свобод граждан, обеспечение общественной безопасности.</w:t>
      </w:r>
    </w:p>
    <w:p w:rsidR="00345B24" w:rsidRDefault="001B55E4">
      <w:pPr>
        <w:pStyle w:val="aff8"/>
        <w:keepNext/>
        <w:ind w:right="-284" w:firstLine="567"/>
        <w:jc w:val="center"/>
        <w:rPr>
          <w:b/>
          <w:sz w:val="26"/>
          <w:szCs w:val="26"/>
        </w:rPr>
      </w:pPr>
      <w:r>
        <w:rPr>
          <w:b/>
          <w:sz w:val="26"/>
          <w:szCs w:val="26"/>
        </w:rPr>
        <w:t>2. Основные цели и задачи подпрограммы.</w:t>
      </w:r>
    </w:p>
    <w:p w:rsidR="00345B24" w:rsidRDefault="001B55E4">
      <w:pPr>
        <w:pStyle w:val="aff8"/>
        <w:keepNext/>
        <w:tabs>
          <w:tab w:val="left" w:pos="567"/>
        </w:tabs>
        <w:ind w:right="-284" w:firstLine="567"/>
        <w:jc w:val="both"/>
        <w:rPr>
          <w:b/>
          <w:sz w:val="26"/>
          <w:szCs w:val="26"/>
        </w:rPr>
      </w:pPr>
      <w:r>
        <w:rPr>
          <w:b/>
          <w:sz w:val="26"/>
          <w:szCs w:val="26"/>
        </w:rPr>
        <w:t xml:space="preserve">Задачи: </w:t>
      </w:r>
    </w:p>
    <w:p w:rsidR="00345B24" w:rsidRDefault="001B55E4">
      <w:pPr>
        <w:pStyle w:val="aff8"/>
        <w:keepNext/>
        <w:tabs>
          <w:tab w:val="left" w:pos="567"/>
        </w:tabs>
        <w:ind w:right="-2" w:firstLine="567"/>
        <w:jc w:val="both"/>
        <w:rPr>
          <w:sz w:val="26"/>
          <w:szCs w:val="26"/>
        </w:rPr>
      </w:pPr>
      <w:r>
        <w:rPr>
          <w:sz w:val="26"/>
          <w:szCs w:val="26"/>
        </w:rPr>
        <w:t xml:space="preserve">- укрепление на территории района законности, правопорядка, защиты прав  и  свобод граждан; </w:t>
      </w:r>
    </w:p>
    <w:p w:rsidR="00345B24" w:rsidRDefault="001B55E4">
      <w:pPr>
        <w:pStyle w:val="aff8"/>
        <w:keepNext/>
        <w:tabs>
          <w:tab w:val="left" w:pos="567"/>
        </w:tabs>
        <w:ind w:right="-2" w:firstLine="567"/>
        <w:jc w:val="both"/>
        <w:rPr>
          <w:sz w:val="26"/>
          <w:szCs w:val="26"/>
        </w:rPr>
      </w:pPr>
      <w:r>
        <w:rPr>
          <w:sz w:val="26"/>
          <w:szCs w:val="26"/>
        </w:rPr>
        <w:t>- совершенствование взаимодействия органов местного самоуправления    района, территориальных  органов федеральных органов исполнительной   власти и органов государственной власти области в вопросах профилактики правонарушений и  усиления  борьбы  с преступностью;</w:t>
      </w:r>
    </w:p>
    <w:p w:rsidR="00345B24" w:rsidRDefault="001B55E4">
      <w:pPr>
        <w:pStyle w:val="aff8"/>
        <w:keepNext/>
        <w:tabs>
          <w:tab w:val="left" w:pos="567"/>
        </w:tabs>
        <w:ind w:right="-2" w:firstLine="567"/>
        <w:jc w:val="both"/>
        <w:rPr>
          <w:sz w:val="26"/>
          <w:szCs w:val="26"/>
        </w:rPr>
      </w:pPr>
      <w:r>
        <w:rPr>
          <w:sz w:val="26"/>
          <w:szCs w:val="26"/>
        </w:rPr>
        <w:t>- привлечение граждан и негосударственных структур, в том числе СМИ и  общественных  объединений, для обеспечения максимальной эффективности деятельности по борьбе  с преступностью и профилактике правонарушений;</w:t>
      </w:r>
    </w:p>
    <w:p w:rsidR="00345B24" w:rsidRDefault="001B55E4">
      <w:pPr>
        <w:pStyle w:val="aff8"/>
        <w:keepNext/>
        <w:tabs>
          <w:tab w:val="left" w:pos="567"/>
        </w:tabs>
        <w:ind w:right="-2" w:firstLine="567"/>
        <w:jc w:val="both"/>
        <w:rPr>
          <w:sz w:val="26"/>
          <w:szCs w:val="26"/>
        </w:rPr>
      </w:pPr>
      <w:r>
        <w:rPr>
          <w:sz w:val="26"/>
          <w:szCs w:val="26"/>
        </w:rPr>
        <w:t>- формирование эффективной многоуровневой системы профилактики правонарушений.</w:t>
      </w:r>
    </w:p>
    <w:p w:rsidR="00345B24" w:rsidRDefault="001B55E4">
      <w:pPr>
        <w:pStyle w:val="aff8"/>
        <w:keepNext/>
        <w:tabs>
          <w:tab w:val="left" w:pos="567"/>
        </w:tabs>
        <w:ind w:right="-2" w:firstLine="567"/>
        <w:jc w:val="both"/>
        <w:rPr>
          <w:b/>
          <w:sz w:val="26"/>
          <w:szCs w:val="26"/>
        </w:rPr>
      </w:pPr>
      <w:r>
        <w:rPr>
          <w:b/>
          <w:sz w:val="26"/>
          <w:szCs w:val="26"/>
        </w:rPr>
        <w:t>Цели:</w:t>
      </w:r>
    </w:p>
    <w:p w:rsidR="00345B24" w:rsidRDefault="001B55E4">
      <w:pPr>
        <w:pStyle w:val="aff8"/>
        <w:keepNext/>
        <w:tabs>
          <w:tab w:val="left" w:pos="567"/>
        </w:tabs>
        <w:ind w:right="-2" w:firstLine="567"/>
        <w:jc w:val="both"/>
        <w:rPr>
          <w:sz w:val="26"/>
          <w:szCs w:val="26"/>
        </w:rPr>
      </w:pPr>
      <w:r>
        <w:rPr>
          <w:sz w:val="26"/>
          <w:szCs w:val="26"/>
        </w:rPr>
        <w:t>- снижение уровня преступности на территории Краснокутского муниципального  района;</w:t>
      </w:r>
    </w:p>
    <w:p w:rsidR="00345B24" w:rsidRDefault="001B55E4">
      <w:pPr>
        <w:pStyle w:val="aff8"/>
        <w:keepNext/>
        <w:tabs>
          <w:tab w:val="left" w:pos="567"/>
        </w:tabs>
        <w:ind w:right="-2" w:firstLine="567"/>
        <w:jc w:val="both"/>
        <w:rPr>
          <w:sz w:val="26"/>
          <w:szCs w:val="26"/>
        </w:rPr>
      </w:pPr>
      <w:r>
        <w:rPr>
          <w:sz w:val="26"/>
          <w:szCs w:val="26"/>
        </w:rPr>
        <w:t>- выявление и устранение причин и условий, способствующих совершению преступлений, административных правонарушений  и иных правонарушений;</w:t>
      </w:r>
    </w:p>
    <w:p w:rsidR="00345B24" w:rsidRDefault="001B55E4">
      <w:pPr>
        <w:pStyle w:val="aff8"/>
        <w:keepNext/>
        <w:tabs>
          <w:tab w:val="left" w:pos="567"/>
        </w:tabs>
        <w:ind w:right="-2" w:firstLine="567"/>
        <w:jc w:val="both"/>
        <w:rPr>
          <w:sz w:val="26"/>
          <w:szCs w:val="26"/>
        </w:rPr>
      </w:pPr>
      <w:r>
        <w:rPr>
          <w:sz w:val="26"/>
          <w:szCs w:val="26"/>
        </w:rPr>
        <w:t>- создание обстановки спокойствия на улицах и в других общественных местах;</w:t>
      </w:r>
    </w:p>
    <w:p w:rsidR="00345B24" w:rsidRDefault="001B55E4">
      <w:pPr>
        <w:pStyle w:val="aff8"/>
        <w:keepNext/>
        <w:tabs>
          <w:tab w:val="left" w:pos="567"/>
        </w:tabs>
        <w:ind w:right="-2" w:firstLine="567"/>
        <w:jc w:val="both"/>
        <w:rPr>
          <w:sz w:val="26"/>
          <w:szCs w:val="26"/>
        </w:rPr>
      </w:pPr>
      <w:r>
        <w:rPr>
          <w:sz w:val="26"/>
          <w:szCs w:val="26"/>
        </w:rPr>
        <w:t>- повышение эффективности в профилактике правонарушений среди несовершеннолетних и лиц, ранее привлекавшихся к уголовной ответственности.</w:t>
      </w:r>
    </w:p>
    <w:p w:rsidR="00345B24" w:rsidRDefault="001B55E4">
      <w:pPr>
        <w:pStyle w:val="aff8"/>
        <w:keepNext/>
        <w:ind w:right="-2" w:firstLine="567"/>
        <w:jc w:val="center"/>
        <w:rPr>
          <w:b/>
          <w:sz w:val="26"/>
          <w:szCs w:val="26"/>
        </w:rPr>
      </w:pPr>
      <w:r>
        <w:rPr>
          <w:b/>
          <w:sz w:val="26"/>
          <w:szCs w:val="26"/>
        </w:rPr>
        <w:t>3. Система подпрограммных мероприятий.</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Программа включает мероприятия по приоритетным направлениям в сфере профилактики правонарушений и усиления борьбы с преступностью:</w:t>
      </w:r>
      <w:r>
        <w:rPr>
          <w:rFonts w:ascii="Times New Roman" w:hAnsi="Times New Roman" w:cs="Times New Roman"/>
          <w:sz w:val="26"/>
          <w:szCs w:val="26"/>
        </w:rPr>
        <w:br/>
        <w:t>     - обеспечение общественного порядка и безопасности граждан, профилактика правонарушений против личности;</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 дополнительные меры по профилактике рецидивной преступности;</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     - предупреждение и пресечение организованной преступности, коррупции, терроризма и экстремизма; </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xml:space="preserve">    -  борьба с экономическими, финансовыми и налоговыми преступлениями; </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  профилактика правонарушений в сфере розничной продажи алкогольной продукции;</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xml:space="preserve">    - профилактика правонарушений несовершеннолетних и молодежи; </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 профилактика правонарушений на административных участках;</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 нормативно-правовое и информационно-методическое обеспечение профилактики правонарушений;</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 укрепление материально-технической базы правоохранительных органов.</w:t>
      </w:r>
    </w:p>
    <w:p w:rsidR="00345B24" w:rsidRDefault="00345B24">
      <w:pPr>
        <w:pStyle w:val="af9"/>
        <w:keepNext/>
        <w:spacing w:before="0" w:after="0"/>
        <w:ind w:firstLine="567"/>
        <w:jc w:val="both"/>
        <w:rPr>
          <w:rFonts w:ascii="Times New Roman" w:hAnsi="Times New Roman" w:cs="Times New Roman"/>
          <w:sz w:val="26"/>
          <w:szCs w:val="26"/>
        </w:rPr>
      </w:pP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Система (перечень) программных мероприятий представлена в приложении №1 к Программе.</w:t>
      </w:r>
    </w:p>
    <w:p w:rsidR="00345B24" w:rsidRDefault="001B55E4">
      <w:pPr>
        <w:pStyle w:val="af9"/>
        <w:keepNext/>
        <w:spacing w:before="0" w:after="0"/>
        <w:ind w:firstLine="567"/>
        <w:jc w:val="center"/>
        <w:rPr>
          <w:rFonts w:ascii="Times New Roman" w:hAnsi="Times New Roman" w:cs="Times New Roman"/>
          <w:b/>
          <w:sz w:val="26"/>
          <w:szCs w:val="26"/>
        </w:rPr>
      </w:pPr>
      <w:r>
        <w:rPr>
          <w:rFonts w:ascii="Times New Roman" w:hAnsi="Times New Roman" w:cs="Times New Roman"/>
          <w:b/>
          <w:sz w:val="26"/>
          <w:szCs w:val="26"/>
        </w:rPr>
        <w:t>3.1. Обеспечение общественного порядка и безопасности граждан, профилактика правонарушений против личности и собственности граждан.</w:t>
      </w:r>
    </w:p>
    <w:p w:rsidR="00345B24" w:rsidRDefault="001B55E4">
      <w:pPr>
        <w:pStyle w:val="af9"/>
        <w:keepNext/>
        <w:spacing w:before="0" w:after="0"/>
        <w:ind w:firstLine="567"/>
        <w:jc w:val="both"/>
        <w:rPr>
          <w:rFonts w:ascii="Times New Roman" w:hAnsi="Times New Roman" w:cs="Times New Roman"/>
          <w:sz w:val="26"/>
          <w:szCs w:val="26"/>
        </w:rPr>
      </w:pPr>
      <w:proofErr w:type="gramStart"/>
      <w:r>
        <w:rPr>
          <w:rFonts w:ascii="Times New Roman" w:hAnsi="Times New Roman" w:cs="Times New Roman"/>
          <w:sz w:val="26"/>
          <w:szCs w:val="26"/>
        </w:rPr>
        <w:t>Предполагается развитие и повышение доступности различных видов, форм и методов охраны граждан и их собственности от противоправных посягательств путем совершенствования форм и методов несения службы по охране общественного порядка, включая постоянный контроль за дислокацией и перемещением сил и средств полиции, активное использование при патрулировании транспортных средств, увеличение количества патрулей полиции и их информационно-техническое обеспечение;</w:t>
      </w:r>
      <w:proofErr w:type="gramEnd"/>
      <w:r>
        <w:rPr>
          <w:rFonts w:ascii="Times New Roman" w:hAnsi="Times New Roman" w:cs="Times New Roman"/>
          <w:sz w:val="26"/>
          <w:szCs w:val="26"/>
        </w:rPr>
        <w:t xml:space="preserve"> повышение оперативного информирования органов внутренних дел о совершенных преступлениях, иных правонарушениях и чрезвычайных ситуациях, развитие систем технического наблюдения и связи; обеспечение безопасности движения и эксплуатации транспорта, в том числе при проведении массовых мероприятий, митингов, шествий, демонстраций.</w:t>
      </w:r>
    </w:p>
    <w:p w:rsidR="00345B24" w:rsidRDefault="001B55E4">
      <w:pPr>
        <w:pStyle w:val="af9"/>
        <w:keepNext/>
        <w:spacing w:before="0" w:after="0"/>
        <w:ind w:firstLine="567"/>
        <w:jc w:val="both"/>
        <w:rPr>
          <w:rFonts w:ascii="Times New Roman" w:hAnsi="Times New Roman" w:cs="Times New Roman"/>
          <w:b/>
          <w:sz w:val="26"/>
          <w:szCs w:val="26"/>
        </w:rPr>
      </w:pPr>
      <w:r>
        <w:rPr>
          <w:rFonts w:ascii="Times New Roman" w:hAnsi="Times New Roman" w:cs="Times New Roman"/>
          <w:sz w:val="26"/>
          <w:szCs w:val="26"/>
        </w:rPr>
        <w:t>     </w:t>
      </w:r>
      <w:r>
        <w:rPr>
          <w:rFonts w:ascii="Times New Roman" w:hAnsi="Times New Roman" w:cs="Times New Roman"/>
          <w:b/>
          <w:sz w:val="26"/>
          <w:szCs w:val="26"/>
        </w:rPr>
        <w:t>3.2. Дополнительные меры по профилактике рецидивной преступности.</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Предполагается повышение качества мероприятий по социализации лиц, освободившихся из мест лишения свободы; формирование среди населения правовой грамотности, снижение уровня рецидивной преступности.</w:t>
      </w:r>
    </w:p>
    <w:p w:rsidR="00345B24" w:rsidRDefault="001B55E4">
      <w:pPr>
        <w:pStyle w:val="af9"/>
        <w:keepNext/>
        <w:spacing w:before="0" w:after="0"/>
        <w:ind w:firstLine="567"/>
        <w:jc w:val="both"/>
        <w:rPr>
          <w:rFonts w:ascii="Times New Roman" w:hAnsi="Times New Roman" w:cs="Times New Roman"/>
          <w:b/>
          <w:sz w:val="26"/>
          <w:szCs w:val="26"/>
        </w:rPr>
      </w:pPr>
      <w:r>
        <w:rPr>
          <w:rFonts w:ascii="Times New Roman" w:hAnsi="Times New Roman" w:cs="Times New Roman"/>
          <w:sz w:val="26"/>
          <w:szCs w:val="26"/>
        </w:rPr>
        <w:t>       </w:t>
      </w:r>
      <w:r>
        <w:rPr>
          <w:rFonts w:ascii="Times New Roman" w:hAnsi="Times New Roman" w:cs="Times New Roman"/>
          <w:b/>
          <w:sz w:val="26"/>
          <w:szCs w:val="26"/>
        </w:rPr>
        <w:t>3.3. Предупреждение и пресечение организованной преступности, коррупции, терроризма и экстремизма.</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Предусмотрено создание действенных форм и методов борьбы с организованной преступностью, коррупцией, терроризмом и экстремизмом на основе комплексного объединения усилий правоохранительных органов и органов исполнительной власти района, организаций Краснокутского муниципального района  и граждан; недопущение террористических актов и всех видов экстремизма; создание и обеспечение эффективного функционирования единой системы борьбы с ними, позволяющей поддерживать высокую степень готовности правоохранительных органов по выявлению, предупреждению и пресечению террористических актов, ликвидации их последствий, а также по своевременному раскрытию и расследованию указанных преступлений.</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Предполагается:    </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дальнейшее укрепление подразделений правоохранительных органов по борьбе с организованной преступностью, обеспечение координации действий подразделений в вопросах оперативно-розыскной деятельности, особенно при реализации оперативной информации об организованных преступных группах и сообществах, проведении иных комплексных мероприятий;</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 разработка и внедрение эффективных средств, форм и методов работы правоохранительных органов по выявлению и пресечению деятельности организованных преступных групп и сообществ;</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xml:space="preserve">     - кадровое укрепление правоохранительных органов, участвующих в предупреждении и пресечении актов терроризма и экстремизма, и улучшение их материально-технического оснащения. Достижение высокой степени эффективности осуществления мер по борьбе с терроризмом и проявлениями экстремизма, прежде всего за счет согласованных действий органов государственной власти, общественных объединений и граждан;</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разработка и осуществление необходимых мер по обеспечению безопасности жителей района по месту жительства, в местах массового пребывания людей, на объектах промышленности и в транспорте;</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повышение роли органов исполнительной власти района, средств массовой информации в работе по усилению бдительности граждан, привитию гражданам навыков поведения в экстремальных условиях;</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xml:space="preserve">- снижение удельного веса </w:t>
      </w:r>
      <w:proofErr w:type="gramStart"/>
      <w:r>
        <w:rPr>
          <w:rFonts w:ascii="Times New Roman" w:hAnsi="Times New Roman" w:cs="Times New Roman"/>
          <w:sz w:val="26"/>
          <w:szCs w:val="26"/>
        </w:rPr>
        <w:t>преступлений</w:t>
      </w:r>
      <w:proofErr w:type="gramEnd"/>
      <w:r>
        <w:rPr>
          <w:rFonts w:ascii="Times New Roman" w:hAnsi="Times New Roman" w:cs="Times New Roman"/>
          <w:sz w:val="26"/>
          <w:szCs w:val="26"/>
        </w:rPr>
        <w:t xml:space="preserve"> с применением незаконно хранящегося оружия, боеприпасов, взрывчатых веществ и взрывных устройств, выявление фактов незаконного оборота оружия, боеприпасов, взрывчатых веществ и взрывных устройств;</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усиление охраны объектов с помощью стационарных постов полиции и технических средств охраны с целью недопущения террористических актов, иных преступных посягательств.   </w:t>
      </w:r>
    </w:p>
    <w:p w:rsidR="00345B24" w:rsidRDefault="001B55E4">
      <w:pPr>
        <w:pStyle w:val="af9"/>
        <w:keepNext/>
        <w:spacing w:before="0" w:after="0"/>
        <w:jc w:val="center"/>
        <w:rPr>
          <w:rFonts w:ascii="Times New Roman" w:hAnsi="Times New Roman" w:cs="Times New Roman"/>
          <w:b/>
          <w:sz w:val="26"/>
          <w:szCs w:val="26"/>
        </w:rPr>
      </w:pPr>
      <w:r>
        <w:rPr>
          <w:rFonts w:ascii="Times New Roman" w:hAnsi="Times New Roman" w:cs="Times New Roman"/>
          <w:sz w:val="26"/>
          <w:szCs w:val="26"/>
        </w:rPr>
        <w:t>  </w:t>
      </w:r>
      <w:r>
        <w:rPr>
          <w:rFonts w:ascii="Times New Roman" w:hAnsi="Times New Roman" w:cs="Times New Roman"/>
          <w:b/>
          <w:sz w:val="26"/>
          <w:szCs w:val="26"/>
        </w:rPr>
        <w:t>3.4. Борьба с экономическими, финансовыми и налоговыми преступлениями.</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Предполагается усиление надзора за исполнением нормативных правовых актов и контроля в сфере финансово-хозяйственной деятельности; выявление криминальных структур в сферах экономики района и пресечение их деятельности; обеспечение законности при расходовании средств бюджетной системы.</w:t>
      </w:r>
    </w:p>
    <w:p w:rsidR="00345B24" w:rsidRDefault="001B55E4">
      <w:pPr>
        <w:pStyle w:val="af9"/>
        <w:keepNext/>
        <w:spacing w:before="0" w:after="0"/>
        <w:jc w:val="center"/>
        <w:rPr>
          <w:rFonts w:ascii="Times New Roman" w:hAnsi="Times New Roman" w:cs="Times New Roman"/>
          <w:b/>
          <w:sz w:val="26"/>
          <w:szCs w:val="26"/>
        </w:rPr>
      </w:pPr>
      <w:r>
        <w:rPr>
          <w:rFonts w:ascii="Times New Roman" w:hAnsi="Times New Roman" w:cs="Times New Roman"/>
          <w:b/>
          <w:sz w:val="26"/>
          <w:szCs w:val="26"/>
        </w:rPr>
        <w:t>3.5. Профилактика правонарушений в сфере розничной продажи алкогольной продукции.</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Предполагается предотвращение распространения на территории района фальсифицированной алкогольной продукции, проведение специализированных мероприятий.</w:t>
      </w:r>
    </w:p>
    <w:p w:rsidR="00345B24" w:rsidRDefault="001B55E4">
      <w:pPr>
        <w:pStyle w:val="af9"/>
        <w:keepNext/>
        <w:spacing w:before="0" w:after="0"/>
        <w:ind w:firstLine="567"/>
        <w:jc w:val="center"/>
        <w:rPr>
          <w:rFonts w:ascii="Times New Roman" w:hAnsi="Times New Roman" w:cs="Times New Roman"/>
          <w:b/>
          <w:sz w:val="26"/>
          <w:szCs w:val="26"/>
        </w:rPr>
      </w:pPr>
      <w:r>
        <w:rPr>
          <w:rFonts w:ascii="Times New Roman" w:hAnsi="Times New Roman" w:cs="Times New Roman"/>
          <w:b/>
          <w:sz w:val="26"/>
          <w:szCs w:val="26"/>
        </w:rPr>
        <w:t>3.6. Профилактика правонарушений несовершеннолетних и молодежи.</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xml:space="preserve">Предполагается повышение эффективности работы по профилактике безнадзорности и правонарушений несовершеннолетних, сокращение числа правонарушений, совершенных несовершеннолетними; улучшение </w:t>
      </w:r>
      <w:proofErr w:type="gramStart"/>
      <w:r>
        <w:rPr>
          <w:rFonts w:ascii="Times New Roman" w:hAnsi="Times New Roman" w:cs="Times New Roman"/>
          <w:sz w:val="26"/>
          <w:szCs w:val="26"/>
        </w:rPr>
        <w:t>координации деятельности органов местного самоуправления района</w:t>
      </w:r>
      <w:proofErr w:type="gramEnd"/>
      <w:r>
        <w:rPr>
          <w:rFonts w:ascii="Times New Roman" w:hAnsi="Times New Roman" w:cs="Times New Roman"/>
          <w:sz w:val="26"/>
          <w:szCs w:val="26"/>
        </w:rPr>
        <w:t xml:space="preserve"> и организаций, осуществляющих профилактическую работу с несовершеннолетними.</w:t>
      </w:r>
    </w:p>
    <w:p w:rsidR="00345B24" w:rsidRDefault="001B55E4">
      <w:pPr>
        <w:pStyle w:val="af9"/>
        <w:keepNext/>
        <w:spacing w:before="0" w:after="0"/>
        <w:ind w:firstLine="567"/>
        <w:jc w:val="both"/>
        <w:rPr>
          <w:rFonts w:ascii="Times New Roman" w:hAnsi="Times New Roman" w:cs="Times New Roman"/>
          <w:b/>
          <w:sz w:val="26"/>
          <w:szCs w:val="26"/>
        </w:rPr>
      </w:pPr>
      <w:r>
        <w:rPr>
          <w:rFonts w:ascii="Times New Roman" w:hAnsi="Times New Roman" w:cs="Times New Roman"/>
          <w:sz w:val="26"/>
          <w:szCs w:val="26"/>
        </w:rPr>
        <w:t>          </w:t>
      </w:r>
      <w:r>
        <w:rPr>
          <w:rFonts w:ascii="Times New Roman" w:hAnsi="Times New Roman" w:cs="Times New Roman"/>
          <w:b/>
          <w:sz w:val="26"/>
          <w:szCs w:val="26"/>
        </w:rPr>
        <w:t>3.7. Профилактика правонарушений на административных участках.</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Предполагается повышение профессионально-нравственного уровня участковых уполномоченных полиции путем проведения конкурса профессионального мастерства на звания «Лучший участковый уполномоченный полиции Краснокутского муниципального района», формирование на административных участках актива общественности, способного оказывать органам внутренних дел реальное содействие в охране правопорядка.</w:t>
      </w:r>
    </w:p>
    <w:p w:rsidR="00345B24" w:rsidRDefault="001B55E4">
      <w:pPr>
        <w:pStyle w:val="af9"/>
        <w:keepNext/>
        <w:spacing w:before="0" w:after="0"/>
        <w:ind w:firstLine="567"/>
        <w:jc w:val="center"/>
        <w:rPr>
          <w:rFonts w:ascii="Times New Roman" w:hAnsi="Times New Roman" w:cs="Times New Roman"/>
          <w:b/>
          <w:sz w:val="26"/>
          <w:szCs w:val="26"/>
        </w:rPr>
      </w:pPr>
      <w:r>
        <w:rPr>
          <w:rFonts w:ascii="Times New Roman" w:hAnsi="Times New Roman" w:cs="Times New Roman"/>
          <w:b/>
          <w:sz w:val="26"/>
          <w:szCs w:val="26"/>
        </w:rPr>
        <w:t>3.8. Нормативно-правовое и информационно-методическое обеспечение профилактики правонарушений.</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Предполагается:</w:t>
      </w:r>
      <w:r>
        <w:rPr>
          <w:rFonts w:ascii="Times New Roman" w:hAnsi="Times New Roman" w:cs="Times New Roman"/>
          <w:sz w:val="26"/>
          <w:szCs w:val="26"/>
        </w:rPr>
        <w:br/>
        <w:t>     - внедрение инновационных форм профилактической работы;</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 формирование среди населения правовой грамотности, повышение эффективности профилактики правонарушений и повторных преступлений;</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    - проведение профилактической работы с гражданами по внедрению в их сознание понятия о недопустимости совершения правонарушений;</w:t>
      </w:r>
      <w:r>
        <w:rPr>
          <w:rFonts w:ascii="Times New Roman" w:hAnsi="Times New Roman" w:cs="Times New Roman"/>
          <w:sz w:val="26"/>
          <w:szCs w:val="26"/>
        </w:rPr>
        <w:br/>
        <w:t xml:space="preserve">    - улучшение правовой пропаганды, повышение правовой культуры населения через средства массовой информации; </w:t>
      </w:r>
    </w:p>
    <w:p w:rsidR="00345B24" w:rsidRDefault="001B55E4">
      <w:pPr>
        <w:pStyle w:val="af9"/>
        <w:keepNext/>
        <w:spacing w:before="0" w:after="0"/>
        <w:ind w:firstLine="567"/>
        <w:jc w:val="both"/>
        <w:rPr>
          <w:rFonts w:ascii="Times New Roman" w:hAnsi="Times New Roman" w:cs="Times New Roman"/>
          <w:sz w:val="26"/>
          <w:szCs w:val="26"/>
        </w:rPr>
      </w:pPr>
      <w:r>
        <w:rPr>
          <w:rFonts w:ascii="Times New Roman" w:hAnsi="Times New Roman" w:cs="Times New Roman"/>
          <w:sz w:val="26"/>
          <w:szCs w:val="26"/>
        </w:rPr>
        <w:t>    - повышение уровня доверия граждан к работе правоохранительных органов путем совместного решения вопросов обеспечения общественного порядка в конкретном муниципальном образовании.</w:t>
      </w:r>
    </w:p>
    <w:p w:rsidR="00345B24" w:rsidRDefault="001B55E4">
      <w:pPr>
        <w:keepNext/>
        <w:ind w:firstLine="567"/>
        <w:jc w:val="center"/>
        <w:rPr>
          <w:b/>
          <w:sz w:val="26"/>
          <w:szCs w:val="26"/>
        </w:rPr>
      </w:pPr>
      <w:r>
        <w:rPr>
          <w:b/>
          <w:sz w:val="26"/>
          <w:szCs w:val="26"/>
        </w:rPr>
        <w:t>3.9. Развитие и поддержка местной общественной организации Краснокутского муниципального района Саратовской области «Народная дружина».</w:t>
      </w:r>
    </w:p>
    <w:p w:rsidR="00345B24" w:rsidRDefault="001B55E4">
      <w:pPr>
        <w:keepNext/>
        <w:ind w:firstLine="567"/>
        <w:jc w:val="both"/>
        <w:rPr>
          <w:sz w:val="26"/>
          <w:szCs w:val="26"/>
        </w:rPr>
      </w:pPr>
      <w:r>
        <w:rPr>
          <w:sz w:val="26"/>
          <w:szCs w:val="26"/>
        </w:rPr>
        <w:t>Предполагается:</w:t>
      </w:r>
      <w:r>
        <w:rPr>
          <w:sz w:val="26"/>
          <w:szCs w:val="26"/>
        </w:rPr>
        <w:br/>
        <w:t xml:space="preserve">        - оказание содействия в обеспечении охраны общественного правопорядка на территории Краснокутского муниципального района местной общественной организацией Краснокутского муниципального района Саратовской области «Народная дружина»;</w:t>
      </w:r>
    </w:p>
    <w:p w:rsidR="00345B24" w:rsidRDefault="001B55E4">
      <w:pPr>
        <w:pStyle w:val="aff6"/>
        <w:keepNext/>
        <w:ind w:left="0" w:firstLine="567"/>
        <w:jc w:val="both"/>
        <w:rPr>
          <w:sz w:val="26"/>
          <w:szCs w:val="26"/>
        </w:rPr>
      </w:pPr>
      <w:r>
        <w:rPr>
          <w:sz w:val="26"/>
          <w:szCs w:val="26"/>
        </w:rPr>
        <w:t xml:space="preserve">      - оказание содействия в обеспечении охраны общественного правопорядка мест, представляющих повышенную опасность в связи с большим скоплением людей;</w:t>
      </w:r>
    </w:p>
    <w:p w:rsidR="00345B24" w:rsidRDefault="001B55E4">
      <w:pPr>
        <w:pStyle w:val="aff6"/>
        <w:keepNext/>
        <w:ind w:left="0" w:firstLine="567"/>
        <w:jc w:val="both"/>
        <w:rPr>
          <w:sz w:val="26"/>
          <w:szCs w:val="26"/>
        </w:rPr>
      </w:pPr>
      <w:r>
        <w:rPr>
          <w:sz w:val="26"/>
          <w:szCs w:val="26"/>
        </w:rPr>
        <w:t xml:space="preserve">      - оказание помощи администрации Краснокутского муниципального района в обеспечении правопорядка при проведении культурно-массовых и спортивных мероприятий, а также возможность экстренного выхода дружинников при возникновении чрезвычайных ситуаций 10 человек (4 часа);</w:t>
      </w:r>
    </w:p>
    <w:p w:rsidR="00345B24" w:rsidRDefault="001B55E4">
      <w:pPr>
        <w:pStyle w:val="aff6"/>
        <w:keepNext/>
        <w:ind w:left="0" w:firstLine="567"/>
        <w:jc w:val="both"/>
        <w:rPr>
          <w:sz w:val="26"/>
          <w:szCs w:val="26"/>
        </w:rPr>
      </w:pPr>
      <w:r>
        <w:rPr>
          <w:sz w:val="26"/>
          <w:szCs w:val="26"/>
        </w:rPr>
        <w:t xml:space="preserve">     - оказание помощи в профилактической работе с лицами, склонными к совершению правонарушений, по предупреждению детской безнадзорности и правонарушений несовершеннолетними детьми совместно с ОМВД России по </w:t>
      </w:r>
      <w:proofErr w:type="spellStart"/>
      <w:r>
        <w:rPr>
          <w:sz w:val="26"/>
          <w:szCs w:val="26"/>
        </w:rPr>
        <w:t>Краснокутскому</w:t>
      </w:r>
      <w:proofErr w:type="spellEnd"/>
      <w:r>
        <w:rPr>
          <w:sz w:val="26"/>
          <w:szCs w:val="26"/>
        </w:rPr>
        <w:t xml:space="preserve"> району.</w:t>
      </w:r>
    </w:p>
    <w:p w:rsidR="00345B24" w:rsidRDefault="001B55E4">
      <w:pPr>
        <w:pStyle w:val="aff6"/>
        <w:keepNext/>
        <w:ind w:left="0" w:firstLine="567"/>
        <w:jc w:val="both"/>
        <w:rPr>
          <w:b/>
          <w:sz w:val="26"/>
          <w:szCs w:val="26"/>
        </w:rPr>
      </w:pPr>
      <w:r>
        <w:rPr>
          <w:b/>
          <w:sz w:val="26"/>
          <w:szCs w:val="26"/>
        </w:rPr>
        <w:t>3.10. Расширение сети технических средств охраны правопорядка в общественных местах и по повышению эффективности их эксплуатации.</w:t>
      </w:r>
    </w:p>
    <w:p w:rsidR="00345B24" w:rsidRDefault="001B55E4">
      <w:pPr>
        <w:pStyle w:val="aff6"/>
        <w:keepNext/>
        <w:ind w:left="0" w:firstLine="567"/>
        <w:jc w:val="both"/>
        <w:rPr>
          <w:sz w:val="26"/>
          <w:szCs w:val="26"/>
        </w:rPr>
      </w:pPr>
      <w:r>
        <w:rPr>
          <w:sz w:val="26"/>
          <w:szCs w:val="26"/>
        </w:rPr>
        <w:t>Предполагается:</w:t>
      </w:r>
    </w:p>
    <w:p w:rsidR="00345B24" w:rsidRDefault="001B55E4">
      <w:pPr>
        <w:pStyle w:val="aff6"/>
        <w:keepNext/>
        <w:ind w:left="0" w:firstLine="567"/>
        <w:jc w:val="both"/>
        <w:rPr>
          <w:sz w:val="26"/>
          <w:szCs w:val="26"/>
        </w:rPr>
      </w:pPr>
      <w:r>
        <w:rPr>
          <w:sz w:val="26"/>
          <w:szCs w:val="26"/>
        </w:rPr>
        <w:t>- создание условий для нормального осуществления массового мероприятия, обеспечения личной безопасности граждан;</w:t>
      </w:r>
    </w:p>
    <w:p w:rsidR="00345B24" w:rsidRDefault="001B55E4">
      <w:pPr>
        <w:pStyle w:val="aff6"/>
        <w:keepNext/>
        <w:ind w:left="0" w:firstLine="567"/>
        <w:jc w:val="both"/>
        <w:rPr>
          <w:sz w:val="26"/>
          <w:szCs w:val="26"/>
        </w:rPr>
      </w:pPr>
      <w:r>
        <w:rPr>
          <w:sz w:val="26"/>
          <w:szCs w:val="26"/>
        </w:rPr>
        <w:t>- предупреждение и пресечение возможных преступлений и других правонарушений, обеспечение общественной безопасности.</w:t>
      </w:r>
    </w:p>
    <w:p w:rsidR="00345B24" w:rsidRDefault="001B55E4">
      <w:pPr>
        <w:pStyle w:val="aff8"/>
        <w:keepNext/>
        <w:ind w:right="-2" w:firstLine="567"/>
        <w:jc w:val="center"/>
        <w:rPr>
          <w:b/>
          <w:sz w:val="26"/>
          <w:szCs w:val="26"/>
        </w:rPr>
      </w:pPr>
      <w:r>
        <w:rPr>
          <w:b/>
          <w:sz w:val="26"/>
          <w:szCs w:val="26"/>
        </w:rPr>
        <w:t>4. Сроки и этапы реализации подпрограммы.</w:t>
      </w:r>
    </w:p>
    <w:p w:rsidR="00345B24" w:rsidRDefault="001B55E4">
      <w:pPr>
        <w:pStyle w:val="aff8"/>
        <w:keepNext/>
        <w:ind w:right="-2" w:firstLine="567"/>
        <w:jc w:val="both"/>
        <w:rPr>
          <w:sz w:val="26"/>
          <w:szCs w:val="26"/>
        </w:rPr>
      </w:pPr>
      <w:r>
        <w:rPr>
          <w:sz w:val="26"/>
          <w:szCs w:val="26"/>
        </w:rPr>
        <w:t>Реализация  Программы  будет  осуществлена в течение 2024-2026 годов.</w:t>
      </w:r>
    </w:p>
    <w:p w:rsidR="00345B24" w:rsidRDefault="00345B24">
      <w:pPr>
        <w:pStyle w:val="aff8"/>
        <w:keepNext/>
        <w:ind w:right="-2" w:firstLine="567"/>
        <w:jc w:val="both"/>
        <w:rPr>
          <w:sz w:val="26"/>
          <w:szCs w:val="26"/>
        </w:rPr>
      </w:pPr>
    </w:p>
    <w:p w:rsidR="00345B24" w:rsidRDefault="001B55E4">
      <w:pPr>
        <w:keepNext/>
        <w:ind w:firstLine="567"/>
        <w:jc w:val="center"/>
        <w:rPr>
          <w:b/>
          <w:sz w:val="26"/>
          <w:szCs w:val="26"/>
        </w:rPr>
      </w:pPr>
      <w:r>
        <w:rPr>
          <w:b/>
          <w:sz w:val="26"/>
          <w:szCs w:val="26"/>
        </w:rPr>
        <w:t>5. Объемы и источники финансового обеспечения подпрограммы.</w:t>
      </w:r>
    </w:p>
    <w:p w:rsidR="00345B24" w:rsidRDefault="001B55E4">
      <w:pPr>
        <w:keepNext/>
        <w:ind w:firstLine="567"/>
        <w:jc w:val="both"/>
        <w:rPr>
          <w:sz w:val="26"/>
          <w:szCs w:val="26"/>
        </w:rPr>
      </w:pPr>
      <w:r>
        <w:rPr>
          <w:sz w:val="26"/>
          <w:szCs w:val="26"/>
        </w:rPr>
        <w:t xml:space="preserve">Финансирование </w:t>
      </w:r>
      <w:proofErr w:type="gramStart"/>
      <w:r>
        <w:rPr>
          <w:sz w:val="26"/>
          <w:szCs w:val="26"/>
        </w:rPr>
        <w:t>мероприятий, предусмотренных программой осуществляется</w:t>
      </w:r>
      <w:proofErr w:type="gramEnd"/>
      <w:r>
        <w:rPr>
          <w:sz w:val="26"/>
          <w:szCs w:val="26"/>
        </w:rPr>
        <w:t xml:space="preserve"> </w:t>
      </w:r>
      <w:r>
        <w:rPr>
          <w:sz w:val="26"/>
          <w:szCs w:val="26"/>
        </w:rPr>
        <w:br/>
        <w:t>за счет средств бюджета муниципального образования город Красный Кут на 2024 год – 150,00 тыс. руб.; 2025 год - за счет средств бюджета муниципального образования город Красный Кут – 161,00 тыс. руб.; 2026 год – за счет средств бюджета муниципального образования город Красный Кут – 172,00 тыс. руб.</w:t>
      </w:r>
    </w:p>
    <w:p w:rsidR="00345B24" w:rsidRDefault="001B55E4">
      <w:pPr>
        <w:keepNext/>
        <w:ind w:firstLine="567"/>
        <w:jc w:val="both"/>
        <w:rPr>
          <w:sz w:val="26"/>
          <w:szCs w:val="26"/>
        </w:rPr>
      </w:pPr>
      <w:r>
        <w:rPr>
          <w:sz w:val="26"/>
          <w:szCs w:val="26"/>
        </w:rPr>
        <w:t>Всего на период реализации подпрограммы 2024-2026 гг. предусмотрено  финансирование в объеме 513 тыс. руб., за счет средств бюджета муниципального образования город Красный Кут.</w:t>
      </w:r>
    </w:p>
    <w:p w:rsidR="00345B24" w:rsidRDefault="00345B24">
      <w:pPr>
        <w:keepNext/>
        <w:ind w:firstLine="567"/>
        <w:jc w:val="both"/>
        <w:rPr>
          <w:sz w:val="26"/>
          <w:szCs w:val="26"/>
        </w:rPr>
      </w:pPr>
    </w:p>
    <w:p w:rsidR="00345B24" w:rsidRDefault="001B55E4">
      <w:pPr>
        <w:pStyle w:val="aff8"/>
        <w:keepNext/>
        <w:ind w:right="-2" w:firstLine="567"/>
        <w:jc w:val="center"/>
        <w:rPr>
          <w:b/>
          <w:sz w:val="26"/>
          <w:szCs w:val="26"/>
        </w:rPr>
      </w:pPr>
      <w:r>
        <w:rPr>
          <w:b/>
          <w:sz w:val="26"/>
          <w:szCs w:val="26"/>
        </w:rPr>
        <w:t xml:space="preserve">6.Организация управления реализацией подпрограммы  и </w:t>
      </w:r>
      <w:proofErr w:type="gramStart"/>
      <w:r>
        <w:rPr>
          <w:b/>
          <w:sz w:val="26"/>
          <w:szCs w:val="26"/>
        </w:rPr>
        <w:t>контроль за</w:t>
      </w:r>
      <w:proofErr w:type="gramEnd"/>
      <w:r>
        <w:rPr>
          <w:b/>
          <w:sz w:val="26"/>
          <w:szCs w:val="26"/>
        </w:rPr>
        <w:t xml:space="preserve"> ходом ее выполнения.</w:t>
      </w:r>
    </w:p>
    <w:p w:rsidR="00345B24" w:rsidRDefault="001B55E4">
      <w:pPr>
        <w:pStyle w:val="aff8"/>
        <w:keepNext/>
        <w:ind w:right="-2" w:firstLine="567"/>
        <w:jc w:val="both"/>
        <w:rPr>
          <w:sz w:val="26"/>
          <w:szCs w:val="26"/>
        </w:rPr>
      </w:pPr>
      <w:proofErr w:type="gramStart"/>
      <w:r>
        <w:rPr>
          <w:sz w:val="26"/>
          <w:szCs w:val="26"/>
        </w:rPr>
        <w:t>Контроль за</w:t>
      </w:r>
      <w:proofErr w:type="gramEnd"/>
      <w:r>
        <w:rPr>
          <w:sz w:val="26"/>
          <w:szCs w:val="26"/>
        </w:rPr>
        <w:t xml:space="preserve"> исполнением программных мероприятий осуществляется главой Краснокутского муниципального района.</w:t>
      </w:r>
    </w:p>
    <w:p w:rsidR="00345B24" w:rsidRDefault="001B55E4">
      <w:pPr>
        <w:pStyle w:val="aff8"/>
        <w:keepNext/>
        <w:ind w:right="-2" w:firstLine="567"/>
        <w:jc w:val="both"/>
        <w:rPr>
          <w:sz w:val="26"/>
          <w:szCs w:val="26"/>
        </w:rPr>
      </w:pPr>
      <w:r>
        <w:rPr>
          <w:sz w:val="26"/>
          <w:szCs w:val="26"/>
        </w:rPr>
        <w:t>Ответственными за выполнение мероприятий подпрограммы в установленные сроки являются ответственные исполнители подпрограммы.</w:t>
      </w:r>
    </w:p>
    <w:p w:rsidR="00345B24" w:rsidRDefault="001B55E4">
      <w:pPr>
        <w:pStyle w:val="aff8"/>
        <w:keepNext/>
        <w:ind w:right="-2" w:firstLine="567"/>
        <w:jc w:val="both"/>
        <w:rPr>
          <w:sz w:val="26"/>
          <w:szCs w:val="26"/>
        </w:rPr>
      </w:pPr>
      <w:r>
        <w:rPr>
          <w:sz w:val="26"/>
          <w:szCs w:val="26"/>
        </w:rPr>
        <w:lastRenderedPageBreak/>
        <w:t>Оперативное управление подпрограммой осуществляет комиссия по профилактике правонарушений Краснокутского муниципального района.</w:t>
      </w:r>
    </w:p>
    <w:p w:rsidR="00345B24" w:rsidRDefault="001B55E4">
      <w:pPr>
        <w:keepNext/>
        <w:ind w:right="-2" w:firstLine="567"/>
        <w:jc w:val="both"/>
        <w:rPr>
          <w:sz w:val="26"/>
          <w:szCs w:val="26"/>
        </w:rPr>
      </w:pPr>
      <w:r>
        <w:rPr>
          <w:sz w:val="26"/>
          <w:szCs w:val="26"/>
        </w:rPr>
        <w:t>В ходе исполнения подпрограммы ежегодно могут уточняться перечень мероприятий, механизм их реализации, объёмы финансирования и состав исполнителей.</w:t>
      </w:r>
    </w:p>
    <w:p w:rsidR="00345B24" w:rsidRDefault="00345B24">
      <w:pPr>
        <w:keepNext/>
        <w:ind w:right="-2" w:firstLine="567"/>
        <w:jc w:val="both"/>
        <w:rPr>
          <w:sz w:val="26"/>
          <w:szCs w:val="26"/>
        </w:rPr>
      </w:pPr>
    </w:p>
    <w:p w:rsidR="00345B24" w:rsidRDefault="001B55E4">
      <w:pPr>
        <w:keepNext/>
        <w:ind w:firstLine="567"/>
        <w:jc w:val="center"/>
        <w:rPr>
          <w:b/>
          <w:sz w:val="26"/>
          <w:szCs w:val="26"/>
        </w:rPr>
      </w:pPr>
      <w:r>
        <w:rPr>
          <w:b/>
          <w:sz w:val="26"/>
          <w:szCs w:val="26"/>
        </w:rPr>
        <w:t>6.1. Риски реализации подпрограммы и меры по управлению рисками.</w:t>
      </w:r>
    </w:p>
    <w:p w:rsidR="00345B24" w:rsidRDefault="00345B24">
      <w:pPr>
        <w:keepNext/>
        <w:ind w:firstLine="567"/>
        <w:jc w:val="center"/>
        <w:rPr>
          <w:b/>
          <w:sz w:val="26"/>
          <w:szCs w:val="26"/>
        </w:rPr>
      </w:pPr>
    </w:p>
    <w:p w:rsidR="00345B24" w:rsidRDefault="001B55E4">
      <w:pPr>
        <w:keepNext/>
        <w:ind w:firstLine="567"/>
        <w:jc w:val="both"/>
        <w:rPr>
          <w:sz w:val="26"/>
          <w:szCs w:val="26"/>
        </w:rPr>
      </w:pPr>
      <w:r>
        <w:rPr>
          <w:sz w:val="26"/>
          <w:szCs w:val="26"/>
        </w:rPr>
        <w:t>В рамках реализации подпрограммы могут быть выделены следующие риски её реализации:</w:t>
      </w:r>
    </w:p>
    <w:p w:rsidR="00345B24" w:rsidRDefault="001B55E4">
      <w:pPr>
        <w:keepNext/>
        <w:ind w:firstLine="567"/>
        <w:jc w:val="both"/>
        <w:rPr>
          <w:sz w:val="26"/>
          <w:szCs w:val="26"/>
        </w:rPr>
      </w:pPr>
      <w:r>
        <w:rPr>
          <w:sz w:val="26"/>
          <w:szCs w:val="26"/>
        </w:rPr>
        <w:t>-правовые риски (изменение федерального и регионального законодательства, длительность формирования нормативно-правовой базы, необходимой для эффективной реализации подпрограммы) могут привести к существенному изменению условий реализации мероприятий подпрограммы;</w:t>
      </w:r>
    </w:p>
    <w:p w:rsidR="00345B24" w:rsidRDefault="001B55E4">
      <w:pPr>
        <w:keepNext/>
        <w:ind w:firstLine="567"/>
        <w:jc w:val="both"/>
        <w:rPr>
          <w:sz w:val="26"/>
          <w:szCs w:val="26"/>
        </w:rPr>
      </w:pPr>
      <w:r>
        <w:rPr>
          <w:sz w:val="26"/>
          <w:szCs w:val="26"/>
        </w:rPr>
        <w:t>- административные риски (неэффективное управление реализацией подпрограммы, низкая эффективность взаимодействия заинтересованных сторон) могут повлечь за собой невыполнение цели и задач подпрограммы, снижение эффективности использования ресурсов и качества выполнения мероприятий подпрограммы;</w:t>
      </w:r>
    </w:p>
    <w:p w:rsidR="00345B24" w:rsidRDefault="001B55E4">
      <w:pPr>
        <w:keepNext/>
        <w:ind w:firstLine="567"/>
        <w:jc w:val="both"/>
        <w:rPr>
          <w:sz w:val="26"/>
          <w:szCs w:val="26"/>
        </w:rPr>
      </w:pPr>
      <w:r>
        <w:rPr>
          <w:sz w:val="26"/>
          <w:szCs w:val="26"/>
        </w:rPr>
        <w:t xml:space="preserve">- кадровые риски обусловлены определенным дефицитом высококвалифицированных кадров в сфере профилактики правонарушений и борьбы с преступностью на территории Краснокутского муниципального района, что снижает эффективность и качество предоставляемых ими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 </w:t>
      </w: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0"/>
        </w:tabs>
        <w:suppressAutoHyphens/>
        <w:autoSpaceDE w:val="0"/>
        <w:ind w:firstLine="567"/>
        <w:jc w:val="both"/>
        <w:rPr>
          <w:sz w:val="26"/>
          <w:szCs w:val="26"/>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sectPr w:rsidR="00345B24">
          <w:pgSz w:w="11906" w:h="16838"/>
          <w:pgMar w:top="567" w:right="991" w:bottom="568" w:left="1418" w:header="709" w:footer="709" w:gutter="0"/>
          <w:cols w:space="708"/>
          <w:docGrid w:linePitch="360"/>
        </w:sectPr>
      </w:pPr>
    </w:p>
    <w:p w:rsidR="00345B24" w:rsidRDefault="001B55E4">
      <w:pPr>
        <w:keepNext/>
        <w:tabs>
          <w:tab w:val="left" w:pos="3402"/>
          <w:tab w:val="left" w:pos="4536"/>
        </w:tabs>
      </w:pPr>
      <w:r>
        <w:rPr>
          <w:sz w:val="22"/>
          <w:szCs w:val="22"/>
        </w:rPr>
        <w:lastRenderedPageBreak/>
        <w:t xml:space="preserve">                                                                                                                                                                               </w:t>
      </w:r>
      <w:r>
        <w:t>Приложение № 1 к муниципальной программе</w:t>
      </w:r>
    </w:p>
    <w:p w:rsidR="00345B24" w:rsidRDefault="001B55E4">
      <w:pPr>
        <w:keepNext/>
        <w:tabs>
          <w:tab w:val="left" w:pos="3402"/>
          <w:tab w:val="left" w:pos="4536"/>
        </w:tabs>
        <w:rPr>
          <w:bCs/>
        </w:rPr>
      </w:pPr>
      <w:r>
        <w:t xml:space="preserve">                                                                                                                                                                </w:t>
      </w:r>
      <w:r>
        <w:rPr>
          <w:bCs/>
        </w:rPr>
        <w:t xml:space="preserve">«Развитие дорожной  деятельности </w:t>
      </w:r>
    </w:p>
    <w:p w:rsidR="00345B24" w:rsidRDefault="001B55E4">
      <w:pPr>
        <w:keepNext/>
        <w:tabs>
          <w:tab w:val="left" w:pos="3402"/>
          <w:tab w:val="left" w:pos="4536"/>
        </w:tabs>
        <w:rPr>
          <w:bCs/>
        </w:rPr>
      </w:pPr>
      <w:r>
        <w:rPr>
          <w:bCs/>
        </w:rPr>
        <w:t xml:space="preserve">                                                                                                                                                                муниципального образования </w:t>
      </w:r>
      <w:proofErr w:type="gramStart"/>
      <w:r>
        <w:rPr>
          <w:bCs/>
        </w:rPr>
        <w:t>г</w:t>
      </w:r>
      <w:proofErr w:type="gramEnd"/>
      <w:r>
        <w:rPr>
          <w:bCs/>
        </w:rPr>
        <w:t>. Красный Кут»</w:t>
      </w:r>
    </w:p>
    <w:p w:rsidR="00345B24" w:rsidRDefault="001B55E4">
      <w:pPr>
        <w:keepNext/>
      </w:pPr>
      <w:r>
        <w:t xml:space="preserve">                                                                                                                                                                от ____________ №______________ </w:t>
      </w:r>
    </w:p>
    <w:p w:rsidR="00345B24" w:rsidRDefault="00345B24">
      <w:pPr>
        <w:pStyle w:val="ConsPlusNonformat"/>
        <w:keepNext/>
        <w:widowControl/>
        <w:ind w:left="-709" w:right="-285"/>
        <w:jc w:val="right"/>
        <w:rPr>
          <w:rFonts w:ascii="Times New Roman" w:hAnsi="Times New Roman" w:cs="Times New Roman"/>
        </w:rPr>
      </w:pPr>
    </w:p>
    <w:p w:rsidR="00345B24" w:rsidRDefault="001B55E4">
      <w:pPr>
        <w:keepNext/>
        <w:jc w:val="center"/>
        <w:rPr>
          <w:b/>
          <w:bCs/>
          <w:sz w:val="28"/>
          <w:szCs w:val="28"/>
        </w:rPr>
      </w:pPr>
      <w:r>
        <w:rPr>
          <w:b/>
          <w:bCs/>
          <w:sz w:val="28"/>
          <w:szCs w:val="28"/>
        </w:rPr>
        <w:t>Сведения</w:t>
      </w:r>
    </w:p>
    <w:p w:rsidR="00345B24" w:rsidRDefault="001B55E4">
      <w:pPr>
        <w:keepNext/>
        <w:jc w:val="center"/>
        <w:rPr>
          <w:b/>
          <w:bCs/>
          <w:sz w:val="28"/>
          <w:szCs w:val="28"/>
        </w:rPr>
      </w:pPr>
      <w:r>
        <w:rPr>
          <w:b/>
          <w:bCs/>
          <w:sz w:val="28"/>
          <w:szCs w:val="28"/>
        </w:rPr>
        <w:t>о целевых показателях (индикаторах) муниципальной программы</w:t>
      </w:r>
    </w:p>
    <w:p w:rsidR="00345B24" w:rsidRDefault="001B55E4">
      <w:pPr>
        <w:keepNext/>
        <w:jc w:val="center"/>
        <w:rPr>
          <w:b/>
          <w:bCs/>
          <w:sz w:val="28"/>
          <w:szCs w:val="28"/>
        </w:rPr>
      </w:pPr>
      <w:r>
        <w:rPr>
          <w:b/>
          <w:bCs/>
          <w:sz w:val="28"/>
          <w:szCs w:val="28"/>
        </w:rPr>
        <w:t xml:space="preserve">«Развитие дорожной деятельности </w:t>
      </w:r>
      <w:r>
        <w:rPr>
          <w:b/>
          <w:sz w:val="28"/>
          <w:szCs w:val="28"/>
        </w:rPr>
        <w:t>МО г. Красный Кут</w:t>
      </w:r>
      <w:r>
        <w:rPr>
          <w:b/>
          <w:bCs/>
          <w:sz w:val="28"/>
          <w:szCs w:val="28"/>
        </w:rPr>
        <w:t>»</w:t>
      </w:r>
    </w:p>
    <w:p w:rsidR="00345B24" w:rsidRDefault="001B55E4">
      <w:pPr>
        <w:keepNext/>
        <w:jc w:val="center"/>
        <w:rPr>
          <w:bCs/>
          <w:sz w:val="28"/>
          <w:szCs w:val="28"/>
        </w:rPr>
      </w:pPr>
      <w:r>
        <w:rPr>
          <w:bCs/>
          <w:sz w:val="28"/>
          <w:szCs w:val="28"/>
        </w:rPr>
        <w:t>(наименование муниципальной программы)</w:t>
      </w:r>
    </w:p>
    <w:p w:rsidR="00345B24" w:rsidRDefault="00345B24">
      <w:pPr>
        <w:keepNext/>
        <w:jc w:val="right"/>
        <w:rPr>
          <w:b/>
          <w:bCs/>
          <w:sz w:val="28"/>
          <w:szCs w:val="28"/>
        </w:rPr>
      </w:pPr>
    </w:p>
    <w:tbl>
      <w:tblPr>
        <w:tblW w:w="15594" w:type="dxa"/>
        <w:tblInd w:w="70" w:type="dxa"/>
        <w:tblLayout w:type="fixed"/>
        <w:tblCellMar>
          <w:left w:w="70" w:type="dxa"/>
          <w:right w:w="70" w:type="dxa"/>
        </w:tblCellMar>
        <w:tblLook w:val="04A0"/>
      </w:tblPr>
      <w:tblGrid>
        <w:gridCol w:w="711"/>
        <w:gridCol w:w="10629"/>
        <w:gridCol w:w="1275"/>
        <w:gridCol w:w="993"/>
        <w:gridCol w:w="994"/>
        <w:gridCol w:w="992"/>
      </w:tblGrid>
      <w:tr w:rsidR="00345B24">
        <w:trPr>
          <w:cantSplit/>
          <w:trHeight w:hRule="exact" w:val="332"/>
        </w:trPr>
        <w:tc>
          <w:tcPr>
            <w:tcW w:w="711" w:type="dxa"/>
            <w:vMerge w:val="restart"/>
            <w:tcBorders>
              <w:top w:val="single" w:sz="2" w:space="0" w:color="000000"/>
              <w:left w:val="single" w:sz="2" w:space="0" w:color="000000"/>
              <w:bottom w:val="single" w:sz="2" w:space="0" w:color="000000"/>
              <w:right w:val="nil"/>
            </w:tcBorders>
            <w:vAlign w:val="center"/>
          </w:tcPr>
          <w:p w:rsidR="00345B24" w:rsidRDefault="001B55E4">
            <w:pPr>
              <w:keepNext/>
              <w:jc w:val="center"/>
              <w:rPr>
                <w:b/>
                <w:bCs/>
                <w:lang w:val="en-US"/>
              </w:rPr>
            </w:pPr>
            <w:r>
              <w:rPr>
                <w:b/>
                <w:bCs/>
                <w:sz w:val="22"/>
                <w:szCs w:val="22"/>
                <w:lang w:val="en-US"/>
              </w:rPr>
              <w:t>№</w:t>
            </w:r>
          </w:p>
          <w:p w:rsidR="00345B24" w:rsidRDefault="001B55E4">
            <w:pPr>
              <w:keepNext/>
              <w:jc w:val="center"/>
              <w:rPr>
                <w:b/>
                <w:bCs/>
              </w:rPr>
            </w:pPr>
            <w:proofErr w:type="spellStart"/>
            <w:proofErr w:type="gramStart"/>
            <w:r>
              <w:rPr>
                <w:b/>
                <w:bCs/>
                <w:sz w:val="22"/>
                <w:szCs w:val="22"/>
              </w:rPr>
              <w:t>п</w:t>
            </w:r>
            <w:proofErr w:type="spellEnd"/>
            <w:proofErr w:type="gramEnd"/>
            <w:r>
              <w:rPr>
                <w:b/>
                <w:bCs/>
                <w:sz w:val="22"/>
                <w:szCs w:val="22"/>
              </w:rPr>
              <w:t>/</w:t>
            </w:r>
            <w:proofErr w:type="spellStart"/>
            <w:r>
              <w:rPr>
                <w:b/>
                <w:bCs/>
                <w:sz w:val="22"/>
                <w:szCs w:val="22"/>
              </w:rPr>
              <w:t>п</w:t>
            </w:r>
            <w:proofErr w:type="spellEnd"/>
          </w:p>
        </w:tc>
        <w:tc>
          <w:tcPr>
            <w:tcW w:w="10629" w:type="dxa"/>
            <w:vMerge w:val="restart"/>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Наименование подпрограммы, наименование показателя</w:t>
            </w:r>
          </w:p>
        </w:tc>
        <w:tc>
          <w:tcPr>
            <w:tcW w:w="1275" w:type="dxa"/>
            <w:vMerge w:val="restart"/>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Единица измерения</w:t>
            </w:r>
          </w:p>
        </w:tc>
        <w:tc>
          <w:tcPr>
            <w:tcW w:w="2979" w:type="dxa"/>
            <w:gridSpan w:val="3"/>
            <w:tcBorders>
              <w:top w:val="single" w:sz="2" w:space="0" w:color="000000"/>
              <w:left w:val="single" w:sz="2" w:space="0" w:color="000000"/>
              <w:bottom w:val="single" w:sz="2" w:space="0" w:color="000000"/>
              <w:right w:val="single" w:sz="4" w:space="0" w:color="auto"/>
            </w:tcBorders>
            <w:vAlign w:val="center"/>
          </w:tcPr>
          <w:p w:rsidR="00345B24" w:rsidRDefault="001B55E4">
            <w:pPr>
              <w:keepNext/>
              <w:jc w:val="center"/>
              <w:rPr>
                <w:b/>
                <w:bCs/>
              </w:rPr>
            </w:pPr>
            <w:r>
              <w:rPr>
                <w:b/>
                <w:bCs/>
                <w:sz w:val="22"/>
                <w:szCs w:val="22"/>
              </w:rPr>
              <w:t>Значение показателей</w:t>
            </w:r>
          </w:p>
          <w:p w:rsidR="00345B24" w:rsidRDefault="00345B24">
            <w:pPr>
              <w:keepNext/>
              <w:jc w:val="center"/>
              <w:rPr>
                <w:b/>
                <w:bCs/>
              </w:rPr>
            </w:pPr>
          </w:p>
        </w:tc>
      </w:tr>
      <w:tr w:rsidR="00345B24">
        <w:trPr>
          <w:cantSplit/>
        </w:trPr>
        <w:tc>
          <w:tcPr>
            <w:tcW w:w="711" w:type="dxa"/>
            <w:vMerge/>
            <w:tcBorders>
              <w:top w:val="single" w:sz="2" w:space="0" w:color="000000"/>
              <w:left w:val="single" w:sz="2" w:space="0" w:color="000000"/>
              <w:bottom w:val="single" w:sz="2" w:space="0" w:color="000000"/>
              <w:right w:val="nil"/>
            </w:tcBorders>
            <w:vAlign w:val="center"/>
          </w:tcPr>
          <w:p w:rsidR="00345B24" w:rsidRDefault="00345B24">
            <w:pPr>
              <w:keepNext/>
              <w:jc w:val="center"/>
              <w:rPr>
                <w:b/>
                <w:bCs/>
              </w:rPr>
            </w:pPr>
          </w:p>
        </w:tc>
        <w:tc>
          <w:tcPr>
            <w:tcW w:w="10629" w:type="dxa"/>
            <w:vMerge/>
            <w:tcBorders>
              <w:top w:val="single" w:sz="2" w:space="0" w:color="000000"/>
              <w:left w:val="single" w:sz="2" w:space="0" w:color="000000"/>
              <w:bottom w:val="single" w:sz="2" w:space="0" w:color="000000"/>
              <w:right w:val="nil"/>
            </w:tcBorders>
            <w:vAlign w:val="center"/>
          </w:tcPr>
          <w:p w:rsidR="00345B24" w:rsidRDefault="00345B24">
            <w:pPr>
              <w:keepNext/>
              <w:jc w:val="center"/>
              <w:rPr>
                <w:b/>
                <w:bCs/>
              </w:rPr>
            </w:pPr>
          </w:p>
        </w:tc>
        <w:tc>
          <w:tcPr>
            <w:tcW w:w="1275" w:type="dxa"/>
            <w:vMerge/>
            <w:tcBorders>
              <w:top w:val="single" w:sz="2" w:space="0" w:color="000000"/>
              <w:left w:val="single" w:sz="2" w:space="0" w:color="000000"/>
              <w:bottom w:val="single" w:sz="2" w:space="0" w:color="000000"/>
              <w:right w:val="nil"/>
            </w:tcBorders>
            <w:vAlign w:val="center"/>
          </w:tcPr>
          <w:p w:rsidR="00345B24" w:rsidRDefault="00345B24">
            <w:pPr>
              <w:keepNext/>
              <w:jc w:val="center"/>
              <w:rPr>
                <w:b/>
                <w:bCs/>
              </w:rPr>
            </w:pPr>
          </w:p>
        </w:tc>
        <w:tc>
          <w:tcPr>
            <w:tcW w:w="993" w:type="dxa"/>
            <w:tcBorders>
              <w:top w:val="single" w:sz="2" w:space="0" w:color="000000"/>
              <w:left w:val="single" w:sz="2" w:space="0" w:color="000000"/>
              <w:bottom w:val="single" w:sz="2" w:space="0" w:color="000000"/>
              <w:right w:val="nil"/>
            </w:tcBorders>
            <w:vAlign w:val="center"/>
          </w:tcPr>
          <w:p w:rsidR="00345B24" w:rsidRDefault="00345B24">
            <w:pPr>
              <w:keepNext/>
              <w:jc w:val="center"/>
              <w:rPr>
                <w:b/>
                <w:bCs/>
              </w:rPr>
            </w:pPr>
          </w:p>
          <w:p w:rsidR="00345B24" w:rsidRDefault="001B55E4">
            <w:pPr>
              <w:keepNext/>
              <w:jc w:val="center"/>
              <w:rPr>
                <w:b/>
                <w:bCs/>
              </w:rPr>
            </w:pPr>
            <w:r>
              <w:rPr>
                <w:b/>
                <w:bCs/>
                <w:sz w:val="22"/>
                <w:szCs w:val="22"/>
              </w:rPr>
              <w:t>2024</w:t>
            </w:r>
          </w:p>
        </w:tc>
        <w:tc>
          <w:tcPr>
            <w:tcW w:w="994" w:type="dxa"/>
            <w:tcBorders>
              <w:top w:val="single" w:sz="2" w:space="0" w:color="000000"/>
              <w:left w:val="single" w:sz="2" w:space="0" w:color="000000"/>
              <w:bottom w:val="single" w:sz="2" w:space="0" w:color="000000"/>
              <w:right w:val="nil"/>
            </w:tcBorders>
            <w:vAlign w:val="center"/>
          </w:tcPr>
          <w:p w:rsidR="00345B24" w:rsidRDefault="00345B24">
            <w:pPr>
              <w:keepNext/>
              <w:jc w:val="center"/>
              <w:rPr>
                <w:b/>
                <w:bCs/>
              </w:rPr>
            </w:pPr>
          </w:p>
          <w:p w:rsidR="00345B24" w:rsidRDefault="001B55E4">
            <w:pPr>
              <w:keepNext/>
              <w:jc w:val="center"/>
              <w:rPr>
                <w:b/>
                <w:bCs/>
              </w:rPr>
            </w:pPr>
            <w:r>
              <w:rPr>
                <w:b/>
                <w:bCs/>
                <w:sz w:val="22"/>
                <w:szCs w:val="22"/>
              </w:rPr>
              <w:t>2025</w:t>
            </w:r>
          </w:p>
        </w:tc>
        <w:tc>
          <w:tcPr>
            <w:tcW w:w="992" w:type="dxa"/>
            <w:tcBorders>
              <w:top w:val="single" w:sz="2" w:space="0" w:color="000000"/>
              <w:left w:val="single" w:sz="2" w:space="0" w:color="000000"/>
              <w:bottom w:val="single" w:sz="2" w:space="0" w:color="000000"/>
              <w:right w:val="single" w:sz="4" w:space="0" w:color="auto"/>
            </w:tcBorders>
          </w:tcPr>
          <w:p w:rsidR="00345B24" w:rsidRDefault="00345B24">
            <w:pPr>
              <w:keepNext/>
              <w:jc w:val="center"/>
              <w:rPr>
                <w:b/>
                <w:bCs/>
              </w:rPr>
            </w:pPr>
          </w:p>
          <w:p w:rsidR="00345B24" w:rsidRDefault="001B55E4">
            <w:pPr>
              <w:keepNext/>
              <w:jc w:val="center"/>
              <w:rPr>
                <w:b/>
                <w:bCs/>
              </w:rPr>
            </w:pPr>
            <w:r>
              <w:rPr>
                <w:b/>
                <w:bCs/>
                <w:sz w:val="22"/>
                <w:szCs w:val="22"/>
              </w:rPr>
              <w:t>2026</w:t>
            </w:r>
          </w:p>
        </w:tc>
      </w:tr>
      <w:tr w:rsidR="00345B24">
        <w:trPr>
          <w:cantSplit/>
          <w:trHeight w:val="264"/>
        </w:trPr>
        <w:tc>
          <w:tcPr>
            <w:tcW w:w="711" w:type="dxa"/>
            <w:tcBorders>
              <w:top w:val="nil"/>
              <w:left w:val="single" w:sz="2" w:space="0" w:color="000000"/>
              <w:bottom w:val="single" w:sz="2" w:space="0" w:color="000000"/>
              <w:right w:val="nil"/>
            </w:tcBorders>
          </w:tcPr>
          <w:p w:rsidR="00345B24" w:rsidRDefault="001B55E4">
            <w:pPr>
              <w:keepNext/>
              <w:jc w:val="center"/>
              <w:rPr>
                <w:b/>
                <w:bCs/>
              </w:rPr>
            </w:pPr>
            <w:r>
              <w:rPr>
                <w:b/>
                <w:bCs/>
                <w:sz w:val="22"/>
                <w:szCs w:val="22"/>
              </w:rPr>
              <w:t>1</w:t>
            </w:r>
          </w:p>
        </w:tc>
        <w:tc>
          <w:tcPr>
            <w:tcW w:w="10629" w:type="dxa"/>
            <w:tcBorders>
              <w:top w:val="nil"/>
              <w:left w:val="single" w:sz="2" w:space="0" w:color="000000"/>
              <w:bottom w:val="single" w:sz="2" w:space="0" w:color="000000"/>
              <w:right w:val="nil"/>
            </w:tcBorders>
          </w:tcPr>
          <w:p w:rsidR="00345B24" w:rsidRDefault="001B55E4">
            <w:pPr>
              <w:keepNext/>
              <w:jc w:val="center"/>
              <w:rPr>
                <w:b/>
                <w:bCs/>
              </w:rPr>
            </w:pPr>
            <w:r>
              <w:rPr>
                <w:b/>
                <w:bCs/>
                <w:sz w:val="22"/>
                <w:szCs w:val="22"/>
              </w:rPr>
              <w:t>2</w:t>
            </w:r>
          </w:p>
        </w:tc>
        <w:tc>
          <w:tcPr>
            <w:tcW w:w="1275" w:type="dxa"/>
            <w:tcBorders>
              <w:top w:val="nil"/>
              <w:left w:val="single" w:sz="2" w:space="0" w:color="000000"/>
              <w:bottom w:val="single" w:sz="2" w:space="0" w:color="000000"/>
              <w:right w:val="nil"/>
            </w:tcBorders>
          </w:tcPr>
          <w:p w:rsidR="00345B24" w:rsidRDefault="001B55E4">
            <w:pPr>
              <w:keepNext/>
              <w:jc w:val="center"/>
              <w:rPr>
                <w:b/>
                <w:bCs/>
              </w:rPr>
            </w:pPr>
            <w:r>
              <w:rPr>
                <w:b/>
                <w:bCs/>
                <w:sz w:val="22"/>
                <w:szCs w:val="22"/>
              </w:rPr>
              <w:t>3</w:t>
            </w:r>
          </w:p>
        </w:tc>
        <w:tc>
          <w:tcPr>
            <w:tcW w:w="993" w:type="dxa"/>
            <w:tcBorders>
              <w:top w:val="single" w:sz="2" w:space="0" w:color="000000"/>
              <w:left w:val="single" w:sz="2" w:space="0" w:color="000000"/>
              <w:bottom w:val="single" w:sz="2" w:space="0" w:color="000000"/>
              <w:right w:val="nil"/>
            </w:tcBorders>
          </w:tcPr>
          <w:p w:rsidR="00345B24" w:rsidRDefault="001B55E4">
            <w:pPr>
              <w:keepNext/>
              <w:jc w:val="center"/>
              <w:rPr>
                <w:b/>
                <w:bCs/>
              </w:rPr>
            </w:pPr>
            <w:r>
              <w:rPr>
                <w:b/>
                <w:bCs/>
                <w:sz w:val="22"/>
                <w:szCs w:val="22"/>
              </w:rPr>
              <w:t>4</w:t>
            </w:r>
          </w:p>
        </w:tc>
        <w:tc>
          <w:tcPr>
            <w:tcW w:w="994" w:type="dxa"/>
            <w:tcBorders>
              <w:top w:val="single" w:sz="2" w:space="0" w:color="000000"/>
              <w:left w:val="single" w:sz="2" w:space="0" w:color="000000"/>
              <w:bottom w:val="single" w:sz="2" w:space="0" w:color="000000"/>
              <w:right w:val="nil"/>
            </w:tcBorders>
          </w:tcPr>
          <w:p w:rsidR="00345B24" w:rsidRDefault="001B55E4">
            <w:pPr>
              <w:keepNext/>
              <w:jc w:val="center"/>
              <w:rPr>
                <w:b/>
                <w:bCs/>
              </w:rPr>
            </w:pPr>
            <w:r>
              <w:rPr>
                <w:b/>
                <w:bCs/>
                <w:sz w:val="22"/>
                <w:szCs w:val="22"/>
              </w:rPr>
              <w:t>5</w:t>
            </w:r>
          </w:p>
        </w:tc>
        <w:tc>
          <w:tcPr>
            <w:tcW w:w="992" w:type="dxa"/>
            <w:tcBorders>
              <w:top w:val="single" w:sz="2" w:space="0" w:color="000000"/>
              <w:left w:val="single" w:sz="2" w:space="0" w:color="000000"/>
              <w:bottom w:val="single" w:sz="2" w:space="0" w:color="000000"/>
              <w:right w:val="single" w:sz="4" w:space="0" w:color="auto"/>
            </w:tcBorders>
          </w:tcPr>
          <w:p w:rsidR="00345B24" w:rsidRDefault="001B55E4">
            <w:pPr>
              <w:keepNext/>
              <w:jc w:val="center"/>
              <w:rPr>
                <w:b/>
                <w:bCs/>
              </w:rPr>
            </w:pPr>
            <w:r>
              <w:rPr>
                <w:b/>
                <w:bCs/>
                <w:sz w:val="22"/>
                <w:szCs w:val="22"/>
              </w:rPr>
              <w:t>6</w:t>
            </w:r>
          </w:p>
        </w:tc>
      </w:tr>
      <w:tr w:rsidR="00345B24">
        <w:trPr>
          <w:cantSplit/>
          <w:trHeight w:val="612"/>
        </w:trPr>
        <w:tc>
          <w:tcPr>
            <w:tcW w:w="15594" w:type="dxa"/>
            <w:gridSpan w:val="6"/>
            <w:tcBorders>
              <w:top w:val="single" w:sz="2" w:space="0" w:color="000000"/>
              <w:left w:val="single" w:sz="2" w:space="0" w:color="000000"/>
              <w:bottom w:val="single" w:sz="2" w:space="0" w:color="000000"/>
              <w:right w:val="single" w:sz="4" w:space="0" w:color="auto"/>
            </w:tcBorders>
            <w:vAlign w:val="center"/>
          </w:tcPr>
          <w:p w:rsidR="00345B24" w:rsidRDefault="001B55E4">
            <w:pPr>
              <w:keepNext/>
              <w:rPr>
                <w:b/>
                <w:bCs/>
              </w:rPr>
            </w:pPr>
            <w:r>
              <w:rPr>
                <w:b/>
                <w:bCs/>
                <w:sz w:val="22"/>
                <w:szCs w:val="22"/>
              </w:rPr>
              <w:t xml:space="preserve">Подпрограмма 1 «Повышение безопасности дорожного движения на территории муниципального образования </w:t>
            </w:r>
            <w:proofErr w:type="gramStart"/>
            <w:r>
              <w:rPr>
                <w:b/>
                <w:bCs/>
                <w:sz w:val="22"/>
                <w:szCs w:val="22"/>
              </w:rPr>
              <w:t>г</w:t>
            </w:r>
            <w:proofErr w:type="gramEnd"/>
            <w:r>
              <w:rPr>
                <w:b/>
                <w:bCs/>
                <w:sz w:val="22"/>
                <w:szCs w:val="22"/>
              </w:rPr>
              <w:t>. Красный Кут»</w:t>
            </w:r>
          </w:p>
        </w:tc>
      </w:tr>
      <w:tr w:rsidR="00345B24">
        <w:trPr>
          <w:cantSplit/>
          <w:trHeight w:val="240"/>
        </w:trPr>
        <w:tc>
          <w:tcPr>
            <w:tcW w:w="711"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1.</w:t>
            </w:r>
          </w:p>
        </w:tc>
        <w:tc>
          <w:tcPr>
            <w:tcW w:w="10629" w:type="dxa"/>
            <w:tcBorders>
              <w:top w:val="single" w:sz="2" w:space="0" w:color="000000"/>
              <w:left w:val="single" w:sz="2" w:space="0" w:color="000000"/>
              <w:bottom w:val="single" w:sz="2" w:space="0" w:color="000000"/>
              <w:right w:val="nil"/>
            </w:tcBorders>
            <w:vAlign w:val="center"/>
          </w:tcPr>
          <w:p w:rsidR="00345B24" w:rsidRDefault="001B55E4">
            <w:pPr>
              <w:keepNext/>
              <w:jc w:val="both"/>
              <w:rPr>
                <w:bCs/>
              </w:rPr>
            </w:pPr>
            <w:r>
              <w:rPr>
                <w:bCs/>
                <w:sz w:val="22"/>
                <w:szCs w:val="22"/>
              </w:rPr>
              <w:t>Приобретение и установка светофорных объектов</w:t>
            </w:r>
          </w:p>
        </w:tc>
        <w:tc>
          <w:tcPr>
            <w:tcW w:w="1275"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proofErr w:type="spellStart"/>
            <w:proofErr w:type="gramStart"/>
            <w:r>
              <w:rPr>
                <w:b/>
                <w:bCs/>
                <w:sz w:val="22"/>
                <w:szCs w:val="22"/>
              </w:rPr>
              <w:t>шт</w:t>
            </w:r>
            <w:proofErr w:type="spellEnd"/>
            <w:proofErr w:type="gramEnd"/>
          </w:p>
        </w:tc>
        <w:tc>
          <w:tcPr>
            <w:tcW w:w="993"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1</w:t>
            </w:r>
          </w:p>
        </w:tc>
        <w:tc>
          <w:tcPr>
            <w:tcW w:w="994"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2</w:t>
            </w:r>
          </w:p>
        </w:tc>
        <w:tc>
          <w:tcPr>
            <w:tcW w:w="992" w:type="dxa"/>
            <w:tcBorders>
              <w:top w:val="single" w:sz="2" w:space="0" w:color="000000"/>
              <w:left w:val="single" w:sz="2" w:space="0" w:color="000000"/>
              <w:bottom w:val="single" w:sz="2" w:space="0" w:color="000000"/>
              <w:right w:val="single" w:sz="4" w:space="0" w:color="auto"/>
            </w:tcBorders>
            <w:vAlign w:val="center"/>
          </w:tcPr>
          <w:p w:rsidR="00345B24" w:rsidRDefault="001B55E4">
            <w:pPr>
              <w:keepNext/>
              <w:jc w:val="center"/>
              <w:rPr>
                <w:b/>
                <w:bCs/>
              </w:rPr>
            </w:pPr>
            <w:r>
              <w:rPr>
                <w:b/>
                <w:bCs/>
                <w:sz w:val="22"/>
                <w:szCs w:val="22"/>
              </w:rPr>
              <w:t>2</w:t>
            </w:r>
          </w:p>
        </w:tc>
      </w:tr>
      <w:tr w:rsidR="00345B24">
        <w:trPr>
          <w:cantSplit/>
          <w:trHeight w:val="240"/>
        </w:trPr>
        <w:tc>
          <w:tcPr>
            <w:tcW w:w="711"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2.</w:t>
            </w:r>
          </w:p>
        </w:tc>
        <w:tc>
          <w:tcPr>
            <w:tcW w:w="10629" w:type="dxa"/>
            <w:tcBorders>
              <w:top w:val="single" w:sz="2" w:space="0" w:color="000000"/>
              <w:left w:val="single" w:sz="2" w:space="0" w:color="000000"/>
              <w:bottom w:val="single" w:sz="2" w:space="0" w:color="000000"/>
              <w:right w:val="nil"/>
            </w:tcBorders>
            <w:vAlign w:val="center"/>
          </w:tcPr>
          <w:p w:rsidR="00345B24" w:rsidRDefault="001B55E4">
            <w:pPr>
              <w:keepNext/>
              <w:jc w:val="both"/>
              <w:rPr>
                <w:bCs/>
              </w:rPr>
            </w:pPr>
            <w:r>
              <w:rPr>
                <w:bCs/>
                <w:sz w:val="22"/>
                <w:szCs w:val="22"/>
              </w:rPr>
              <w:t>Установка дорожных знаков</w:t>
            </w:r>
          </w:p>
        </w:tc>
        <w:tc>
          <w:tcPr>
            <w:tcW w:w="1275"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proofErr w:type="spellStart"/>
            <w:proofErr w:type="gramStart"/>
            <w:r>
              <w:rPr>
                <w:b/>
                <w:bCs/>
                <w:sz w:val="22"/>
                <w:szCs w:val="22"/>
              </w:rPr>
              <w:t>шт</w:t>
            </w:r>
            <w:proofErr w:type="spellEnd"/>
            <w:proofErr w:type="gramEnd"/>
          </w:p>
        </w:tc>
        <w:tc>
          <w:tcPr>
            <w:tcW w:w="993"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85</w:t>
            </w:r>
          </w:p>
        </w:tc>
        <w:tc>
          <w:tcPr>
            <w:tcW w:w="994"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100</w:t>
            </w:r>
          </w:p>
        </w:tc>
        <w:tc>
          <w:tcPr>
            <w:tcW w:w="992" w:type="dxa"/>
            <w:tcBorders>
              <w:top w:val="single" w:sz="2" w:space="0" w:color="000000"/>
              <w:left w:val="single" w:sz="2" w:space="0" w:color="000000"/>
              <w:bottom w:val="single" w:sz="2" w:space="0" w:color="000000"/>
              <w:right w:val="single" w:sz="4" w:space="0" w:color="auto"/>
            </w:tcBorders>
            <w:vAlign w:val="center"/>
          </w:tcPr>
          <w:p w:rsidR="00345B24" w:rsidRDefault="001B55E4">
            <w:pPr>
              <w:keepNext/>
              <w:jc w:val="center"/>
              <w:rPr>
                <w:b/>
                <w:bCs/>
              </w:rPr>
            </w:pPr>
            <w:r>
              <w:rPr>
                <w:b/>
                <w:bCs/>
                <w:sz w:val="22"/>
                <w:szCs w:val="22"/>
              </w:rPr>
              <w:t>100</w:t>
            </w:r>
          </w:p>
        </w:tc>
      </w:tr>
      <w:tr w:rsidR="00345B24">
        <w:trPr>
          <w:cantSplit/>
          <w:trHeight w:val="240"/>
        </w:trPr>
        <w:tc>
          <w:tcPr>
            <w:tcW w:w="711"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3.</w:t>
            </w:r>
          </w:p>
        </w:tc>
        <w:tc>
          <w:tcPr>
            <w:tcW w:w="10629" w:type="dxa"/>
            <w:tcBorders>
              <w:top w:val="single" w:sz="2" w:space="0" w:color="000000"/>
              <w:left w:val="single" w:sz="2" w:space="0" w:color="000000"/>
              <w:bottom w:val="single" w:sz="2" w:space="0" w:color="000000"/>
              <w:right w:val="nil"/>
            </w:tcBorders>
            <w:vAlign w:val="center"/>
          </w:tcPr>
          <w:p w:rsidR="00345B24" w:rsidRDefault="001B55E4">
            <w:pPr>
              <w:keepNext/>
              <w:jc w:val="both"/>
              <w:rPr>
                <w:bCs/>
              </w:rPr>
            </w:pPr>
            <w:r>
              <w:rPr>
                <w:bCs/>
                <w:sz w:val="22"/>
                <w:szCs w:val="22"/>
              </w:rPr>
              <w:t>Сокращение числа дорожно-транспортных происшествий, связанных с дорожными условиями.</w:t>
            </w:r>
          </w:p>
        </w:tc>
        <w:tc>
          <w:tcPr>
            <w:tcW w:w="1275"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w:t>
            </w:r>
          </w:p>
        </w:tc>
        <w:tc>
          <w:tcPr>
            <w:tcW w:w="993"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5</w:t>
            </w:r>
          </w:p>
        </w:tc>
        <w:tc>
          <w:tcPr>
            <w:tcW w:w="994"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8</w:t>
            </w:r>
          </w:p>
        </w:tc>
        <w:tc>
          <w:tcPr>
            <w:tcW w:w="992" w:type="dxa"/>
            <w:tcBorders>
              <w:top w:val="single" w:sz="2" w:space="0" w:color="000000"/>
              <w:left w:val="single" w:sz="2" w:space="0" w:color="000000"/>
              <w:bottom w:val="single" w:sz="2" w:space="0" w:color="000000"/>
              <w:right w:val="single" w:sz="4" w:space="0" w:color="auto"/>
            </w:tcBorders>
            <w:vAlign w:val="center"/>
          </w:tcPr>
          <w:p w:rsidR="00345B24" w:rsidRDefault="001B55E4">
            <w:pPr>
              <w:keepNext/>
              <w:jc w:val="center"/>
              <w:rPr>
                <w:b/>
                <w:bCs/>
              </w:rPr>
            </w:pPr>
            <w:r>
              <w:rPr>
                <w:b/>
                <w:bCs/>
                <w:sz w:val="22"/>
                <w:szCs w:val="22"/>
              </w:rPr>
              <w:t>9</w:t>
            </w:r>
          </w:p>
        </w:tc>
      </w:tr>
      <w:tr w:rsidR="00345B24">
        <w:trPr>
          <w:cantSplit/>
          <w:trHeight w:val="240"/>
        </w:trPr>
        <w:tc>
          <w:tcPr>
            <w:tcW w:w="711"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4.</w:t>
            </w:r>
          </w:p>
        </w:tc>
        <w:tc>
          <w:tcPr>
            <w:tcW w:w="10629" w:type="dxa"/>
            <w:tcBorders>
              <w:top w:val="single" w:sz="2" w:space="0" w:color="000000"/>
              <w:left w:val="single" w:sz="2" w:space="0" w:color="000000"/>
              <w:bottom w:val="single" w:sz="2" w:space="0" w:color="000000"/>
              <w:right w:val="nil"/>
            </w:tcBorders>
            <w:vAlign w:val="center"/>
          </w:tcPr>
          <w:p w:rsidR="00345B24" w:rsidRDefault="001B55E4">
            <w:pPr>
              <w:keepNext/>
              <w:jc w:val="both"/>
              <w:rPr>
                <w:bCs/>
              </w:rPr>
            </w:pPr>
            <w:r>
              <w:rPr>
                <w:bCs/>
                <w:sz w:val="22"/>
                <w:szCs w:val="22"/>
              </w:rPr>
              <w:t>Сокращение количества пострадавших в дорожно-транспортных происшествиях к концу 2022 года</w:t>
            </w:r>
          </w:p>
        </w:tc>
        <w:tc>
          <w:tcPr>
            <w:tcW w:w="1275"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w:t>
            </w:r>
          </w:p>
        </w:tc>
        <w:tc>
          <w:tcPr>
            <w:tcW w:w="993"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5</w:t>
            </w:r>
          </w:p>
        </w:tc>
        <w:tc>
          <w:tcPr>
            <w:tcW w:w="994"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8</w:t>
            </w:r>
          </w:p>
        </w:tc>
        <w:tc>
          <w:tcPr>
            <w:tcW w:w="992" w:type="dxa"/>
            <w:tcBorders>
              <w:top w:val="single" w:sz="2" w:space="0" w:color="000000"/>
              <w:left w:val="single" w:sz="2" w:space="0" w:color="000000"/>
              <w:bottom w:val="single" w:sz="2" w:space="0" w:color="000000"/>
              <w:right w:val="single" w:sz="4" w:space="0" w:color="auto"/>
            </w:tcBorders>
            <w:vAlign w:val="center"/>
          </w:tcPr>
          <w:p w:rsidR="00345B24" w:rsidRDefault="001B55E4">
            <w:pPr>
              <w:keepNext/>
              <w:jc w:val="center"/>
              <w:rPr>
                <w:b/>
                <w:bCs/>
              </w:rPr>
            </w:pPr>
            <w:r>
              <w:rPr>
                <w:b/>
                <w:bCs/>
                <w:sz w:val="22"/>
                <w:szCs w:val="22"/>
              </w:rPr>
              <w:t>9</w:t>
            </w:r>
          </w:p>
        </w:tc>
      </w:tr>
      <w:tr w:rsidR="00345B24">
        <w:trPr>
          <w:cantSplit/>
          <w:trHeight w:val="572"/>
        </w:trPr>
        <w:tc>
          <w:tcPr>
            <w:tcW w:w="15594" w:type="dxa"/>
            <w:gridSpan w:val="6"/>
            <w:tcBorders>
              <w:top w:val="single" w:sz="2" w:space="0" w:color="000000"/>
              <w:left w:val="single" w:sz="2" w:space="0" w:color="000000"/>
              <w:bottom w:val="single" w:sz="2" w:space="0" w:color="000000"/>
              <w:right w:val="single" w:sz="4" w:space="0" w:color="auto"/>
            </w:tcBorders>
            <w:vAlign w:val="center"/>
          </w:tcPr>
          <w:p w:rsidR="00345B24" w:rsidRDefault="001B55E4">
            <w:pPr>
              <w:keepNext/>
              <w:rPr>
                <w:b/>
                <w:bCs/>
              </w:rPr>
            </w:pPr>
            <w:r>
              <w:rPr>
                <w:b/>
                <w:bCs/>
                <w:sz w:val="22"/>
                <w:szCs w:val="22"/>
              </w:rPr>
              <w:t xml:space="preserve">Подпрограмма 2 «Ремонт автомобильных дорог местного значения на территории муниципального образования </w:t>
            </w:r>
            <w:proofErr w:type="gramStart"/>
            <w:r>
              <w:rPr>
                <w:b/>
                <w:bCs/>
                <w:sz w:val="22"/>
                <w:szCs w:val="22"/>
              </w:rPr>
              <w:t>г</w:t>
            </w:r>
            <w:proofErr w:type="gramEnd"/>
            <w:r>
              <w:rPr>
                <w:b/>
                <w:bCs/>
                <w:sz w:val="22"/>
                <w:szCs w:val="22"/>
              </w:rPr>
              <w:t>. Красный Кут»</w:t>
            </w:r>
          </w:p>
        </w:tc>
      </w:tr>
      <w:tr w:rsidR="00345B24">
        <w:trPr>
          <w:cantSplit/>
          <w:trHeight w:val="240"/>
        </w:trPr>
        <w:tc>
          <w:tcPr>
            <w:tcW w:w="711"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1.</w:t>
            </w:r>
          </w:p>
        </w:tc>
        <w:tc>
          <w:tcPr>
            <w:tcW w:w="10629" w:type="dxa"/>
            <w:tcBorders>
              <w:top w:val="single" w:sz="2" w:space="0" w:color="000000"/>
              <w:left w:val="single" w:sz="2" w:space="0" w:color="000000"/>
              <w:bottom w:val="single" w:sz="2" w:space="0" w:color="000000"/>
              <w:right w:val="nil"/>
            </w:tcBorders>
            <w:vAlign w:val="center"/>
          </w:tcPr>
          <w:p w:rsidR="00345B24" w:rsidRDefault="001B55E4">
            <w:pPr>
              <w:keepNext/>
              <w:jc w:val="both"/>
              <w:rPr>
                <w:bCs/>
              </w:rPr>
            </w:pPr>
            <w:r>
              <w:rPr>
                <w:bCs/>
                <w:sz w:val="22"/>
                <w:szCs w:val="22"/>
              </w:rPr>
              <w:t>Ремонт автомобильных дорог</w:t>
            </w:r>
          </w:p>
        </w:tc>
        <w:tc>
          <w:tcPr>
            <w:tcW w:w="1275"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км</w:t>
            </w:r>
          </w:p>
        </w:tc>
        <w:tc>
          <w:tcPr>
            <w:tcW w:w="993"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4,7</w:t>
            </w:r>
          </w:p>
        </w:tc>
        <w:tc>
          <w:tcPr>
            <w:tcW w:w="994"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4,8</w:t>
            </w:r>
          </w:p>
        </w:tc>
        <w:tc>
          <w:tcPr>
            <w:tcW w:w="992" w:type="dxa"/>
            <w:tcBorders>
              <w:top w:val="single" w:sz="2" w:space="0" w:color="000000"/>
              <w:left w:val="single" w:sz="2" w:space="0" w:color="000000"/>
              <w:bottom w:val="single" w:sz="2" w:space="0" w:color="000000"/>
              <w:right w:val="single" w:sz="4" w:space="0" w:color="auto"/>
            </w:tcBorders>
            <w:vAlign w:val="center"/>
          </w:tcPr>
          <w:p w:rsidR="00345B24" w:rsidRDefault="001B55E4">
            <w:pPr>
              <w:keepNext/>
              <w:jc w:val="center"/>
              <w:rPr>
                <w:b/>
                <w:bCs/>
              </w:rPr>
            </w:pPr>
            <w:r>
              <w:rPr>
                <w:b/>
                <w:bCs/>
                <w:sz w:val="22"/>
                <w:szCs w:val="22"/>
              </w:rPr>
              <w:t>4,5</w:t>
            </w:r>
          </w:p>
        </w:tc>
      </w:tr>
      <w:tr w:rsidR="00345B24">
        <w:trPr>
          <w:cantSplit/>
          <w:trHeight w:val="240"/>
        </w:trPr>
        <w:tc>
          <w:tcPr>
            <w:tcW w:w="711"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1.1</w:t>
            </w:r>
          </w:p>
        </w:tc>
        <w:tc>
          <w:tcPr>
            <w:tcW w:w="10629" w:type="dxa"/>
            <w:tcBorders>
              <w:top w:val="single" w:sz="2" w:space="0" w:color="000000"/>
              <w:left w:val="single" w:sz="2" w:space="0" w:color="000000"/>
              <w:bottom w:val="single" w:sz="2" w:space="0" w:color="000000"/>
              <w:right w:val="nil"/>
            </w:tcBorders>
            <w:vAlign w:val="center"/>
          </w:tcPr>
          <w:p w:rsidR="00345B24" w:rsidRDefault="001B55E4">
            <w:pPr>
              <w:keepNext/>
              <w:jc w:val="both"/>
              <w:rPr>
                <w:bCs/>
              </w:rPr>
            </w:pPr>
            <w:r>
              <w:rPr>
                <w:bCs/>
                <w:sz w:val="22"/>
                <w:szCs w:val="22"/>
              </w:rPr>
              <w:t>Ямочный ремонт автомобильных дорог</w:t>
            </w:r>
          </w:p>
        </w:tc>
        <w:tc>
          <w:tcPr>
            <w:tcW w:w="1275"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км</w:t>
            </w:r>
          </w:p>
        </w:tc>
        <w:tc>
          <w:tcPr>
            <w:tcW w:w="993"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92,7</w:t>
            </w:r>
          </w:p>
        </w:tc>
        <w:tc>
          <w:tcPr>
            <w:tcW w:w="994"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92,7</w:t>
            </w:r>
          </w:p>
        </w:tc>
        <w:tc>
          <w:tcPr>
            <w:tcW w:w="992" w:type="dxa"/>
            <w:tcBorders>
              <w:top w:val="single" w:sz="2" w:space="0" w:color="000000"/>
              <w:left w:val="single" w:sz="2" w:space="0" w:color="000000"/>
              <w:bottom w:val="single" w:sz="2" w:space="0" w:color="000000"/>
              <w:right w:val="single" w:sz="4" w:space="0" w:color="auto"/>
            </w:tcBorders>
            <w:vAlign w:val="center"/>
          </w:tcPr>
          <w:p w:rsidR="00345B24" w:rsidRDefault="001B55E4">
            <w:pPr>
              <w:keepNext/>
              <w:jc w:val="center"/>
              <w:rPr>
                <w:b/>
                <w:bCs/>
              </w:rPr>
            </w:pPr>
            <w:r>
              <w:rPr>
                <w:b/>
                <w:bCs/>
                <w:sz w:val="22"/>
                <w:szCs w:val="22"/>
              </w:rPr>
              <w:t>92,7</w:t>
            </w:r>
          </w:p>
        </w:tc>
      </w:tr>
      <w:tr w:rsidR="00345B24">
        <w:trPr>
          <w:cantSplit/>
          <w:trHeight w:val="240"/>
        </w:trPr>
        <w:tc>
          <w:tcPr>
            <w:tcW w:w="711"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1.2</w:t>
            </w:r>
          </w:p>
        </w:tc>
        <w:tc>
          <w:tcPr>
            <w:tcW w:w="10629" w:type="dxa"/>
            <w:tcBorders>
              <w:top w:val="single" w:sz="2" w:space="0" w:color="000000"/>
              <w:left w:val="single" w:sz="2" w:space="0" w:color="000000"/>
              <w:bottom w:val="single" w:sz="2" w:space="0" w:color="000000"/>
              <w:right w:val="nil"/>
            </w:tcBorders>
            <w:vAlign w:val="center"/>
          </w:tcPr>
          <w:p w:rsidR="00345B24" w:rsidRDefault="001B55E4">
            <w:pPr>
              <w:keepNext/>
              <w:jc w:val="both"/>
              <w:rPr>
                <w:bCs/>
              </w:rPr>
            </w:pPr>
            <w:r>
              <w:rPr>
                <w:bCs/>
                <w:sz w:val="22"/>
                <w:szCs w:val="22"/>
              </w:rPr>
              <w:t>Ремонт автомобильных дорог (полотно целиком)</w:t>
            </w:r>
          </w:p>
        </w:tc>
        <w:tc>
          <w:tcPr>
            <w:tcW w:w="1275"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км</w:t>
            </w:r>
          </w:p>
        </w:tc>
        <w:tc>
          <w:tcPr>
            <w:tcW w:w="993"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2,7</w:t>
            </w:r>
          </w:p>
        </w:tc>
        <w:tc>
          <w:tcPr>
            <w:tcW w:w="994"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3,0</w:t>
            </w:r>
          </w:p>
        </w:tc>
        <w:tc>
          <w:tcPr>
            <w:tcW w:w="992" w:type="dxa"/>
            <w:tcBorders>
              <w:top w:val="single" w:sz="2" w:space="0" w:color="000000"/>
              <w:left w:val="single" w:sz="2" w:space="0" w:color="000000"/>
              <w:bottom w:val="single" w:sz="2" w:space="0" w:color="000000"/>
              <w:right w:val="single" w:sz="4" w:space="0" w:color="auto"/>
            </w:tcBorders>
            <w:vAlign w:val="center"/>
          </w:tcPr>
          <w:p w:rsidR="00345B24" w:rsidRDefault="001B55E4">
            <w:pPr>
              <w:keepNext/>
              <w:jc w:val="center"/>
              <w:rPr>
                <w:b/>
                <w:bCs/>
              </w:rPr>
            </w:pPr>
            <w:r>
              <w:rPr>
                <w:b/>
                <w:bCs/>
                <w:sz w:val="22"/>
                <w:szCs w:val="22"/>
              </w:rPr>
              <w:t>3,5</w:t>
            </w:r>
          </w:p>
        </w:tc>
      </w:tr>
      <w:tr w:rsidR="00345B24">
        <w:trPr>
          <w:cantSplit/>
          <w:trHeight w:val="240"/>
        </w:trPr>
        <w:tc>
          <w:tcPr>
            <w:tcW w:w="711"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2.</w:t>
            </w:r>
          </w:p>
        </w:tc>
        <w:tc>
          <w:tcPr>
            <w:tcW w:w="10629" w:type="dxa"/>
            <w:tcBorders>
              <w:top w:val="single" w:sz="2" w:space="0" w:color="000000"/>
              <w:left w:val="single" w:sz="2" w:space="0" w:color="000000"/>
              <w:bottom w:val="single" w:sz="2" w:space="0" w:color="000000"/>
              <w:right w:val="nil"/>
            </w:tcBorders>
            <w:vAlign w:val="center"/>
          </w:tcPr>
          <w:p w:rsidR="00345B24" w:rsidRDefault="001B55E4">
            <w:pPr>
              <w:keepNext/>
              <w:jc w:val="both"/>
              <w:rPr>
                <w:bCs/>
              </w:rPr>
            </w:pPr>
            <w:r>
              <w:rPr>
                <w:bCs/>
                <w:sz w:val="22"/>
                <w:szCs w:val="22"/>
              </w:rPr>
              <w:t>Содержание дорожно-уличной сети (зимняя очистка дорог от снега)</w:t>
            </w:r>
          </w:p>
        </w:tc>
        <w:tc>
          <w:tcPr>
            <w:tcW w:w="1275"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км</w:t>
            </w:r>
          </w:p>
        </w:tc>
        <w:tc>
          <w:tcPr>
            <w:tcW w:w="993"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92,7</w:t>
            </w:r>
          </w:p>
        </w:tc>
        <w:tc>
          <w:tcPr>
            <w:tcW w:w="994"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92,7</w:t>
            </w:r>
          </w:p>
        </w:tc>
        <w:tc>
          <w:tcPr>
            <w:tcW w:w="992" w:type="dxa"/>
            <w:tcBorders>
              <w:top w:val="single" w:sz="2" w:space="0" w:color="000000"/>
              <w:left w:val="single" w:sz="2" w:space="0" w:color="000000"/>
              <w:bottom w:val="single" w:sz="2" w:space="0" w:color="000000"/>
              <w:right w:val="single" w:sz="4" w:space="0" w:color="auto"/>
            </w:tcBorders>
            <w:vAlign w:val="center"/>
          </w:tcPr>
          <w:p w:rsidR="00345B24" w:rsidRDefault="001B55E4">
            <w:pPr>
              <w:keepNext/>
              <w:jc w:val="center"/>
              <w:rPr>
                <w:b/>
                <w:bCs/>
              </w:rPr>
            </w:pPr>
            <w:r>
              <w:rPr>
                <w:b/>
                <w:bCs/>
                <w:sz w:val="22"/>
                <w:szCs w:val="22"/>
              </w:rPr>
              <w:t>92,7</w:t>
            </w:r>
          </w:p>
        </w:tc>
      </w:tr>
      <w:tr w:rsidR="00345B24">
        <w:trPr>
          <w:cantSplit/>
          <w:trHeight w:val="240"/>
        </w:trPr>
        <w:tc>
          <w:tcPr>
            <w:tcW w:w="711"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3.</w:t>
            </w:r>
          </w:p>
        </w:tc>
        <w:tc>
          <w:tcPr>
            <w:tcW w:w="10629" w:type="dxa"/>
            <w:tcBorders>
              <w:top w:val="single" w:sz="2" w:space="0" w:color="000000"/>
              <w:left w:val="single" w:sz="2" w:space="0" w:color="000000"/>
              <w:bottom w:val="single" w:sz="2" w:space="0" w:color="000000"/>
              <w:right w:val="nil"/>
            </w:tcBorders>
            <w:vAlign w:val="center"/>
          </w:tcPr>
          <w:p w:rsidR="00345B24" w:rsidRDefault="001B55E4">
            <w:pPr>
              <w:keepNext/>
              <w:jc w:val="both"/>
              <w:rPr>
                <w:bCs/>
              </w:rPr>
            </w:pPr>
            <w:r>
              <w:rPr>
                <w:bCs/>
                <w:sz w:val="22"/>
                <w:szCs w:val="22"/>
              </w:rPr>
              <w:t>Транспортный эффект (снижение себестоимости перевозок, сокращение потребности в транспортных средствах)</w:t>
            </w:r>
          </w:p>
        </w:tc>
        <w:tc>
          <w:tcPr>
            <w:tcW w:w="1275"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w:t>
            </w:r>
          </w:p>
        </w:tc>
        <w:tc>
          <w:tcPr>
            <w:tcW w:w="993"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50</w:t>
            </w:r>
          </w:p>
        </w:tc>
        <w:tc>
          <w:tcPr>
            <w:tcW w:w="994" w:type="dxa"/>
            <w:tcBorders>
              <w:top w:val="single" w:sz="2" w:space="0" w:color="000000"/>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40</w:t>
            </w:r>
          </w:p>
        </w:tc>
        <w:tc>
          <w:tcPr>
            <w:tcW w:w="992" w:type="dxa"/>
            <w:tcBorders>
              <w:top w:val="single" w:sz="2" w:space="0" w:color="000000"/>
              <w:left w:val="single" w:sz="2" w:space="0" w:color="000000"/>
              <w:bottom w:val="single" w:sz="2" w:space="0" w:color="000000"/>
              <w:right w:val="single" w:sz="4" w:space="0" w:color="auto"/>
            </w:tcBorders>
            <w:vAlign w:val="center"/>
          </w:tcPr>
          <w:p w:rsidR="00345B24" w:rsidRDefault="001B55E4">
            <w:pPr>
              <w:keepNext/>
              <w:jc w:val="center"/>
              <w:rPr>
                <w:b/>
                <w:bCs/>
              </w:rPr>
            </w:pPr>
            <w:r>
              <w:rPr>
                <w:b/>
                <w:bCs/>
                <w:sz w:val="22"/>
                <w:szCs w:val="22"/>
              </w:rPr>
              <w:t>20</w:t>
            </w:r>
          </w:p>
        </w:tc>
      </w:tr>
      <w:tr w:rsidR="00345B24">
        <w:trPr>
          <w:cantSplit/>
          <w:trHeight w:val="465"/>
        </w:trPr>
        <w:tc>
          <w:tcPr>
            <w:tcW w:w="711" w:type="dxa"/>
            <w:tcBorders>
              <w:top w:val="single" w:sz="4" w:space="0" w:color="auto"/>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4.</w:t>
            </w:r>
          </w:p>
        </w:tc>
        <w:tc>
          <w:tcPr>
            <w:tcW w:w="10629" w:type="dxa"/>
            <w:tcBorders>
              <w:top w:val="single" w:sz="4" w:space="0" w:color="auto"/>
              <w:left w:val="single" w:sz="2" w:space="0" w:color="000000"/>
              <w:bottom w:val="single" w:sz="2" w:space="0" w:color="000000"/>
              <w:right w:val="nil"/>
            </w:tcBorders>
            <w:vAlign w:val="center"/>
          </w:tcPr>
          <w:p w:rsidR="00345B24" w:rsidRDefault="001B55E4">
            <w:pPr>
              <w:keepNext/>
              <w:jc w:val="both"/>
              <w:rPr>
                <w:bCs/>
              </w:rPr>
            </w:pPr>
            <w:r>
              <w:rPr>
                <w:bCs/>
                <w:sz w:val="22"/>
                <w:szCs w:val="22"/>
              </w:rPr>
              <w:t>Объем неотложных работ по ремонту и содержанию автомобильных дорог местного  значения  в границах населенных пунктов поселений области  в целях ликвидации дефектов  дорожного покрытия</w:t>
            </w:r>
          </w:p>
        </w:tc>
        <w:tc>
          <w:tcPr>
            <w:tcW w:w="1275" w:type="dxa"/>
            <w:tcBorders>
              <w:top w:val="single" w:sz="4" w:space="0" w:color="auto"/>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тыс. м</w:t>
            </w:r>
            <w:proofErr w:type="gramStart"/>
            <w:r>
              <w:rPr>
                <w:b/>
                <w:bCs/>
                <w:sz w:val="22"/>
                <w:szCs w:val="22"/>
              </w:rPr>
              <w:t>2</w:t>
            </w:r>
            <w:proofErr w:type="gramEnd"/>
          </w:p>
        </w:tc>
        <w:tc>
          <w:tcPr>
            <w:tcW w:w="993" w:type="dxa"/>
            <w:tcBorders>
              <w:top w:val="single" w:sz="4" w:space="0" w:color="auto"/>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0</w:t>
            </w:r>
          </w:p>
        </w:tc>
        <w:tc>
          <w:tcPr>
            <w:tcW w:w="994" w:type="dxa"/>
            <w:tcBorders>
              <w:top w:val="single" w:sz="4" w:space="0" w:color="auto"/>
              <w:left w:val="single" w:sz="2" w:space="0" w:color="000000"/>
              <w:bottom w:val="single" w:sz="2" w:space="0" w:color="000000"/>
              <w:right w:val="nil"/>
            </w:tcBorders>
            <w:vAlign w:val="center"/>
          </w:tcPr>
          <w:p w:rsidR="00345B24" w:rsidRDefault="001B55E4">
            <w:pPr>
              <w:keepNext/>
              <w:jc w:val="center"/>
              <w:rPr>
                <w:b/>
                <w:bCs/>
              </w:rPr>
            </w:pPr>
            <w:r>
              <w:rPr>
                <w:b/>
                <w:bCs/>
                <w:sz w:val="22"/>
                <w:szCs w:val="22"/>
              </w:rPr>
              <w:t>0</w:t>
            </w:r>
          </w:p>
        </w:tc>
        <w:tc>
          <w:tcPr>
            <w:tcW w:w="992" w:type="dxa"/>
            <w:tcBorders>
              <w:top w:val="single" w:sz="4" w:space="0" w:color="auto"/>
              <w:left w:val="single" w:sz="2" w:space="0" w:color="000000"/>
              <w:bottom w:val="single" w:sz="2" w:space="0" w:color="000000"/>
              <w:right w:val="single" w:sz="4" w:space="0" w:color="auto"/>
            </w:tcBorders>
            <w:vAlign w:val="center"/>
          </w:tcPr>
          <w:p w:rsidR="00345B24" w:rsidRDefault="001B55E4">
            <w:pPr>
              <w:keepNext/>
              <w:jc w:val="center"/>
              <w:rPr>
                <w:b/>
                <w:bCs/>
              </w:rPr>
            </w:pPr>
            <w:r>
              <w:rPr>
                <w:b/>
                <w:bCs/>
                <w:sz w:val="22"/>
                <w:szCs w:val="22"/>
              </w:rPr>
              <w:t>0</w:t>
            </w:r>
          </w:p>
        </w:tc>
      </w:tr>
      <w:tr w:rsidR="00345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8"/>
        </w:trPr>
        <w:tc>
          <w:tcPr>
            <w:tcW w:w="15594" w:type="dxa"/>
            <w:gridSpan w:val="6"/>
          </w:tcPr>
          <w:p w:rsidR="00345B24" w:rsidRDefault="001B55E4">
            <w:pPr>
              <w:keepNext/>
              <w:rPr>
                <w:b/>
                <w:bCs/>
              </w:rPr>
            </w:pPr>
            <w:r>
              <w:rPr>
                <w:b/>
                <w:bCs/>
                <w:sz w:val="22"/>
                <w:szCs w:val="22"/>
              </w:rPr>
              <w:t xml:space="preserve">Подпрограмма 3 «Профилактика правонарушений и усиление борьбы с преступностью на территории муниципального образования </w:t>
            </w:r>
          </w:p>
          <w:p w:rsidR="00345B24" w:rsidRDefault="001B55E4">
            <w:pPr>
              <w:keepNext/>
              <w:jc w:val="center"/>
              <w:rPr>
                <w:b/>
                <w:bCs/>
              </w:rPr>
            </w:pPr>
            <w:r>
              <w:rPr>
                <w:b/>
                <w:bCs/>
                <w:sz w:val="22"/>
                <w:szCs w:val="22"/>
              </w:rPr>
              <w:t>г. Красный Кут»</w:t>
            </w:r>
          </w:p>
        </w:tc>
      </w:tr>
      <w:tr w:rsidR="00345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9"/>
        </w:trPr>
        <w:tc>
          <w:tcPr>
            <w:tcW w:w="711" w:type="dxa"/>
          </w:tcPr>
          <w:p w:rsidR="00345B24" w:rsidRDefault="00345B24">
            <w:pPr>
              <w:keepNext/>
              <w:jc w:val="center"/>
              <w:rPr>
                <w:b/>
                <w:bCs/>
              </w:rPr>
            </w:pPr>
          </w:p>
          <w:p w:rsidR="00345B24" w:rsidRDefault="001B55E4">
            <w:pPr>
              <w:keepNext/>
              <w:jc w:val="center"/>
              <w:rPr>
                <w:b/>
                <w:bCs/>
              </w:rPr>
            </w:pPr>
            <w:r>
              <w:rPr>
                <w:b/>
                <w:bCs/>
                <w:sz w:val="22"/>
                <w:szCs w:val="22"/>
              </w:rPr>
              <w:t>1.</w:t>
            </w:r>
          </w:p>
        </w:tc>
        <w:tc>
          <w:tcPr>
            <w:tcW w:w="10629" w:type="dxa"/>
          </w:tcPr>
          <w:p w:rsidR="00345B24" w:rsidRDefault="001B55E4">
            <w:pPr>
              <w:keepNext/>
              <w:jc w:val="both"/>
              <w:rPr>
                <w:b/>
                <w:bCs/>
              </w:rPr>
            </w:pPr>
            <w:r>
              <w:rPr>
                <w:sz w:val="22"/>
                <w:szCs w:val="22"/>
              </w:rPr>
              <w:t xml:space="preserve">Количество граждан, привлеченных к охране общественного порядка </w:t>
            </w:r>
          </w:p>
        </w:tc>
        <w:tc>
          <w:tcPr>
            <w:tcW w:w="1275" w:type="dxa"/>
          </w:tcPr>
          <w:p w:rsidR="00345B24" w:rsidRDefault="001B55E4">
            <w:pPr>
              <w:keepNext/>
              <w:jc w:val="center"/>
              <w:rPr>
                <w:b/>
                <w:bCs/>
              </w:rPr>
            </w:pPr>
            <w:r>
              <w:rPr>
                <w:b/>
                <w:bCs/>
                <w:sz w:val="22"/>
                <w:szCs w:val="22"/>
              </w:rPr>
              <w:t>Чел.</w:t>
            </w:r>
          </w:p>
        </w:tc>
        <w:tc>
          <w:tcPr>
            <w:tcW w:w="993" w:type="dxa"/>
          </w:tcPr>
          <w:p w:rsidR="00345B24" w:rsidRDefault="001B55E4">
            <w:pPr>
              <w:keepNext/>
              <w:jc w:val="center"/>
              <w:rPr>
                <w:b/>
                <w:bCs/>
              </w:rPr>
            </w:pPr>
            <w:r>
              <w:rPr>
                <w:b/>
                <w:bCs/>
                <w:sz w:val="22"/>
                <w:szCs w:val="22"/>
              </w:rPr>
              <w:t>43</w:t>
            </w:r>
          </w:p>
          <w:p w:rsidR="00345B24" w:rsidRDefault="00345B24">
            <w:pPr>
              <w:keepNext/>
              <w:jc w:val="center"/>
              <w:rPr>
                <w:b/>
                <w:bCs/>
              </w:rPr>
            </w:pPr>
          </w:p>
        </w:tc>
        <w:tc>
          <w:tcPr>
            <w:tcW w:w="994" w:type="dxa"/>
          </w:tcPr>
          <w:p w:rsidR="00345B24" w:rsidRDefault="001B55E4">
            <w:pPr>
              <w:keepNext/>
              <w:jc w:val="center"/>
              <w:rPr>
                <w:b/>
                <w:bCs/>
              </w:rPr>
            </w:pPr>
            <w:r>
              <w:rPr>
                <w:b/>
                <w:bCs/>
                <w:sz w:val="22"/>
                <w:szCs w:val="22"/>
              </w:rPr>
              <w:t>47</w:t>
            </w:r>
          </w:p>
          <w:p w:rsidR="00345B24" w:rsidRDefault="00345B24">
            <w:pPr>
              <w:keepNext/>
              <w:jc w:val="center"/>
              <w:rPr>
                <w:b/>
                <w:bCs/>
              </w:rPr>
            </w:pPr>
          </w:p>
        </w:tc>
        <w:tc>
          <w:tcPr>
            <w:tcW w:w="992" w:type="dxa"/>
          </w:tcPr>
          <w:p w:rsidR="00345B24" w:rsidRDefault="001B55E4">
            <w:pPr>
              <w:keepNext/>
              <w:jc w:val="center"/>
              <w:rPr>
                <w:b/>
                <w:bCs/>
              </w:rPr>
            </w:pPr>
            <w:r>
              <w:rPr>
                <w:b/>
                <w:bCs/>
                <w:sz w:val="22"/>
                <w:szCs w:val="22"/>
              </w:rPr>
              <w:t>57</w:t>
            </w:r>
          </w:p>
          <w:p w:rsidR="00345B24" w:rsidRDefault="00345B24">
            <w:pPr>
              <w:keepNext/>
              <w:jc w:val="center"/>
              <w:rPr>
                <w:b/>
                <w:bCs/>
              </w:rPr>
            </w:pPr>
          </w:p>
        </w:tc>
      </w:tr>
    </w:tbl>
    <w:p w:rsidR="00345B24" w:rsidRDefault="00345B24">
      <w:pPr>
        <w:keepNext/>
        <w:rPr>
          <w:b/>
          <w:bCs/>
        </w:rPr>
      </w:pPr>
    </w:p>
    <w:p w:rsidR="00345B24" w:rsidRDefault="00345B24">
      <w:pPr>
        <w:keepNext/>
        <w:rPr>
          <w:b/>
          <w:bCs/>
          <w:sz w:val="28"/>
          <w:szCs w:val="28"/>
        </w:rPr>
      </w:pPr>
    </w:p>
    <w:p w:rsidR="00345B24" w:rsidRDefault="00345B24">
      <w:pPr>
        <w:keepNext/>
        <w:tabs>
          <w:tab w:val="left" w:pos="3402"/>
          <w:tab w:val="left" w:pos="4536"/>
        </w:tabs>
        <w:jc w:val="right"/>
        <w:rPr>
          <w:sz w:val="22"/>
          <w:szCs w:val="22"/>
        </w:rPr>
      </w:pPr>
    </w:p>
    <w:p w:rsidR="00345B24" w:rsidRDefault="001B55E4">
      <w:pPr>
        <w:keepNext/>
        <w:tabs>
          <w:tab w:val="left" w:pos="3402"/>
          <w:tab w:val="left" w:pos="4536"/>
        </w:tabs>
      </w:pPr>
      <w:r>
        <w:t xml:space="preserve">                                                                                                                                                         </w:t>
      </w:r>
    </w:p>
    <w:p w:rsidR="00345B24" w:rsidRDefault="001B55E4">
      <w:pPr>
        <w:keepNext/>
        <w:tabs>
          <w:tab w:val="left" w:pos="3402"/>
          <w:tab w:val="left" w:pos="4536"/>
        </w:tabs>
      </w:pPr>
      <w:r>
        <w:lastRenderedPageBreak/>
        <w:t xml:space="preserve">                                                                                                                                                                Приложение № 2 к муниципальной программе</w:t>
      </w:r>
    </w:p>
    <w:p w:rsidR="00345B24" w:rsidRDefault="001B55E4">
      <w:pPr>
        <w:keepNext/>
        <w:tabs>
          <w:tab w:val="left" w:pos="3402"/>
          <w:tab w:val="left" w:pos="4536"/>
        </w:tabs>
        <w:rPr>
          <w:bCs/>
        </w:rPr>
      </w:pPr>
      <w:r>
        <w:t xml:space="preserve">                                                                                                                                                                </w:t>
      </w:r>
      <w:r>
        <w:rPr>
          <w:bCs/>
        </w:rPr>
        <w:t xml:space="preserve">«Развитие дорожной  деятельности </w:t>
      </w:r>
    </w:p>
    <w:p w:rsidR="00345B24" w:rsidRDefault="001B55E4">
      <w:pPr>
        <w:keepNext/>
        <w:tabs>
          <w:tab w:val="left" w:pos="3402"/>
          <w:tab w:val="left" w:pos="4536"/>
        </w:tabs>
        <w:rPr>
          <w:bCs/>
        </w:rPr>
      </w:pPr>
      <w:r>
        <w:rPr>
          <w:bCs/>
        </w:rPr>
        <w:t xml:space="preserve">                                                                                                                                                                муниципального образования </w:t>
      </w:r>
      <w:proofErr w:type="gramStart"/>
      <w:r>
        <w:rPr>
          <w:bCs/>
        </w:rPr>
        <w:t>г</w:t>
      </w:r>
      <w:proofErr w:type="gramEnd"/>
      <w:r>
        <w:rPr>
          <w:bCs/>
        </w:rPr>
        <w:t>. Красный Кут»</w:t>
      </w:r>
    </w:p>
    <w:p w:rsidR="00345B24" w:rsidRDefault="001B55E4">
      <w:pPr>
        <w:keepNext/>
      </w:pPr>
      <w:r>
        <w:t xml:space="preserve">                                                                                                                                                                от ____________ №______________ </w:t>
      </w:r>
    </w:p>
    <w:p w:rsidR="00345B24" w:rsidRDefault="00345B24">
      <w:pPr>
        <w:pStyle w:val="ConsPlusNonformat"/>
        <w:keepNext/>
        <w:widowControl/>
        <w:ind w:left="-709" w:right="-285"/>
        <w:jc w:val="right"/>
        <w:rPr>
          <w:rFonts w:ascii="Times New Roman" w:hAnsi="Times New Roman" w:cs="Times New Roman"/>
        </w:rPr>
      </w:pPr>
    </w:p>
    <w:p w:rsidR="00345B24" w:rsidRDefault="00345B24">
      <w:pPr>
        <w:pStyle w:val="ConsPlusNormal"/>
        <w:keepNext/>
        <w:widowControl/>
        <w:jc w:val="center"/>
        <w:rPr>
          <w:rFonts w:ascii="Times New Roman" w:hAnsi="Times New Roman" w:cs="Times New Roman"/>
          <w:b/>
          <w:bCs/>
          <w:sz w:val="28"/>
          <w:szCs w:val="28"/>
        </w:rPr>
      </w:pPr>
    </w:p>
    <w:p w:rsidR="00345B24" w:rsidRDefault="001B55E4">
      <w:pPr>
        <w:pStyle w:val="ConsPlusNormal"/>
        <w:keepNext/>
        <w:widowControl/>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345B24" w:rsidRDefault="001B55E4">
      <w:pPr>
        <w:pStyle w:val="ConsPlusNormal"/>
        <w:keepNext/>
        <w:widowControl/>
        <w:jc w:val="center"/>
        <w:rPr>
          <w:rFonts w:ascii="Times New Roman" w:hAnsi="Times New Roman" w:cs="Times New Roman"/>
          <w:b/>
          <w:sz w:val="28"/>
        </w:rPr>
      </w:pPr>
      <w:r>
        <w:rPr>
          <w:rFonts w:ascii="Times New Roman" w:hAnsi="Times New Roman" w:cs="Times New Roman"/>
          <w:b/>
          <w:sz w:val="28"/>
        </w:rPr>
        <w:t>основных мероприятий  муниципальной программы</w:t>
      </w:r>
    </w:p>
    <w:p w:rsidR="00345B24" w:rsidRDefault="001B55E4">
      <w:pPr>
        <w:keepNext/>
        <w:jc w:val="center"/>
        <w:rPr>
          <w:b/>
          <w:bCs/>
          <w:sz w:val="28"/>
          <w:szCs w:val="28"/>
        </w:rPr>
      </w:pPr>
      <w:r>
        <w:rPr>
          <w:b/>
          <w:bCs/>
          <w:sz w:val="28"/>
          <w:szCs w:val="28"/>
        </w:rPr>
        <w:t xml:space="preserve">«Развитие дорожной деятельности муниципального образования </w:t>
      </w:r>
    </w:p>
    <w:p w:rsidR="00345B24" w:rsidRDefault="001B55E4">
      <w:pPr>
        <w:pStyle w:val="ConsPlusNormal"/>
        <w:keepNext/>
        <w:widowControl/>
        <w:pBdr>
          <w:bottom w:val="single" w:sz="8" w:space="1" w:color="000000"/>
        </w:pBdr>
        <w:jc w:val="center"/>
        <w:rPr>
          <w:rFonts w:ascii="Times New Roman" w:hAnsi="Times New Roman" w:cs="Times New Roman"/>
          <w:b/>
          <w:bCs/>
          <w:sz w:val="28"/>
          <w:szCs w:val="28"/>
        </w:rPr>
      </w:pPr>
      <w:r>
        <w:rPr>
          <w:rFonts w:ascii="Times New Roman" w:hAnsi="Times New Roman" w:cs="Times New Roman"/>
          <w:b/>
          <w:bCs/>
          <w:sz w:val="28"/>
          <w:szCs w:val="28"/>
        </w:rPr>
        <w:t>г. Красный Кут»</w:t>
      </w:r>
    </w:p>
    <w:p w:rsidR="00345B24" w:rsidRDefault="00345B24">
      <w:pPr>
        <w:pStyle w:val="ConsPlusNormal"/>
        <w:keepNext/>
        <w:widowControl/>
        <w:pBdr>
          <w:bottom w:val="single" w:sz="8" w:space="1" w:color="000000"/>
        </w:pBdr>
        <w:jc w:val="center"/>
        <w:rPr>
          <w:rFonts w:ascii="Times New Roman" w:hAnsi="Times New Roman" w:cs="Times New Roman"/>
          <w:b/>
          <w:bCs/>
          <w:sz w:val="28"/>
          <w:szCs w:val="28"/>
        </w:rPr>
      </w:pPr>
    </w:p>
    <w:p w:rsidR="00345B24" w:rsidRDefault="00345B24">
      <w:pPr>
        <w:keepNext/>
        <w:jc w:val="center"/>
        <w:rPr>
          <w:b/>
          <w:bCs/>
          <w:sz w:val="28"/>
          <w:szCs w:val="28"/>
        </w:rPr>
      </w:pPr>
    </w:p>
    <w:tbl>
      <w:tblPr>
        <w:tblW w:w="15735" w:type="dxa"/>
        <w:tblInd w:w="108" w:type="dxa"/>
        <w:tblLayout w:type="fixed"/>
        <w:tblLook w:val="04A0"/>
      </w:tblPr>
      <w:tblGrid>
        <w:gridCol w:w="4962"/>
        <w:gridCol w:w="142"/>
        <w:gridCol w:w="4961"/>
        <w:gridCol w:w="850"/>
        <w:gridCol w:w="1134"/>
        <w:gridCol w:w="8"/>
        <w:gridCol w:w="3678"/>
      </w:tblGrid>
      <w:tr w:rsidR="00345B24">
        <w:trPr>
          <w:trHeight w:val="20"/>
        </w:trPr>
        <w:tc>
          <w:tcPr>
            <w:tcW w:w="4962" w:type="dxa"/>
            <w:vMerge w:val="restart"/>
            <w:tcBorders>
              <w:top w:val="single" w:sz="2" w:space="0" w:color="000000"/>
              <w:left w:val="single" w:sz="2" w:space="0" w:color="000000"/>
              <w:right w:val="single" w:sz="4" w:space="0" w:color="auto"/>
            </w:tcBorders>
          </w:tcPr>
          <w:p w:rsidR="00345B24" w:rsidRDefault="001B55E4">
            <w:pPr>
              <w:keepNext/>
              <w:jc w:val="center"/>
            </w:pPr>
            <w:r>
              <w:rPr>
                <w:sz w:val="22"/>
                <w:szCs w:val="22"/>
              </w:rPr>
              <w:t>Наименование основного мероприятия</w:t>
            </w:r>
          </w:p>
        </w:tc>
        <w:tc>
          <w:tcPr>
            <w:tcW w:w="5103" w:type="dxa"/>
            <w:gridSpan w:val="2"/>
            <w:vMerge w:val="restart"/>
            <w:tcBorders>
              <w:top w:val="single" w:sz="2" w:space="0" w:color="000000"/>
              <w:left w:val="single" w:sz="4" w:space="0" w:color="auto"/>
              <w:right w:val="single" w:sz="2" w:space="0" w:color="000000"/>
            </w:tcBorders>
          </w:tcPr>
          <w:p w:rsidR="00345B24" w:rsidRDefault="001B55E4">
            <w:pPr>
              <w:keepNext/>
              <w:jc w:val="center"/>
            </w:pPr>
            <w:r>
              <w:rPr>
                <w:sz w:val="22"/>
                <w:szCs w:val="22"/>
              </w:rPr>
              <w:t>Ответственный исполнитель, соисполнитель, участник муниципальной программы (соисполнитель подпрограммы)</w:t>
            </w:r>
          </w:p>
        </w:tc>
        <w:tc>
          <w:tcPr>
            <w:tcW w:w="1992" w:type="dxa"/>
            <w:gridSpan w:val="3"/>
            <w:tcBorders>
              <w:top w:val="single" w:sz="2" w:space="0" w:color="000000"/>
              <w:left w:val="single" w:sz="4" w:space="0" w:color="auto"/>
              <w:bottom w:val="single" w:sz="2" w:space="0" w:color="000000"/>
              <w:right w:val="single" w:sz="2" w:space="0" w:color="000000"/>
            </w:tcBorders>
          </w:tcPr>
          <w:p w:rsidR="00345B24" w:rsidRDefault="001B55E4">
            <w:pPr>
              <w:keepNext/>
              <w:jc w:val="center"/>
            </w:pPr>
            <w:r>
              <w:rPr>
                <w:sz w:val="22"/>
                <w:szCs w:val="22"/>
              </w:rPr>
              <w:t>Срок</w:t>
            </w:r>
          </w:p>
        </w:tc>
        <w:tc>
          <w:tcPr>
            <w:tcW w:w="3678" w:type="dxa"/>
            <w:vMerge w:val="restart"/>
            <w:tcBorders>
              <w:top w:val="single" w:sz="2" w:space="0" w:color="000000"/>
              <w:left w:val="single" w:sz="4" w:space="0" w:color="auto"/>
              <w:right w:val="single" w:sz="2" w:space="0" w:color="000000"/>
            </w:tcBorders>
          </w:tcPr>
          <w:p w:rsidR="00345B24" w:rsidRDefault="001B55E4">
            <w:pPr>
              <w:keepNext/>
            </w:pPr>
            <w:r>
              <w:rPr>
                <w:sz w:val="22"/>
                <w:szCs w:val="22"/>
              </w:rPr>
              <w:t>Ожидаемый непосредственный результат, показатель (краткое описание)</w:t>
            </w:r>
          </w:p>
        </w:tc>
      </w:tr>
      <w:tr w:rsidR="00345B24">
        <w:trPr>
          <w:trHeight w:val="20"/>
        </w:trPr>
        <w:tc>
          <w:tcPr>
            <w:tcW w:w="4962" w:type="dxa"/>
            <w:vMerge/>
            <w:tcBorders>
              <w:left w:val="single" w:sz="2" w:space="0" w:color="000000"/>
              <w:bottom w:val="single" w:sz="2" w:space="0" w:color="000000"/>
              <w:right w:val="single" w:sz="4" w:space="0" w:color="auto"/>
            </w:tcBorders>
          </w:tcPr>
          <w:p w:rsidR="00345B24" w:rsidRDefault="00345B24">
            <w:pPr>
              <w:pStyle w:val="ConsPlusNormal"/>
              <w:keepNext/>
              <w:widowControl/>
              <w:jc w:val="center"/>
              <w:rPr>
                <w:rFonts w:ascii="Times New Roman" w:hAnsi="Times New Roman" w:cs="Times New Roman"/>
                <w:b/>
                <w:sz w:val="22"/>
                <w:szCs w:val="22"/>
              </w:rPr>
            </w:pPr>
          </w:p>
        </w:tc>
        <w:tc>
          <w:tcPr>
            <w:tcW w:w="5103" w:type="dxa"/>
            <w:gridSpan w:val="2"/>
            <w:vMerge/>
            <w:tcBorders>
              <w:left w:val="single" w:sz="4" w:space="0" w:color="auto"/>
              <w:bottom w:val="single" w:sz="2" w:space="0" w:color="000000"/>
              <w:right w:val="single" w:sz="2" w:space="0" w:color="000000"/>
            </w:tcBorders>
          </w:tcPr>
          <w:p w:rsidR="00345B24" w:rsidRDefault="00345B24">
            <w:pPr>
              <w:pStyle w:val="ConsPlusNormal"/>
              <w:keepNext/>
              <w:widowControl/>
              <w:jc w:val="center"/>
              <w:rPr>
                <w:rFonts w:ascii="Times New Roman" w:hAnsi="Times New Roman" w:cs="Times New Roman"/>
                <w:b/>
                <w:sz w:val="22"/>
                <w:szCs w:val="22"/>
              </w:rPr>
            </w:pPr>
          </w:p>
        </w:tc>
        <w:tc>
          <w:tcPr>
            <w:tcW w:w="850" w:type="dxa"/>
            <w:tcBorders>
              <w:top w:val="single" w:sz="2" w:space="0" w:color="000000"/>
              <w:left w:val="single" w:sz="4" w:space="0" w:color="auto"/>
              <w:bottom w:val="single" w:sz="2" w:space="0" w:color="000000"/>
              <w:right w:val="single" w:sz="2" w:space="0" w:color="000000"/>
            </w:tcBorders>
          </w:tcPr>
          <w:p w:rsidR="00345B24" w:rsidRDefault="001B55E4">
            <w:pPr>
              <w:keepNext/>
              <w:ind w:left="-59" w:right="-165"/>
              <w:jc w:val="center"/>
            </w:pPr>
            <w:r>
              <w:rPr>
                <w:sz w:val="22"/>
                <w:szCs w:val="22"/>
              </w:rPr>
              <w:t>начала реализации</w:t>
            </w:r>
          </w:p>
        </w:tc>
        <w:tc>
          <w:tcPr>
            <w:tcW w:w="1142" w:type="dxa"/>
            <w:gridSpan w:val="2"/>
            <w:tcBorders>
              <w:top w:val="single" w:sz="2" w:space="0" w:color="000000"/>
              <w:left w:val="single" w:sz="4" w:space="0" w:color="auto"/>
              <w:bottom w:val="single" w:sz="2" w:space="0" w:color="000000"/>
              <w:right w:val="single" w:sz="2" w:space="0" w:color="000000"/>
            </w:tcBorders>
          </w:tcPr>
          <w:p w:rsidR="00345B24" w:rsidRDefault="001B55E4">
            <w:pPr>
              <w:keepNext/>
              <w:ind w:left="-59" w:right="-30"/>
              <w:jc w:val="center"/>
            </w:pPr>
            <w:r>
              <w:rPr>
                <w:sz w:val="22"/>
                <w:szCs w:val="22"/>
              </w:rPr>
              <w:t>окончания реализации</w:t>
            </w:r>
          </w:p>
        </w:tc>
        <w:tc>
          <w:tcPr>
            <w:tcW w:w="3678" w:type="dxa"/>
            <w:vMerge/>
            <w:tcBorders>
              <w:left w:val="single" w:sz="4" w:space="0" w:color="auto"/>
              <w:bottom w:val="single" w:sz="2" w:space="0" w:color="000000"/>
              <w:right w:val="single" w:sz="2" w:space="0" w:color="000000"/>
            </w:tcBorders>
          </w:tcPr>
          <w:p w:rsidR="00345B24" w:rsidRDefault="00345B24">
            <w:pPr>
              <w:pStyle w:val="ConsPlusNormal"/>
              <w:keepNext/>
              <w:widowControl/>
              <w:jc w:val="center"/>
              <w:rPr>
                <w:rFonts w:ascii="Times New Roman" w:hAnsi="Times New Roman" w:cs="Times New Roman"/>
                <w:b/>
                <w:sz w:val="22"/>
                <w:szCs w:val="22"/>
              </w:rPr>
            </w:pPr>
          </w:p>
        </w:tc>
      </w:tr>
      <w:tr w:rsidR="00345B24">
        <w:trPr>
          <w:trHeight w:val="20"/>
        </w:trPr>
        <w:tc>
          <w:tcPr>
            <w:tcW w:w="15735" w:type="dxa"/>
            <w:gridSpan w:val="7"/>
            <w:tcBorders>
              <w:top w:val="single" w:sz="2" w:space="0" w:color="000000"/>
              <w:left w:val="single" w:sz="2" w:space="0" w:color="000000"/>
              <w:bottom w:val="single" w:sz="2" w:space="0" w:color="000000"/>
              <w:right w:val="single" w:sz="2" w:space="0" w:color="000000"/>
            </w:tcBorders>
          </w:tcPr>
          <w:p w:rsidR="00345B24" w:rsidRDefault="001B55E4">
            <w:pPr>
              <w:pStyle w:val="ConsPlusNormal"/>
              <w:keepNext/>
              <w:widowControl/>
              <w:rPr>
                <w:rFonts w:ascii="Times New Roman" w:hAnsi="Times New Roman" w:cs="Times New Roman"/>
                <w:b/>
                <w:sz w:val="22"/>
                <w:szCs w:val="22"/>
              </w:rPr>
            </w:pPr>
            <w:r>
              <w:rPr>
                <w:rFonts w:ascii="Times New Roman" w:hAnsi="Times New Roman" w:cs="Times New Roman"/>
                <w:b/>
                <w:sz w:val="22"/>
                <w:szCs w:val="22"/>
              </w:rPr>
              <w:t>Подпрограмма 1 «</w:t>
            </w:r>
            <w:r>
              <w:rPr>
                <w:rFonts w:ascii="Times New Roman" w:hAnsi="Times New Roman" w:cs="Times New Roman"/>
                <w:b/>
                <w:bCs/>
                <w:sz w:val="22"/>
                <w:szCs w:val="22"/>
              </w:rPr>
              <w:t>Повышение безопасности дорожного движения на территории муниципального образования г</w:t>
            </w:r>
            <w:proofErr w:type="gramStart"/>
            <w:r>
              <w:rPr>
                <w:rFonts w:ascii="Times New Roman" w:hAnsi="Times New Roman" w:cs="Times New Roman"/>
                <w:b/>
                <w:bCs/>
                <w:sz w:val="22"/>
                <w:szCs w:val="22"/>
              </w:rPr>
              <w:t>.К</w:t>
            </w:r>
            <w:proofErr w:type="gramEnd"/>
            <w:r>
              <w:rPr>
                <w:rFonts w:ascii="Times New Roman" w:hAnsi="Times New Roman" w:cs="Times New Roman"/>
                <w:b/>
                <w:bCs/>
                <w:sz w:val="22"/>
                <w:szCs w:val="22"/>
              </w:rPr>
              <w:t>расный Кут</w:t>
            </w:r>
            <w:r>
              <w:rPr>
                <w:rFonts w:ascii="Times New Roman" w:hAnsi="Times New Roman" w:cs="Times New Roman"/>
                <w:b/>
                <w:sz w:val="22"/>
                <w:szCs w:val="22"/>
              </w:rPr>
              <w:t>»</w:t>
            </w:r>
          </w:p>
        </w:tc>
      </w:tr>
      <w:tr w:rsidR="00345B24">
        <w:trPr>
          <w:trHeight w:val="20"/>
        </w:trPr>
        <w:tc>
          <w:tcPr>
            <w:tcW w:w="4962" w:type="dxa"/>
            <w:tcBorders>
              <w:top w:val="single" w:sz="2" w:space="0" w:color="000000"/>
              <w:left w:val="single" w:sz="2" w:space="0" w:color="000000"/>
              <w:bottom w:val="single" w:sz="2" w:space="0" w:color="000000"/>
              <w:right w:val="nil"/>
            </w:tcBorders>
          </w:tcPr>
          <w:p w:rsidR="00345B24" w:rsidRDefault="001B55E4">
            <w:pPr>
              <w:keepNext/>
              <w:autoSpaceDE w:val="0"/>
              <w:autoSpaceDN w:val="0"/>
              <w:adjustRightInd w:val="0"/>
              <w:jc w:val="both"/>
            </w:pPr>
            <w:r>
              <w:rPr>
                <w:sz w:val="22"/>
                <w:szCs w:val="22"/>
              </w:rPr>
              <w:t>1.1. Приобретение и установка  светофорных объектов и дорожных знаков</w:t>
            </w:r>
          </w:p>
        </w:tc>
        <w:tc>
          <w:tcPr>
            <w:tcW w:w="5103" w:type="dxa"/>
            <w:gridSpan w:val="2"/>
            <w:tcBorders>
              <w:top w:val="single" w:sz="2" w:space="0" w:color="000000"/>
              <w:left w:val="single" w:sz="2" w:space="0" w:color="000000"/>
              <w:bottom w:val="single" w:sz="2" w:space="0" w:color="000000"/>
              <w:right w:val="nil"/>
            </w:tcBorders>
          </w:tcPr>
          <w:p w:rsidR="00345B24" w:rsidRDefault="001B55E4">
            <w:pPr>
              <w:keepNext/>
              <w:jc w:val="both"/>
            </w:pPr>
            <w:r>
              <w:rPr>
                <w:rFonts w:cs="Courier New"/>
                <w:sz w:val="22"/>
                <w:szCs w:val="22"/>
              </w:rPr>
              <w:t>Отдел ЖКХ, управления архитектуры, строительства и ЖКХ  администрации района</w:t>
            </w:r>
          </w:p>
        </w:tc>
        <w:tc>
          <w:tcPr>
            <w:tcW w:w="850" w:type="dxa"/>
            <w:tcBorders>
              <w:top w:val="single" w:sz="2" w:space="0" w:color="000000"/>
              <w:left w:val="single" w:sz="2" w:space="0" w:color="000000"/>
              <w:bottom w:val="single" w:sz="2" w:space="0" w:color="000000"/>
              <w:right w:val="nil"/>
            </w:tcBorders>
          </w:tcPr>
          <w:p w:rsidR="00345B24" w:rsidRDefault="001B55E4">
            <w:pPr>
              <w:keepNext/>
              <w:autoSpaceDE w:val="0"/>
              <w:autoSpaceDN w:val="0"/>
              <w:adjustRightInd w:val="0"/>
              <w:jc w:val="center"/>
              <w:rPr>
                <w:rFonts w:eastAsia="Arial Unicode MS"/>
              </w:rPr>
            </w:pPr>
            <w:r>
              <w:rPr>
                <w:rFonts w:eastAsia="Arial Unicode MS"/>
                <w:sz w:val="22"/>
                <w:szCs w:val="22"/>
              </w:rPr>
              <w:t>2024 г</w:t>
            </w:r>
          </w:p>
        </w:tc>
        <w:tc>
          <w:tcPr>
            <w:tcW w:w="1134" w:type="dxa"/>
            <w:tcBorders>
              <w:top w:val="single" w:sz="2" w:space="0" w:color="000000"/>
              <w:left w:val="single" w:sz="2" w:space="0" w:color="000000"/>
              <w:bottom w:val="single" w:sz="2" w:space="0" w:color="000000"/>
              <w:right w:val="single" w:sz="2" w:space="0" w:color="000000"/>
            </w:tcBorders>
          </w:tcPr>
          <w:p w:rsidR="00345B24" w:rsidRDefault="001B55E4">
            <w:pPr>
              <w:keepNext/>
              <w:autoSpaceDE w:val="0"/>
              <w:autoSpaceDN w:val="0"/>
              <w:adjustRightInd w:val="0"/>
              <w:jc w:val="center"/>
              <w:rPr>
                <w:rFonts w:eastAsia="Arial Unicode MS"/>
              </w:rPr>
            </w:pPr>
            <w:r>
              <w:rPr>
                <w:rFonts w:eastAsia="Arial Unicode MS"/>
                <w:sz w:val="22"/>
                <w:szCs w:val="22"/>
              </w:rPr>
              <w:t>2026 г</w:t>
            </w:r>
          </w:p>
        </w:tc>
        <w:tc>
          <w:tcPr>
            <w:tcW w:w="3686" w:type="dxa"/>
            <w:gridSpan w:val="2"/>
            <w:tcBorders>
              <w:top w:val="single" w:sz="2" w:space="0" w:color="000000"/>
              <w:left w:val="single" w:sz="2" w:space="0" w:color="000000"/>
              <w:bottom w:val="single" w:sz="2" w:space="0" w:color="000000"/>
              <w:right w:val="single" w:sz="2" w:space="0" w:color="000000"/>
            </w:tcBorders>
          </w:tcPr>
          <w:p w:rsidR="00345B24" w:rsidRDefault="001B55E4">
            <w:pPr>
              <w:keepNext/>
              <w:autoSpaceDE w:val="0"/>
              <w:autoSpaceDN w:val="0"/>
              <w:adjustRightInd w:val="0"/>
              <w:rPr>
                <w:rFonts w:eastAsia="Arial Unicode MS"/>
              </w:rPr>
            </w:pPr>
            <w:r>
              <w:rPr>
                <w:rFonts w:cs="Courier New"/>
                <w:sz w:val="22"/>
                <w:szCs w:val="22"/>
              </w:rPr>
              <w:t>Сокращение количества ДТП, а также сокращение числа лиц, пострадавших в результате дорожно-транспортных происшествий.</w:t>
            </w:r>
          </w:p>
        </w:tc>
      </w:tr>
      <w:tr w:rsidR="00345B24">
        <w:trPr>
          <w:trHeight w:val="20"/>
        </w:trPr>
        <w:tc>
          <w:tcPr>
            <w:tcW w:w="4962" w:type="dxa"/>
            <w:tcBorders>
              <w:top w:val="single" w:sz="2" w:space="0" w:color="000000"/>
              <w:left w:val="single" w:sz="2" w:space="0" w:color="000000"/>
              <w:bottom w:val="single" w:sz="2" w:space="0" w:color="000000"/>
              <w:right w:val="nil"/>
            </w:tcBorders>
          </w:tcPr>
          <w:p w:rsidR="00345B24" w:rsidRDefault="001B55E4">
            <w:pPr>
              <w:keepNext/>
              <w:autoSpaceDE w:val="0"/>
              <w:autoSpaceDN w:val="0"/>
              <w:adjustRightInd w:val="0"/>
              <w:jc w:val="both"/>
            </w:pPr>
            <w:r>
              <w:rPr>
                <w:sz w:val="22"/>
                <w:szCs w:val="22"/>
              </w:rPr>
              <w:t xml:space="preserve">1.2. Нанесение дорожной разметки </w:t>
            </w:r>
          </w:p>
        </w:tc>
        <w:tc>
          <w:tcPr>
            <w:tcW w:w="5103" w:type="dxa"/>
            <w:gridSpan w:val="2"/>
            <w:tcBorders>
              <w:top w:val="single" w:sz="2" w:space="0" w:color="000000"/>
              <w:left w:val="single" w:sz="2" w:space="0" w:color="000000"/>
              <w:bottom w:val="single" w:sz="2" w:space="0" w:color="000000"/>
              <w:right w:val="nil"/>
            </w:tcBorders>
          </w:tcPr>
          <w:p w:rsidR="00345B24" w:rsidRDefault="001B55E4">
            <w:pPr>
              <w:keepNext/>
              <w:jc w:val="both"/>
            </w:pPr>
            <w:r>
              <w:rPr>
                <w:rFonts w:cs="Courier New"/>
                <w:sz w:val="22"/>
                <w:szCs w:val="22"/>
              </w:rPr>
              <w:t>Отдел ЖКХ, управления архитектуры, строительства и ЖКХ  администрации района</w:t>
            </w:r>
          </w:p>
        </w:tc>
        <w:tc>
          <w:tcPr>
            <w:tcW w:w="850" w:type="dxa"/>
            <w:tcBorders>
              <w:top w:val="single" w:sz="2" w:space="0" w:color="000000"/>
              <w:left w:val="single" w:sz="2" w:space="0" w:color="000000"/>
              <w:bottom w:val="single" w:sz="2" w:space="0" w:color="000000"/>
              <w:right w:val="nil"/>
            </w:tcBorders>
          </w:tcPr>
          <w:p w:rsidR="00345B24" w:rsidRDefault="001B55E4">
            <w:pPr>
              <w:keepNext/>
              <w:autoSpaceDE w:val="0"/>
              <w:autoSpaceDN w:val="0"/>
              <w:adjustRightInd w:val="0"/>
              <w:jc w:val="center"/>
              <w:rPr>
                <w:rFonts w:eastAsia="Arial Unicode MS"/>
              </w:rPr>
            </w:pPr>
            <w:r>
              <w:rPr>
                <w:rFonts w:eastAsia="Arial Unicode MS"/>
                <w:sz w:val="22"/>
                <w:szCs w:val="22"/>
              </w:rPr>
              <w:t>2024 г</w:t>
            </w:r>
          </w:p>
        </w:tc>
        <w:tc>
          <w:tcPr>
            <w:tcW w:w="1134" w:type="dxa"/>
            <w:tcBorders>
              <w:top w:val="single" w:sz="2" w:space="0" w:color="000000"/>
              <w:left w:val="single" w:sz="2" w:space="0" w:color="000000"/>
              <w:bottom w:val="single" w:sz="2" w:space="0" w:color="000000"/>
              <w:right w:val="single" w:sz="2" w:space="0" w:color="000000"/>
            </w:tcBorders>
          </w:tcPr>
          <w:p w:rsidR="00345B24" w:rsidRDefault="001B55E4">
            <w:pPr>
              <w:keepNext/>
              <w:autoSpaceDE w:val="0"/>
              <w:autoSpaceDN w:val="0"/>
              <w:adjustRightInd w:val="0"/>
              <w:jc w:val="center"/>
              <w:rPr>
                <w:rFonts w:eastAsia="Arial Unicode MS"/>
              </w:rPr>
            </w:pPr>
            <w:r>
              <w:rPr>
                <w:rFonts w:eastAsia="Arial Unicode MS"/>
                <w:sz w:val="22"/>
                <w:szCs w:val="22"/>
              </w:rPr>
              <w:t>2026 г</w:t>
            </w:r>
          </w:p>
        </w:tc>
        <w:tc>
          <w:tcPr>
            <w:tcW w:w="3686" w:type="dxa"/>
            <w:gridSpan w:val="2"/>
            <w:tcBorders>
              <w:top w:val="single" w:sz="2" w:space="0" w:color="000000"/>
              <w:left w:val="single" w:sz="2" w:space="0" w:color="000000"/>
              <w:bottom w:val="single" w:sz="2" w:space="0" w:color="000000"/>
              <w:right w:val="single" w:sz="2" w:space="0" w:color="000000"/>
            </w:tcBorders>
          </w:tcPr>
          <w:p w:rsidR="00345B24" w:rsidRDefault="001B55E4">
            <w:pPr>
              <w:keepNext/>
              <w:autoSpaceDE w:val="0"/>
              <w:autoSpaceDN w:val="0"/>
              <w:adjustRightInd w:val="0"/>
            </w:pPr>
            <w:r>
              <w:rPr>
                <w:rFonts w:cs="Courier New"/>
                <w:sz w:val="22"/>
                <w:szCs w:val="22"/>
              </w:rPr>
              <w:t>Снижение рисков возникновения дорожно-транспортных происшествий, совершаемых по причине «человеческого фактора», снижение рисков возникновения дорожно-транспортных происшествий, происходящим по техническим причинам</w:t>
            </w:r>
          </w:p>
        </w:tc>
      </w:tr>
      <w:tr w:rsidR="00345B24">
        <w:trPr>
          <w:trHeight w:val="20"/>
        </w:trPr>
        <w:tc>
          <w:tcPr>
            <w:tcW w:w="15735" w:type="dxa"/>
            <w:gridSpan w:val="7"/>
            <w:tcBorders>
              <w:top w:val="single" w:sz="2" w:space="0" w:color="000000"/>
              <w:left w:val="single" w:sz="2" w:space="0" w:color="000000"/>
              <w:bottom w:val="single" w:sz="2" w:space="0" w:color="000000"/>
              <w:right w:val="single" w:sz="2" w:space="0" w:color="000000"/>
            </w:tcBorders>
          </w:tcPr>
          <w:p w:rsidR="00345B24" w:rsidRDefault="001B55E4">
            <w:pPr>
              <w:pStyle w:val="ConsPlusNormal"/>
              <w:keepNext/>
              <w:widowControl/>
              <w:rPr>
                <w:rFonts w:ascii="Times New Roman" w:hAnsi="Times New Roman" w:cs="Times New Roman"/>
                <w:b/>
                <w:sz w:val="22"/>
                <w:szCs w:val="22"/>
              </w:rPr>
            </w:pPr>
            <w:r>
              <w:rPr>
                <w:rFonts w:ascii="Times New Roman" w:hAnsi="Times New Roman" w:cs="Times New Roman"/>
                <w:b/>
                <w:sz w:val="22"/>
                <w:szCs w:val="22"/>
              </w:rPr>
              <w:t xml:space="preserve">Подпрограмма 2 «Ремонт автомобильных дорог местного значения на территории муниципального образования </w:t>
            </w:r>
            <w:proofErr w:type="gramStart"/>
            <w:r>
              <w:rPr>
                <w:rFonts w:ascii="Times New Roman" w:hAnsi="Times New Roman" w:cs="Times New Roman"/>
                <w:b/>
                <w:sz w:val="22"/>
                <w:szCs w:val="22"/>
              </w:rPr>
              <w:t>г</w:t>
            </w:r>
            <w:proofErr w:type="gramEnd"/>
            <w:r>
              <w:rPr>
                <w:rFonts w:ascii="Times New Roman" w:hAnsi="Times New Roman" w:cs="Times New Roman"/>
                <w:b/>
                <w:sz w:val="22"/>
                <w:szCs w:val="22"/>
              </w:rPr>
              <w:t>. Красный Кут»</w:t>
            </w:r>
          </w:p>
        </w:tc>
      </w:tr>
      <w:tr w:rsidR="00345B24">
        <w:trPr>
          <w:trHeight w:val="20"/>
        </w:trPr>
        <w:tc>
          <w:tcPr>
            <w:tcW w:w="4962" w:type="dxa"/>
            <w:tcBorders>
              <w:top w:val="single" w:sz="2" w:space="0" w:color="000000"/>
              <w:left w:val="single" w:sz="2" w:space="0" w:color="000000"/>
              <w:bottom w:val="single" w:sz="4" w:space="0" w:color="auto"/>
              <w:right w:val="nil"/>
            </w:tcBorders>
          </w:tcPr>
          <w:p w:rsidR="00345B24" w:rsidRDefault="001B55E4">
            <w:pPr>
              <w:pStyle w:val="TableContents"/>
              <w:keepNext/>
              <w:widowControl/>
              <w:jc w:val="both"/>
            </w:pPr>
            <w:r>
              <w:rPr>
                <w:rFonts w:eastAsia="Times New Roman"/>
                <w:sz w:val="22"/>
                <w:szCs w:val="22"/>
              </w:rPr>
              <w:t xml:space="preserve">2.1. </w:t>
            </w:r>
            <w:r>
              <w:rPr>
                <w:rFonts w:eastAsia="Times New Roman"/>
                <w:b/>
                <w:sz w:val="22"/>
                <w:szCs w:val="22"/>
              </w:rPr>
              <w:t xml:space="preserve">Ремонт автомобильных дорог </w:t>
            </w:r>
            <w:r>
              <w:rPr>
                <w:sz w:val="22"/>
                <w:szCs w:val="22"/>
              </w:rPr>
              <w:t xml:space="preserve">– МО             г. Красный Кут. </w:t>
            </w:r>
            <w:proofErr w:type="gramStart"/>
            <w:r>
              <w:rPr>
                <w:sz w:val="22"/>
                <w:szCs w:val="22"/>
              </w:rPr>
              <w:t xml:space="preserve">Текущий ремонт: ул. </w:t>
            </w:r>
            <w:proofErr w:type="spellStart"/>
            <w:r>
              <w:rPr>
                <w:sz w:val="22"/>
                <w:szCs w:val="22"/>
              </w:rPr>
              <w:t>Куховаренко</w:t>
            </w:r>
            <w:proofErr w:type="spellEnd"/>
            <w:r>
              <w:rPr>
                <w:sz w:val="22"/>
                <w:szCs w:val="22"/>
              </w:rPr>
              <w:t xml:space="preserve"> (от Московской до Авиационной), ул. Пролетарская (от Армейской до ул. Комсомольской, от ул. Чапаева до туп.</w:t>
            </w:r>
            <w:proofErr w:type="gramEnd"/>
            <w:r>
              <w:rPr>
                <w:sz w:val="22"/>
                <w:szCs w:val="22"/>
              </w:rPr>
              <w:t xml:space="preserve"> Краснокутский), ул. Пушкина, ул. Электрическая, пос. </w:t>
            </w:r>
            <w:proofErr w:type="gramStart"/>
            <w:r>
              <w:rPr>
                <w:sz w:val="22"/>
                <w:szCs w:val="22"/>
              </w:rPr>
              <w:t>Семенной</w:t>
            </w:r>
            <w:proofErr w:type="gramEnd"/>
            <w:r>
              <w:rPr>
                <w:sz w:val="22"/>
                <w:szCs w:val="22"/>
              </w:rPr>
              <w:t>, ул. Зеленая</w:t>
            </w:r>
          </w:p>
          <w:p w:rsidR="00345B24" w:rsidRDefault="001B55E4">
            <w:pPr>
              <w:pStyle w:val="TableContents"/>
              <w:keepNext/>
              <w:widowControl/>
              <w:jc w:val="both"/>
            </w:pPr>
            <w:r>
              <w:rPr>
                <w:sz w:val="22"/>
                <w:szCs w:val="22"/>
              </w:rPr>
              <w:t>Ямочный ремонт дорог на территории МО            г. Красный Кут</w:t>
            </w:r>
          </w:p>
        </w:tc>
        <w:tc>
          <w:tcPr>
            <w:tcW w:w="5103" w:type="dxa"/>
            <w:gridSpan w:val="2"/>
            <w:tcBorders>
              <w:top w:val="single" w:sz="2" w:space="0" w:color="000000"/>
              <w:left w:val="single" w:sz="2" w:space="0" w:color="000000"/>
              <w:bottom w:val="single" w:sz="4" w:space="0" w:color="auto"/>
              <w:right w:val="nil"/>
            </w:tcBorders>
          </w:tcPr>
          <w:p w:rsidR="00345B24" w:rsidRDefault="001B55E4">
            <w:pPr>
              <w:keepNext/>
            </w:pPr>
            <w:r>
              <w:rPr>
                <w:rFonts w:cs="Courier New"/>
                <w:sz w:val="22"/>
                <w:szCs w:val="22"/>
              </w:rPr>
              <w:t>Отдел ЖКХ, управления архитектуры, строительства и ЖКХ  администрации района</w:t>
            </w:r>
          </w:p>
        </w:tc>
        <w:tc>
          <w:tcPr>
            <w:tcW w:w="850" w:type="dxa"/>
            <w:tcBorders>
              <w:top w:val="single" w:sz="2" w:space="0" w:color="000000"/>
              <w:left w:val="single" w:sz="2" w:space="0" w:color="000000"/>
              <w:bottom w:val="single" w:sz="4" w:space="0" w:color="auto"/>
              <w:right w:val="nil"/>
            </w:tcBorders>
          </w:tcPr>
          <w:p w:rsidR="00345B24" w:rsidRDefault="001B55E4">
            <w:pPr>
              <w:keepNext/>
              <w:autoSpaceDE w:val="0"/>
              <w:autoSpaceDN w:val="0"/>
              <w:adjustRightInd w:val="0"/>
              <w:jc w:val="center"/>
              <w:rPr>
                <w:rFonts w:eastAsia="Arial Unicode MS"/>
              </w:rPr>
            </w:pPr>
            <w:r>
              <w:rPr>
                <w:rFonts w:eastAsia="Arial Unicode MS"/>
                <w:sz w:val="22"/>
                <w:szCs w:val="22"/>
              </w:rPr>
              <w:t>2024 г</w:t>
            </w:r>
          </w:p>
        </w:tc>
        <w:tc>
          <w:tcPr>
            <w:tcW w:w="1134" w:type="dxa"/>
            <w:tcBorders>
              <w:top w:val="single" w:sz="2" w:space="0" w:color="000000"/>
              <w:left w:val="single" w:sz="2" w:space="0" w:color="000000"/>
              <w:bottom w:val="single" w:sz="4" w:space="0" w:color="auto"/>
              <w:right w:val="single" w:sz="2" w:space="0" w:color="000000"/>
            </w:tcBorders>
          </w:tcPr>
          <w:p w:rsidR="00345B24" w:rsidRDefault="001B55E4">
            <w:pPr>
              <w:keepNext/>
              <w:autoSpaceDE w:val="0"/>
              <w:autoSpaceDN w:val="0"/>
              <w:adjustRightInd w:val="0"/>
              <w:jc w:val="center"/>
              <w:rPr>
                <w:rFonts w:eastAsia="Arial Unicode MS"/>
              </w:rPr>
            </w:pPr>
            <w:r>
              <w:rPr>
                <w:rFonts w:eastAsia="Arial Unicode MS"/>
                <w:sz w:val="22"/>
                <w:szCs w:val="22"/>
              </w:rPr>
              <w:t>2026 г</w:t>
            </w:r>
          </w:p>
        </w:tc>
        <w:tc>
          <w:tcPr>
            <w:tcW w:w="3686" w:type="dxa"/>
            <w:gridSpan w:val="2"/>
            <w:tcBorders>
              <w:top w:val="single" w:sz="2" w:space="0" w:color="000000"/>
              <w:left w:val="single" w:sz="2" w:space="0" w:color="000000"/>
              <w:bottom w:val="single" w:sz="4" w:space="0" w:color="auto"/>
              <w:right w:val="single" w:sz="2" w:space="0" w:color="000000"/>
            </w:tcBorders>
          </w:tcPr>
          <w:p w:rsidR="00345B24" w:rsidRDefault="001B55E4">
            <w:pPr>
              <w:keepNext/>
              <w:autoSpaceDE w:val="0"/>
              <w:snapToGrid w:val="0"/>
              <w:ind w:left="25" w:right="5"/>
            </w:pPr>
            <w:r>
              <w:rPr>
                <w:sz w:val="22"/>
                <w:szCs w:val="22"/>
              </w:rPr>
              <w:t>Сокращение числа дорожно-транспортных происшествий, связанных с дорожными условиями.</w:t>
            </w:r>
          </w:p>
          <w:p w:rsidR="00345B24" w:rsidRDefault="001B55E4">
            <w:pPr>
              <w:keepNext/>
              <w:autoSpaceDE w:val="0"/>
              <w:autoSpaceDN w:val="0"/>
              <w:adjustRightInd w:val="0"/>
            </w:pPr>
            <w:r>
              <w:rPr>
                <w:sz w:val="22"/>
                <w:szCs w:val="22"/>
              </w:rPr>
              <w:t>Сокращение количества пострадавших в дорожно-транспортных происшествиях</w:t>
            </w:r>
          </w:p>
        </w:tc>
      </w:tr>
      <w:tr w:rsidR="00345B24">
        <w:trPr>
          <w:trHeight w:val="20"/>
        </w:trPr>
        <w:tc>
          <w:tcPr>
            <w:tcW w:w="4962" w:type="dxa"/>
            <w:tcBorders>
              <w:top w:val="nil"/>
              <w:left w:val="single" w:sz="2" w:space="0" w:color="000000"/>
              <w:bottom w:val="single" w:sz="2" w:space="0" w:color="000000"/>
              <w:right w:val="nil"/>
            </w:tcBorders>
          </w:tcPr>
          <w:p w:rsidR="00345B24" w:rsidRDefault="001B55E4">
            <w:pPr>
              <w:pStyle w:val="TableContents"/>
              <w:keepNext/>
              <w:widowControl/>
              <w:rPr>
                <w:rFonts w:eastAsia="Times New Roman"/>
              </w:rPr>
            </w:pPr>
            <w:r>
              <w:rPr>
                <w:rFonts w:eastAsia="Times New Roman"/>
                <w:sz w:val="22"/>
                <w:szCs w:val="22"/>
              </w:rPr>
              <w:lastRenderedPageBreak/>
              <w:t xml:space="preserve">2.2. </w:t>
            </w:r>
            <w:r>
              <w:rPr>
                <w:rFonts w:eastAsia="Times New Roman"/>
                <w:b/>
                <w:sz w:val="22"/>
                <w:szCs w:val="22"/>
              </w:rPr>
              <w:t>Содержание дорожно-уличной сети</w:t>
            </w:r>
            <w:r>
              <w:rPr>
                <w:rFonts w:eastAsia="Times New Roman"/>
                <w:sz w:val="22"/>
                <w:szCs w:val="22"/>
              </w:rPr>
              <w:t>.</w:t>
            </w:r>
          </w:p>
        </w:tc>
        <w:tc>
          <w:tcPr>
            <w:tcW w:w="5103" w:type="dxa"/>
            <w:gridSpan w:val="2"/>
            <w:tcBorders>
              <w:top w:val="nil"/>
              <w:left w:val="single" w:sz="2" w:space="0" w:color="000000"/>
              <w:bottom w:val="single" w:sz="2" w:space="0" w:color="000000"/>
              <w:right w:val="nil"/>
            </w:tcBorders>
          </w:tcPr>
          <w:p w:rsidR="00345B24" w:rsidRDefault="001B55E4">
            <w:pPr>
              <w:pStyle w:val="ConsPlusNormal"/>
              <w:keepNext/>
              <w:widowControl/>
              <w:rPr>
                <w:rFonts w:ascii="Times New Roman" w:hAnsi="Times New Roman" w:cs="Times New Roman"/>
                <w:sz w:val="22"/>
                <w:szCs w:val="22"/>
              </w:rPr>
            </w:pPr>
            <w:r>
              <w:rPr>
                <w:rFonts w:ascii="Times New Roman" w:hAnsi="Times New Roman" w:cs="Times New Roman"/>
                <w:sz w:val="22"/>
                <w:szCs w:val="22"/>
              </w:rPr>
              <w:t>Отдел ЖКХ, управления архитектуры, строительства и ЖКХ  администрации района</w:t>
            </w:r>
          </w:p>
        </w:tc>
        <w:tc>
          <w:tcPr>
            <w:tcW w:w="850" w:type="dxa"/>
            <w:tcBorders>
              <w:top w:val="nil"/>
              <w:left w:val="single" w:sz="2" w:space="0" w:color="000000"/>
              <w:bottom w:val="single" w:sz="2" w:space="0" w:color="000000"/>
              <w:right w:val="nil"/>
            </w:tcBorders>
          </w:tcPr>
          <w:p w:rsidR="00345B24" w:rsidRDefault="001B55E4">
            <w:pPr>
              <w:keepNext/>
              <w:autoSpaceDE w:val="0"/>
              <w:autoSpaceDN w:val="0"/>
              <w:adjustRightInd w:val="0"/>
              <w:jc w:val="center"/>
              <w:rPr>
                <w:rFonts w:eastAsia="Arial Unicode MS"/>
              </w:rPr>
            </w:pPr>
            <w:r>
              <w:rPr>
                <w:rFonts w:eastAsia="Arial Unicode MS"/>
                <w:sz w:val="22"/>
                <w:szCs w:val="22"/>
              </w:rPr>
              <w:t>2024 г</w:t>
            </w:r>
          </w:p>
        </w:tc>
        <w:tc>
          <w:tcPr>
            <w:tcW w:w="1134" w:type="dxa"/>
            <w:tcBorders>
              <w:top w:val="nil"/>
              <w:left w:val="single" w:sz="2" w:space="0" w:color="000000"/>
              <w:bottom w:val="single" w:sz="2" w:space="0" w:color="000000"/>
              <w:right w:val="single" w:sz="2" w:space="0" w:color="000000"/>
            </w:tcBorders>
          </w:tcPr>
          <w:p w:rsidR="00345B24" w:rsidRDefault="001B55E4">
            <w:pPr>
              <w:keepNext/>
              <w:autoSpaceDE w:val="0"/>
              <w:autoSpaceDN w:val="0"/>
              <w:adjustRightInd w:val="0"/>
              <w:jc w:val="center"/>
              <w:rPr>
                <w:rFonts w:eastAsia="Arial Unicode MS"/>
              </w:rPr>
            </w:pPr>
            <w:r>
              <w:rPr>
                <w:rFonts w:eastAsia="Arial Unicode MS"/>
                <w:sz w:val="22"/>
                <w:szCs w:val="22"/>
              </w:rPr>
              <w:t>2026 г</w:t>
            </w:r>
          </w:p>
        </w:tc>
        <w:tc>
          <w:tcPr>
            <w:tcW w:w="3686" w:type="dxa"/>
            <w:gridSpan w:val="2"/>
            <w:tcBorders>
              <w:top w:val="nil"/>
              <w:left w:val="single" w:sz="2" w:space="0" w:color="000000"/>
              <w:bottom w:val="single" w:sz="2" w:space="0" w:color="000000"/>
              <w:right w:val="single" w:sz="2" w:space="0" w:color="000000"/>
            </w:tcBorders>
          </w:tcPr>
          <w:p w:rsidR="00345B24" w:rsidRDefault="001B55E4">
            <w:pPr>
              <w:keepNext/>
              <w:autoSpaceDE w:val="0"/>
              <w:snapToGrid w:val="0"/>
              <w:ind w:left="25" w:right="5"/>
            </w:pPr>
            <w:r>
              <w:rPr>
                <w:sz w:val="22"/>
                <w:szCs w:val="22"/>
              </w:rPr>
              <w:t>Сокращение числа дорожно-транспортных происшествий, связанных с дорожными условиями.</w:t>
            </w:r>
          </w:p>
          <w:p w:rsidR="00345B24" w:rsidRDefault="001B55E4">
            <w:pPr>
              <w:keepNext/>
              <w:autoSpaceDE w:val="0"/>
              <w:autoSpaceDN w:val="0"/>
              <w:adjustRightInd w:val="0"/>
            </w:pPr>
            <w:r>
              <w:rPr>
                <w:sz w:val="22"/>
                <w:szCs w:val="22"/>
              </w:rPr>
              <w:t>Сокращение количества пострадавших в дорожно-транспортных происшествиях</w:t>
            </w:r>
          </w:p>
        </w:tc>
      </w:tr>
      <w:tr w:rsidR="00345B24">
        <w:trPr>
          <w:trHeight w:val="20"/>
        </w:trPr>
        <w:tc>
          <w:tcPr>
            <w:tcW w:w="4962" w:type="dxa"/>
            <w:tcBorders>
              <w:top w:val="nil"/>
              <w:left w:val="single" w:sz="2" w:space="0" w:color="000000"/>
              <w:bottom w:val="single" w:sz="2" w:space="0" w:color="000000"/>
              <w:right w:val="nil"/>
            </w:tcBorders>
          </w:tcPr>
          <w:p w:rsidR="00345B24" w:rsidRDefault="001B55E4">
            <w:pPr>
              <w:pStyle w:val="TableContents"/>
              <w:keepNext/>
              <w:widowControl/>
              <w:rPr>
                <w:rFonts w:eastAsia="Times New Roman"/>
                <w:sz w:val="22"/>
                <w:szCs w:val="22"/>
              </w:rPr>
            </w:pPr>
            <w:r>
              <w:rPr>
                <w:rFonts w:eastAsia="Times New Roman"/>
                <w:sz w:val="22"/>
                <w:szCs w:val="22"/>
              </w:rPr>
              <w:t>2.3.</w:t>
            </w:r>
            <w:r>
              <w:rPr>
                <w:rFonts w:ascii="PT Astra Serif" w:hAnsi="PT Astra Serif"/>
                <w:szCs w:val="28"/>
              </w:rPr>
              <w:t xml:space="preserve"> «Приведение в нормативное состояние автомобильных дорог общего пользования местного значения в границах городских поселений области».</w:t>
            </w:r>
          </w:p>
        </w:tc>
        <w:tc>
          <w:tcPr>
            <w:tcW w:w="5103" w:type="dxa"/>
            <w:gridSpan w:val="2"/>
            <w:tcBorders>
              <w:top w:val="nil"/>
              <w:left w:val="single" w:sz="2" w:space="0" w:color="000000"/>
              <w:bottom w:val="single" w:sz="2" w:space="0" w:color="000000"/>
              <w:right w:val="nil"/>
            </w:tcBorders>
          </w:tcPr>
          <w:p w:rsidR="00345B24" w:rsidRDefault="001B55E4">
            <w:pPr>
              <w:pStyle w:val="ConsPlusNormal"/>
              <w:keepNext/>
              <w:widowControl/>
              <w:rPr>
                <w:rFonts w:ascii="Times New Roman" w:hAnsi="Times New Roman" w:cs="Times New Roman"/>
                <w:sz w:val="22"/>
                <w:szCs w:val="22"/>
              </w:rPr>
            </w:pPr>
            <w:r>
              <w:rPr>
                <w:rFonts w:ascii="Times New Roman" w:hAnsi="Times New Roman" w:cs="Times New Roman"/>
                <w:sz w:val="22"/>
                <w:szCs w:val="22"/>
              </w:rPr>
              <w:t>Отдел ЖКХ, управления архитектуры, строительства и ЖКХ  администрации района</w:t>
            </w:r>
          </w:p>
        </w:tc>
        <w:tc>
          <w:tcPr>
            <w:tcW w:w="850" w:type="dxa"/>
            <w:tcBorders>
              <w:top w:val="nil"/>
              <w:left w:val="single" w:sz="2" w:space="0" w:color="000000"/>
              <w:bottom w:val="single" w:sz="2" w:space="0" w:color="000000"/>
              <w:right w:val="nil"/>
            </w:tcBorders>
          </w:tcPr>
          <w:p w:rsidR="00345B24" w:rsidRDefault="001B55E4">
            <w:pPr>
              <w:keepNext/>
              <w:autoSpaceDE w:val="0"/>
              <w:autoSpaceDN w:val="0"/>
              <w:adjustRightInd w:val="0"/>
              <w:jc w:val="center"/>
              <w:rPr>
                <w:rFonts w:eastAsia="Arial Unicode MS"/>
                <w:sz w:val="22"/>
                <w:szCs w:val="22"/>
              </w:rPr>
            </w:pPr>
            <w:r>
              <w:rPr>
                <w:rFonts w:eastAsia="Arial Unicode MS"/>
                <w:sz w:val="22"/>
                <w:szCs w:val="22"/>
              </w:rPr>
              <w:t>2024</w:t>
            </w:r>
          </w:p>
        </w:tc>
        <w:tc>
          <w:tcPr>
            <w:tcW w:w="1134" w:type="dxa"/>
            <w:tcBorders>
              <w:top w:val="nil"/>
              <w:left w:val="single" w:sz="2" w:space="0" w:color="000000"/>
              <w:bottom w:val="single" w:sz="2" w:space="0" w:color="000000"/>
              <w:right w:val="single" w:sz="2" w:space="0" w:color="000000"/>
            </w:tcBorders>
          </w:tcPr>
          <w:p w:rsidR="00345B24" w:rsidRDefault="001B55E4">
            <w:pPr>
              <w:keepNext/>
              <w:autoSpaceDE w:val="0"/>
              <w:autoSpaceDN w:val="0"/>
              <w:adjustRightInd w:val="0"/>
              <w:jc w:val="center"/>
              <w:rPr>
                <w:rFonts w:eastAsia="Arial Unicode MS"/>
                <w:sz w:val="22"/>
                <w:szCs w:val="22"/>
              </w:rPr>
            </w:pPr>
            <w:r>
              <w:rPr>
                <w:rFonts w:eastAsia="Arial Unicode MS"/>
                <w:sz w:val="22"/>
                <w:szCs w:val="22"/>
              </w:rPr>
              <w:t>2024</w:t>
            </w:r>
          </w:p>
        </w:tc>
        <w:tc>
          <w:tcPr>
            <w:tcW w:w="3686" w:type="dxa"/>
            <w:gridSpan w:val="2"/>
            <w:tcBorders>
              <w:top w:val="nil"/>
              <w:left w:val="single" w:sz="2" w:space="0" w:color="000000"/>
              <w:bottom w:val="single" w:sz="2" w:space="0" w:color="000000"/>
              <w:right w:val="single" w:sz="2" w:space="0" w:color="000000"/>
            </w:tcBorders>
          </w:tcPr>
          <w:p w:rsidR="00345B24" w:rsidRDefault="001B55E4">
            <w:pPr>
              <w:keepNext/>
              <w:autoSpaceDE w:val="0"/>
              <w:snapToGrid w:val="0"/>
              <w:ind w:left="25" w:right="5"/>
              <w:rPr>
                <w:sz w:val="22"/>
                <w:szCs w:val="22"/>
              </w:rPr>
            </w:pPr>
            <w:r>
              <w:rPr>
                <w:rFonts w:ascii="PT Astra Serif" w:hAnsi="PT Astra Serif"/>
                <w:sz w:val="22"/>
                <w:szCs w:val="22"/>
              </w:rPr>
              <w:t>прирост протяженности сети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3,1 км.</w:t>
            </w:r>
            <w:bookmarkStart w:id="11" w:name="_GoBack"/>
            <w:bookmarkEnd w:id="11"/>
          </w:p>
        </w:tc>
      </w:tr>
      <w:tr w:rsidR="00345B24">
        <w:trPr>
          <w:trHeight w:val="20"/>
        </w:trPr>
        <w:tc>
          <w:tcPr>
            <w:tcW w:w="15735" w:type="dxa"/>
            <w:gridSpan w:val="7"/>
            <w:tcBorders>
              <w:top w:val="single" w:sz="4" w:space="0" w:color="auto"/>
              <w:left w:val="single" w:sz="2" w:space="0" w:color="000000"/>
              <w:bottom w:val="single" w:sz="4" w:space="0" w:color="auto"/>
              <w:right w:val="single" w:sz="2" w:space="0" w:color="000000"/>
            </w:tcBorders>
          </w:tcPr>
          <w:p w:rsidR="00345B24" w:rsidRDefault="001B55E4">
            <w:pPr>
              <w:pStyle w:val="ConsPlusNormal"/>
              <w:keepNext/>
              <w:widowControl/>
              <w:ind w:left="31"/>
              <w:jc w:val="both"/>
              <w:rPr>
                <w:rFonts w:ascii="Times New Roman" w:hAnsi="Times New Roman" w:cs="Times New Roman"/>
                <w:b/>
                <w:sz w:val="22"/>
                <w:szCs w:val="22"/>
              </w:rPr>
            </w:pPr>
            <w:r>
              <w:rPr>
                <w:rFonts w:ascii="Times New Roman" w:hAnsi="Times New Roman" w:cs="Times New Roman"/>
                <w:b/>
                <w:sz w:val="22"/>
                <w:szCs w:val="22"/>
              </w:rPr>
              <w:t>Подпрограмма 3«</w:t>
            </w:r>
            <w:r>
              <w:rPr>
                <w:rFonts w:ascii="Times New Roman" w:hAnsi="Times New Roman" w:cs="Times New Roman"/>
                <w:b/>
                <w:bCs/>
                <w:sz w:val="22"/>
                <w:szCs w:val="22"/>
              </w:rPr>
              <w:t>Профилактика правонарушений и усиление борьбы с преступностью на территории муниципального образования г</w:t>
            </w:r>
            <w:proofErr w:type="gramStart"/>
            <w:r>
              <w:rPr>
                <w:rFonts w:ascii="Times New Roman" w:hAnsi="Times New Roman" w:cs="Times New Roman"/>
                <w:b/>
                <w:bCs/>
                <w:sz w:val="22"/>
                <w:szCs w:val="22"/>
              </w:rPr>
              <w:t>.К</w:t>
            </w:r>
            <w:proofErr w:type="gramEnd"/>
            <w:r>
              <w:rPr>
                <w:rFonts w:ascii="Times New Roman" w:hAnsi="Times New Roman" w:cs="Times New Roman"/>
                <w:b/>
                <w:bCs/>
                <w:sz w:val="22"/>
                <w:szCs w:val="22"/>
              </w:rPr>
              <w:t>расный Кут</w:t>
            </w:r>
            <w:r>
              <w:rPr>
                <w:rFonts w:ascii="Times New Roman" w:hAnsi="Times New Roman" w:cs="Times New Roman"/>
                <w:b/>
                <w:sz w:val="22"/>
                <w:szCs w:val="22"/>
              </w:rPr>
              <w:t>»</w:t>
            </w:r>
          </w:p>
        </w:tc>
      </w:tr>
      <w:tr w:rsidR="00345B24">
        <w:trPr>
          <w:trHeight w:val="20"/>
        </w:trPr>
        <w:tc>
          <w:tcPr>
            <w:tcW w:w="5104" w:type="dxa"/>
            <w:gridSpan w:val="2"/>
            <w:tcBorders>
              <w:top w:val="single" w:sz="4" w:space="0" w:color="auto"/>
              <w:left w:val="single" w:sz="2" w:space="0" w:color="000000"/>
              <w:bottom w:val="single" w:sz="4" w:space="0" w:color="auto"/>
              <w:right w:val="nil"/>
            </w:tcBorders>
          </w:tcPr>
          <w:p w:rsidR="00345B24" w:rsidRDefault="001B55E4">
            <w:pPr>
              <w:pStyle w:val="af9"/>
              <w:keepNext/>
              <w:spacing w:before="0" w:after="0"/>
              <w:ind w:left="5" w:firstLine="567"/>
              <w:rPr>
                <w:rFonts w:ascii="Times New Roman" w:hAnsi="Times New Roman" w:cs="Times New Roman"/>
              </w:rPr>
            </w:pPr>
            <w:r>
              <w:rPr>
                <w:rFonts w:ascii="Times New Roman" w:hAnsi="Times New Roman" w:cs="Times New Roman"/>
                <w:sz w:val="22"/>
                <w:szCs w:val="22"/>
              </w:rPr>
              <w:t>Основные мероприятия:</w:t>
            </w:r>
          </w:p>
          <w:p w:rsidR="00345B24" w:rsidRDefault="001B55E4">
            <w:pPr>
              <w:pStyle w:val="af9"/>
              <w:keepNext/>
              <w:spacing w:before="0" w:after="0"/>
              <w:ind w:left="5"/>
              <w:rPr>
                <w:rFonts w:ascii="Times New Roman" w:hAnsi="Times New Roman" w:cs="Times New Roman"/>
              </w:rPr>
            </w:pPr>
            <w:r>
              <w:rPr>
                <w:rFonts w:ascii="Times New Roman" w:hAnsi="Times New Roman" w:cs="Times New Roman"/>
                <w:sz w:val="22"/>
                <w:szCs w:val="22"/>
              </w:rPr>
              <w:t>- обеспечение общественного порядка и безопасности граждан, профилактика правонарушений против личности; охрана общественного порядка и обеспечение безопасности дорожного движения;</w:t>
            </w:r>
          </w:p>
          <w:p w:rsidR="00345B24" w:rsidRDefault="001B55E4">
            <w:pPr>
              <w:pStyle w:val="af9"/>
              <w:keepNext/>
              <w:spacing w:before="0" w:after="0"/>
              <w:ind w:left="5"/>
              <w:rPr>
                <w:rFonts w:ascii="Times New Roman" w:hAnsi="Times New Roman" w:cs="Times New Roman"/>
              </w:rPr>
            </w:pPr>
            <w:r>
              <w:rPr>
                <w:rFonts w:ascii="Times New Roman" w:hAnsi="Times New Roman" w:cs="Times New Roman"/>
                <w:sz w:val="22"/>
                <w:szCs w:val="22"/>
              </w:rPr>
              <w:t xml:space="preserve">    - предупреждение и пресечение организованной преступности, коррупции, терроризма и экстремизма; </w:t>
            </w:r>
          </w:p>
          <w:p w:rsidR="00345B24" w:rsidRDefault="001B55E4">
            <w:pPr>
              <w:pStyle w:val="af9"/>
              <w:keepNext/>
              <w:spacing w:before="0" w:after="0"/>
              <w:ind w:left="5"/>
              <w:rPr>
                <w:rFonts w:ascii="Times New Roman" w:hAnsi="Times New Roman" w:cs="Times New Roman"/>
              </w:rPr>
            </w:pPr>
            <w:r>
              <w:rPr>
                <w:rFonts w:ascii="Times New Roman" w:hAnsi="Times New Roman" w:cs="Times New Roman"/>
                <w:sz w:val="22"/>
                <w:szCs w:val="22"/>
              </w:rPr>
              <w:t xml:space="preserve">    - профилактика правонарушений несовершеннолетних и молодежи; </w:t>
            </w:r>
          </w:p>
          <w:p w:rsidR="00345B24" w:rsidRDefault="001B55E4">
            <w:pPr>
              <w:pStyle w:val="af9"/>
              <w:keepNext/>
              <w:spacing w:before="0" w:after="0"/>
              <w:ind w:left="5"/>
              <w:rPr>
                <w:rFonts w:ascii="Times New Roman" w:hAnsi="Times New Roman" w:cs="Times New Roman"/>
              </w:rPr>
            </w:pPr>
            <w:r>
              <w:rPr>
                <w:rFonts w:ascii="Times New Roman" w:hAnsi="Times New Roman" w:cs="Times New Roman"/>
                <w:sz w:val="22"/>
                <w:szCs w:val="22"/>
              </w:rPr>
              <w:t>- р</w:t>
            </w:r>
            <w:r>
              <w:rPr>
                <w:rFonts w:ascii="Times New Roman" w:hAnsi="Times New Roman" w:cs="Times New Roman"/>
                <w:bCs/>
                <w:sz w:val="22"/>
                <w:szCs w:val="22"/>
              </w:rPr>
              <w:t xml:space="preserve">азвитие и поддержка </w:t>
            </w:r>
            <w:r>
              <w:rPr>
                <w:rFonts w:ascii="Times New Roman" w:hAnsi="Times New Roman" w:cs="Times New Roman"/>
                <w:sz w:val="22"/>
                <w:szCs w:val="22"/>
              </w:rPr>
              <w:t>местной общественной организации Краснокутского муниципального района Саратовской области «Народная дружина»</w:t>
            </w:r>
          </w:p>
          <w:p w:rsidR="00345B24" w:rsidRDefault="001B55E4">
            <w:pPr>
              <w:pStyle w:val="TableContents"/>
              <w:keepNext/>
              <w:widowControl/>
              <w:rPr>
                <w:rFonts w:eastAsia="Times New Roman"/>
              </w:rPr>
            </w:pPr>
            <w:r>
              <w:rPr>
                <w:rFonts w:eastAsia="Times New Roman"/>
                <w:sz w:val="22"/>
                <w:szCs w:val="22"/>
              </w:rPr>
              <w:t>- оказание материальной помощи членам «Народной дружины»;</w:t>
            </w:r>
          </w:p>
          <w:p w:rsidR="00345B24" w:rsidRDefault="001B55E4">
            <w:pPr>
              <w:pStyle w:val="TableContents"/>
              <w:keepNext/>
              <w:widowControl/>
              <w:jc w:val="both"/>
              <w:rPr>
                <w:rFonts w:eastAsia="Times New Roman"/>
              </w:rPr>
            </w:pPr>
            <w:r>
              <w:rPr>
                <w:rFonts w:eastAsia="Times New Roman"/>
                <w:sz w:val="22"/>
                <w:szCs w:val="22"/>
              </w:rPr>
              <w:t>- оплата страховой премии по коллективному страхованию НС (МОО Народная дружина)</w:t>
            </w:r>
          </w:p>
          <w:p w:rsidR="00345B24" w:rsidRDefault="001B55E4">
            <w:pPr>
              <w:pStyle w:val="TableContents"/>
              <w:keepNext/>
              <w:widowControl/>
              <w:jc w:val="both"/>
              <w:rPr>
                <w:rFonts w:eastAsia="Times New Roman"/>
              </w:rPr>
            </w:pPr>
            <w:r>
              <w:rPr>
                <w:rFonts w:eastAsia="Times New Roman"/>
                <w:sz w:val="22"/>
                <w:szCs w:val="22"/>
              </w:rPr>
              <w:t>- установка камер видеонаблюдения на территории МО г. Красный Кут</w:t>
            </w:r>
          </w:p>
        </w:tc>
        <w:tc>
          <w:tcPr>
            <w:tcW w:w="4961" w:type="dxa"/>
            <w:tcBorders>
              <w:top w:val="single" w:sz="4" w:space="0" w:color="auto"/>
              <w:left w:val="single" w:sz="2" w:space="0" w:color="000000"/>
              <w:bottom w:val="single" w:sz="4" w:space="0" w:color="auto"/>
              <w:right w:val="nil"/>
            </w:tcBorders>
          </w:tcPr>
          <w:p w:rsidR="00345B24" w:rsidRDefault="00345B24">
            <w:pPr>
              <w:pStyle w:val="ConsPlusNormal"/>
              <w:keepNext/>
              <w:widowControl/>
              <w:rPr>
                <w:rFonts w:ascii="Times New Roman" w:hAnsi="Times New Roman" w:cs="Times New Roman"/>
                <w:sz w:val="22"/>
                <w:szCs w:val="22"/>
              </w:rPr>
            </w:pPr>
          </w:p>
          <w:p w:rsidR="00345B24" w:rsidRDefault="001B55E4">
            <w:pPr>
              <w:pStyle w:val="ConsPlusNormal"/>
              <w:keepNext/>
              <w:widowControl/>
              <w:rPr>
                <w:rFonts w:ascii="Times New Roman" w:hAnsi="Times New Roman" w:cs="Times New Roman"/>
                <w:sz w:val="22"/>
                <w:szCs w:val="22"/>
              </w:rPr>
            </w:pPr>
            <w:r>
              <w:rPr>
                <w:rFonts w:ascii="Times New Roman" w:hAnsi="Times New Roman" w:cs="Times New Roman"/>
                <w:sz w:val="22"/>
                <w:szCs w:val="22"/>
              </w:rPr>
              <w:t xml:space="preserve">ОМВД России по </w:t>
            </w:r>
            <w:proofErr w:type="spellStart"/>
            <w:r>
              <w:rPr>
                <w:rFonts w:ascii="Times New Roman" w:hAnsi="Times New Roman" w:cs="Times New Roman"/>
                <w:sz w:val="22"/>
                <w:szCs w:val="22"/>
              </w:rPr>
              <w:t>Краснокутскому</w:t>
            </w:r>
            <w:proofErr w:type="spellEnd"/>
            <w:r>
              <w:rPr>
                <w:rFonts w:ascii="Times New Roman" w:hAnsi="Times New Roman" w:cs="Times New Roman"/>
                <w:sz w:val="22"/>
                <w:szCs w:val="22"/>
              </w:rPr>
              <w:t xml:space="preserve"> району; Комиссия по делам несовершеннолетним и защите их прав администрации района; Управление образования;</w:t>
            </w:r>
          </w:p>
          <w:p w:rsidR="00345B24" w:rsidRDefault="001B55E4">
            <w:pPr>
              <w:keepNext/>
            </w:pPr>
            <w:r>
              <w:rPr>
                <w:sz w:val="22"/>
                <w:szCs w:val="22"/>
              </w:rPr>
              <w:t>Отдел правового обеспечения администрации района</w:t>
            </w:r>
          </w:p>
          <w:p w:rsidR="00345B24" w:rsidRDefault="00345B24">
            <w:pPr>
              <w:pStyle w:val="ConsPlusNormal"/>
              <w:keepNext/>
              <w:widowControl/>
              <w:rPr>
                <w:rFonts w:ascii="Times New Roman" w:hAnsi="Times New Roman" w:cs="Times New Roman"/>
                <w:sz w:val="22"/>
                <w:szCs w:val="22"/>
              </w:rPr>
            </w:pPr>
          </w:p>
          <w:p w:rsidR="00345B24" w:rsidRDefault="001B55E4">
            <w:pPr>
              <w:keepNext/>
            </w:pPr>
            <w:r>
              <w:rPr>
                <w:sz w:val="22"/>
                <w:szCs w:val="22"/>
              </w:rPr>
              <w:t>Отдел правового обеспечения администрации района</w:t>
            </w:r>
          </w:p>
          <w:p w:rsidR="00345B24" w:rsidRDefault="001B55E4">
            <w:pPr>
              <w:keepNext/>
            </w:pPr>
            <w:r>
              <w:rPr>
                <w:sz w:val="22"/>
                <w:szCs w:val="22"/>
              </w:rPr>
              <w:t xml:space="preserve">ОМВД России по </w:t>
            </w:r>
            <w:proofErr w:type="spellStart"/>
            <w:r>
              <w:rPr>
                <w:sz w:val="22"/>
                <w:szCs w:val="22"/>
              </w:rPr>
              <w:t>Краснокутскому</w:t>
            </w:r>
            <w:proofErr w:type="spellEnd"/>
            <w:r>
              <w:rPr>
                <w:sz w:val="22"/>
                <w:szCs w:val="22"/>
              </w:rPr>
              <w:t xml:space="preserve"> району; Отдел правового обеспечения администрации района</w:t>
            </w:r>
          </w:p>
          <w:p w:rsidR="00345B24" w:rsidRDefault="00345B24">
            <w:pPr>
              <w:pStyle w:val="ConsPlusNormal"/>
              <w:keepNext/>
              <w:widowControl/>
              <w:rPr>
                <w:rFonts w:ascii="Times New Roman" w:hAnsi="Times New Roman" w:cs="Times New Roman"/>
                <w:sz w:val="22"/>
                <w:szCs w:val="22"/>
              </w:rPr>
            </w:pPr>
          </w:p>
          <w:p w:rsidR="00345B24" w:rsidRDefault="001B55E4">
            <w:pPr>
              <w:keepNext/>
            </w:pPr>
            <w:r>
              <w:rPr>
                <w:sz w:val="22"/>
                <w:szCs w:val="22"/>
              </w:rPr>
              <w:t>Отдел правового обеспечения администрации района</w:t>
            </w:r>
          </w:p>
          <w:p w:rsidR="00345B24" w:rsidRDefault="001B55E4">
            <w:pPr>
              <w:keepNext/>
            </w:pPr>
            <w:r>
              <w:rPr>
                <w:sz w:val="22"/>
                <w:szCs w:val="22"/>
              </w:rPr>
              <w:t>Отдел правового обеспечения администрации района</w:t>
            </w:r>
          </w:p>
          <w:p w:rsidR="00345B24" w:rsidRDefault="001B55E4">
            <w:pPr>
              <w:pStyle w:val="ConsPlusNormal"/>
              <w:keepNext/>
              <w:widowControl/>
              <w:rPr>
                <w:rFonts w:ascii="Times New Roman" w:hAnsi="Times New Roman" w:cs="Times New Roman"/>
                <w:sz w:val="22"/>
                <w:szCs w:val="22"/>
              </w:rPr>
            </w:pPr>
            <w:r>
              <w:rPr>
                <w:rFonts w:ascii="Times New Roman" w:hAnsi="Times New Roman" w:cs="Times New Roman"/>
                <w:sz w:val="22"/>
                <w:szCs w:val="22"/>
              </w:rPr>
              <w:t>Отдел ЖКХ, управления архитектуры, строительства и ЖКХ  администрации района</w:t>
            </w:r>
          </w:p>
        </w:tc>
        <w:tc>
          <w:tcPr>
            <w:tcW w:w="850" w:type="dxa"/>
            <w:tcBorders>
              <w:top w:val="single" w:sz="4" w:space="0" w:color="auto"/>
              <w:left w:val="single" w:sz="2" w:space="0" w:color="000000"/>
              <w:bottom w:val="single" w:sz="4" w:space="0" w:color="auto"/>
              <w:right w:val="nil"/>
            </w:tcBorders>
          </w:tcPr>
          <w:p w:rsidR="00345B24" w:rsidRDefault="001B55E4">
            <w:pPr>
              <w:keepNext/>
              <w:autoSpaceDE w:val="0"/>
              <w:autoSpaceDN w:val="0"/>
              <w:adjustRightInd w:val="0"/>
              <w:jc w:val="center"/>
              <w:rPr>
                <w:rFonts w:eastAsia="Arial Unicode MS"/>
              </w:rPr>
            </w:pPr>
            <w:r>
              <w:rPr>
                <w:rFonts w:eastAsia="Arial Unicode MS"/>
                <w:sz w:val="22"/>
                <w:szCs w:val="22"/>
              </w:rPr>
              <w:t>2024 г</w:t>
            </w:r>
          </w:p>
        </w:tc>
        <w:tc>
          <w:tcPr>
            <w:tcW w:w="1134" w:type="dxa"/>
            <w:tcBorders>
              <w:top w:val="single" w:sz="4" w:space="0" w:color="auto"/>
              <w:left w:val="single" w:sz="2" w:space="0" w:color="000000"/>
              <w:bottom w:val="single" w:sz="4" w:space="0" w:color="auto"/>
              <w:right w:val="single" w:sz="2" w:space="0" w:color="000000"/>
            </w:tcBorders>
          </w:tcPr>
          <w:p w:rsidR="00345B24" w:rsidRDefault="001B55E4">
            <w:pPr>
              <w:keepNext/>
              <w:autoSpaceDE w:val="0"/>
              <w:autoSpaceDN w:val="0"/>
              <w:adjustRightInd w:val="0"/>
              <w:jc w:val="center"/>
              <w:rPr>
                <w:rFonts w:eastAsia="Arial Unicode MS"/>
              </w:rPr>
            </w:pPr>
            <w:r>
              <w:rPr>
                <w:rFonts w:eastAsia="Arial Unicode MS"/>
                <w:sz w:val="22"/>
                <w:szCs w:val="22"/>
              </w:rPr>
              <w:t>2026 г</w:t>
            </w:r>
          </w:p>
        </w:tc>
        <w:tc>
          <w:tcPr>
            <w:tcW w:w="3686" w:type="dxa"/>
            <w:gridSpan w:val="2"/>
            <w:tcBorders>
              <w:top w:val="single" w:sz="4" w:space="0" w:color="auto"/>
              <w:left w:val="single" w:sz="2" w:space="0" w:color="000000"/>
              <w:bottom w:val="single" w:sz="4" w:space="0" w:color="auto"/>
              <w:right w:val="single" w:sz="2" w:space="0" w:color="000000"/>
            </w:tcBorders>
          </w:tcPr>
          <w:p w:rsidR="00345B24" w:rsidRDefault="001B55E4">
            <w:pPr>
              <w:keepNext/>
              <w:ind w:left="34"/>
              <w:jc w:val="both"/>
            </w:pPr>
            <w:r>
              <w:rPr>
                <w:sz w:val="22"/>
                <w:szCs w:val="22"/>
              </w:rPr>
              <w:t xml:space="preserve">повышение эффективности системы социальной профилактики правонарушений; </w:t>
            </w:r>
          </w:p>
          <w:p w:rsidR="00345B24" w:rsidRDefault="001B55E4">
            <w:pPr>
              <w:keepNext/>
              <w:ind w:left="34"/>
              <w:jc w:val="both"/>
            </w:pPr>
            <w:r>
              <w:rPr>
                <w:sz w:val="22"/>
                <w:szCs w:val="22"/>
              </w:rPr>
              <w:t>- привлечение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345B24" w:rsidRDefault="001B55E4">
            <w:pPr>
              <w:keepNext/>
              <w:ind w:left="34"/>
              <w:jc w:val="both"/>
            </w:pPr>
            <w:r>
              <w:rPr>
                <w:sz w:val="22"/>
                <w:szCs w:val="22"/>
              </w:rPr>
              <w:t>- улучшение информационного обеспечения деятельности органов местного самоуправления и общественных организаций по обеспечению охраны общественного порядка на территории Краснокутского муниципального района;</w:t>
            </w:r>
          </w:p>
          <w:p w:rsidR="00345B24" w:rsidRDefault="001B55E4">
            <w:pPr>
              <w:keepNext/>
              <w:ind w:left="34"/>
              <w:jc w:val="both"/>
            </w:pPr>
            <w:r>
              <w:rPr>
                <w:sz w:val="22"/>
                <w:szCs w:val="22"/>
              </w:rPr>
              <w:t>- уменьшение общего числа совершаемых преступлений, в том числе совершаемых несовершеннолетними и в отношении них;</w:t>
            </w:r>
          </w:p>
          <w:p w:rsidR="00345B24" w:rsidRDefault="001B55E4">
            <w:pPr>
              <w:keepNext/>
              <w:ind w:left="34"/>
              <w:jc w:val="both"/>
            </w:pPr>
            <w:r>
              <w:rPr>
                <w:sz w:val="22"/>
                <w:szCs w:val="22"/>
              </w:rPr>
              <w:t>- снижение уровня рецидивной преступности и преступлений в сфере семейно-бытовых отношений;</w:t>
            </w:r>
          </w:p>
          <w:p w:rsidR="00345B24" w:rsidRDefault="001B55E4">
            <w:pPr>
              <w:keepNext/>
              <w:autoSpaceDE w:val="0"/>
              <w:autoSpaceDN w:val="0"/>
              <w:adjustRightInd w:val="0"/>
              <w:jc w:val="both"/>
            </w:pPr>
            <w:r>
              <w:rPr>
                <w:sz w:val="22"/>
                <w:szCs w:val="22"/>
              </w:rPr>
              <w:t xml:space="preserve">- повышение уровня доверия </w:t>
            </w:r>
            <w:r>
              <w:rPr>
                <w:sz w:val="22"/>
                <w:szCs w:val="22"/>
              </w:rPr>
              <w:lastRenderedPageBreak/>
              <w:t>населения к правоохранительным органам и органам местного самоуправления</w:t>
            </w:r>
          </w:p>
        </w:tc>
      </w:tr>
    </w:tbl>
    <w:p w:rsidR="00345B24" w:rsidRDefault="001B55E4">
      <w:pPr>
        <w:keepNext/>
        <w:tabs>
          <w:tab w:val="left" w:pos="3402"/>
          <w:tab w:val="left" w:pos="4536"/>
        </w:tabs>
      </w:pPr>
      <w:r>
        <w:lastRenderedPageBreak/>
        <w:t xml:space="preserve">                                                                                                                                                               </w:t>
      </w:r>
    </w:p>
    <w:p w:rsidR="00345B24" w:rsidRDefault="001B55E4">
      <w:pPr>
        <w:keepNext/>
        <w:tabs>
          <w:tab w:val="left" w:pos="3402"/>
          <w:tab w:val="left" w:pos="4536"/>
        </w:tabs>
      </w:pPr>
      <w:r>
        <w:t xml:space="preserve">                                                                                                                                                                </w:t>
      </w:r>
    </w:p>
    <w:p w:rsidR="00345B24" w:rsidRDefault="001B55E4">
      <w:pPr>
        <w:keepNext/>
        <w:tabs>
          <w:tab w:val="left" w:pos="3402"/>
          <w:tab w:val="left" w:pos="4536"/>
        </w:tabs>
      </w:pPr>
      <w:r>
        <w:t xml:space="preserve">                                                                                                                                                               </w:t>
      </w:r>
    </w:p>
    <w:p w:rsidR="00345B24" w:rsidRDefault="001B55E4">
      <w:pPr>
        <w:keepNext/>
        <w:tabs>
          <w:tab w:val="left" w:pos="3402"/>
          <w:tab w:val="left" w:pos="4536"/>
        </w:tabs>
      </w:pPr>
      <w:r>
        <w:t xml:space="preserve">                                                                                                                                                             </w:t>
      </w: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345B24">
      <w:pPr>
        <w:keepNext/>
        <w:tabs>
          <w:tab w:val="left" w:pos="3402"/>
          <w:tab w:val="left" w:pos="4536"/>
        </w:tabs>
      </w:pPr>
    </w:p>
    <w:p w:rsidR="00345B24" w:rsidRDefault="001B55E4">
      <w:pPr>
        <w:keepNext/>
        <w:tabs>
          <w:tab w:val="left" w:pos="3402"/>
          <w:tab w:val="left" w:pos="4536"/>
        </w:tabs>
      </w:pPr>
      <w:r>
        <w:t xml:space="preserve">                                                                                                                                                                Приложение № 3 к муниципальной программе</w:t>
      </w:r>
    </w:p>
    <w:p w:rsidR="00345B24" w:rsidRDefault="001B55E4">
      <w:pPr>
        <w:keepNext/>
        <w:tabs>
          <w:tab w:val="left" w:pos="3402"/>
          <w:tab w:val="left" w:pos="4536"/>
        </w:tabs>
        <w:rPr>
          <w:bCs/>
        </w:rPr>
      </w:pPr>
      <w:r>
        <w:t xml:space="preserve">                                                                                                                                                                </w:t>
      </w:r>
      <w:r>
        <w:rPr>
          <w:bCs/>
        </w:rPr>
        <w:t xml:space="preserve">«Развитие дорожной  деятельности </w:t>
      </w:r>
    </w:p>
    <w:p w:rsidR="00345B24" w:rsidRDefault="001B55E4">
      <w:pPr>
        <w:keepNext/>
        <w:tabs>
          <w:tab w:val="left" w:pos="3402"/>
          <w:tab w:val="left" w:pos="4536"/>
        </w:tabs>
        <w:rPr>
          <w:bCs/>
        </w:rPr>
      </w:pPr>
      <w:r>
        <w:rPr>
          <w:bCs/>
        </w:rPr>
        <w:t xml:space="preserve">                                                                                                                                                                муниципального образования </w:t>
      </w:r>
      <w:proofErr w:type="gramStart"/>
      <w:r>
        <w:rPr>
          <w:bCs/>
        </w:rPr>
        <w:t>г</w:t>
      </w:r>
      <w:proofErr w:type="gramEnd"/>
      <w:r>
        <w:rPr>
          <w:bCs/>
        </w:rPr>
        <w:t>. Красный Кут»</w:t>
      </w:r>
    </w:p>
    <w:p w:rsidR="00345B24" w:rsidRDefault="001B55E4">
      <w:pPr>
        <w:keepNext/>
      </w:pPr>
      <w:r>
        <w:t xml:space="preserve">                                                                                                                                                                от ____________ №______________ </w:t>
      </w:r>
    </w:p>
    <w:p w:rsidR="00345B24" w:rsidRDefault="00345B24">
      <w:pPr>
        <w:pStyle w:val="ConsPlusNonformat"/>
        <w:keepNext/>
        <w:widowControl/>
        <w:ind w:left="-709" w:right="-285"/>
        <w:jc w:val="right"/>
        <w:rPr>
          <w:rFonts w:ascii="Times New Roman" w:hAnsi="Times New Roman" w:cs="Times New Roman"/>
          <w:sz w:val="22"/>
          <w:szCs w:val="22"/>
        </w:rPr>
      </w:pPr>
    </w:p>
    <w:p w:rsidR="00345B24" w:rsidRDefault="00345B24">
      <w:pPr>
        <w:keepNext/>
        <w:tabs>
          <w:tab w:val="left" w:pos="3402"/>
          <w:tab w:val="left" w:pos="4536"/>
        </w:tabs>
        <w:jc w:val="right"/>
        <w:rPr>
          <w:sz w:val="22"/>
          <w:szCs w:val="22"/>
        </w:rPr>
      </w:pPr>
    </w:p>
    <w:p w:rsidR="00345B24" w:rsidRDefault="001B55E4">
      <w:pPr>
        <w:keepNext/>
        <w:jc w:val="center"/>
        <w:rPr>
          <w:b/>
          <w:bCs/>
          <w:sz w:val="28"/>
          <w:szCs w:val="28"/>
        </w:rPr>
      </w:pPr>
      <w:r>
        <w:rPr>
          <w:b/>
          <w:bCs/>
          <w:sz w:val="28"/>
          <w:szCs w:val="28"/>
        </w:rPr>
        <w:t>Сведения</w:t>
      </w:r>
    </w:p>
    <w:p w:rsidR="00345B24" w:rsidRDefault="001B55E4">
      <w:pPr>
        <w:keepNext/>
        <w:jc w:val="center"/>
        <w:rPr>
          <w:b/>
          <w:bCs/>
          <w:sz w:val="28"/>
          <w:szCs w:val="28"/>
        </w:rPr>
      </w:pPr>
      <w:r>
        <w:rPr>
          <w:b/>
          <w:bCs/>
          <w:sz w:val="28"/>
          <w:szCs w:val="28"/>
        </w:rPr>
        <w:t xml:space="preserve">об объемах и источниках финансового обеспечения муниципальной программы «Развитие дорожной </w:t>
      </w:r>
    </w:p>
    <w:p w:rsidR="00345B24" w:rsidRDefault="001B55E4">
      <w:pPr>
        <w:keepNext/>
        <w:jc w:val="center"/>
        <w:rPr>
          <w:b/>
          <w:bCs/>
          <w:sz w:val="28"/>
          <w:szCs w:val="28"/>
        </w:rPr>
      </w:pPr>
      <w:r>
        <w:rPr>
          <w:b/>
          <w:bCs/>
          <w:sz w:val="28"/>
          <w:szCs w:val="28"/>
        </w:rPr>
        <w:t xml:space="preserve">деятельности муниципального образования </w:t>
      </w:r>
      <w:proofErr w:type="gramStart"/>
      <w:r>
        <w:rPr>
          <w:b/>
          <w:bCs/>
          <w:sz w:val="28"/>
          <w:szCs w:val="28"/>
        </w:rPr>
        <w:t>г</w:t>
      </w:r>
      <w:proofErr w:type="gramEnd"/>
      <w:r>
        <w:rPr>
          <w:b/>
          <w:bCs/>
          <w:sz w:val="28"/>
          <w:szCs w:val="28"/>
        </w:rPr>
        <w:t>. Красный Кут»</w:t>
      </w:r>
    </w:p>
    <w:tbl>
      <w:tblPr>
        <w:tblW w:w="15309" w:type="dxa"/>
        <w:tblInd w:w="108" w:type="dxa"/>
        <w:tblLayout w:type="fixed"/>
        <w:tblLook w:val="04A0"/>
      </w:tblPr>
      <w:tblGrid>
        <w:gridCol w:w="4536"/>
        <w:gridCol w:w="3118"/>
        <w:gridCol w:w="3260"/>
        <w:gridCol w:w="1277"/>
        <w:gridCol w:w="1133"/>
        <w:gridCol w:w="992"/>
        <w:gridCol w:w="993"/>
      </w:tblGrid>
      <w:tr w:rsidR="00345B24">
        <w:trPr>
          <w:trHeight w:val="20"/>
          <w:tblHeader/>
        </w:trPr>
        <w:tc>
          <w:tcPr>
            <w:tcW w:w="4536" w:type="dxa"/>
            <w:vMerge w:val="restart"/>
            <w:tcBorders>
              <w:top w:val="single" w:sz="4" w:space="0" w:color="auto"/>
              <w:left w:val="single" w:sz="4" w:space="0" w:color="auto"/>
              <w:bottom w:val="single" w:sz="4" w:space="0" w:color="auto"/>
              <w:right w:val="single" w:sz="4" w:space="0" w:color="auto"/>
            </w:tcBorders>
          </w:tcPr>
          <w:p w:rsidR="00345B24" w:rsidRDefault="001B55E4">
            <w:pPr>
              <w:keepNext/>
              <w:jc w:val="center"/>
              <w:rPr>
                <w:b/>
              </w:rPr>
            </w:pPr>
            <w:r>
              <w:rPr>
                <w:b/>
                <w:sz w:val="22"/>
                <w:szCs w:val="22"/>
              </w:rPr>
              <w:t>Наименование</w:t>
            </w:r>
          </w:p>
        </w:tc>
        <w:tc>
          <w:tcPr>
            <w:tcW w:w="3118" w:type="dxa"/>
            <w:vMerge w:val="restart"/>
            <w:tcBorders>
              <w:top w:val="single" w:sz="4" w:space="0" w:color="auto"/>
              <w:left w:val="single" w:sz="4" w:space="0" w:color="auto"/>
              <w:bottom w:val="single" w:sz="4" w:space="0" w:color="auto"/>
              <w:right w:val="single" w:sz="4" w:space="0" w:color="auto"/>
            </w:tcBorders>
          </w:tcPr>
          <w:p w:rsidR="00345B24" w:rsidRDefault="001B55E4">
            <w:pPr>
              <w:keepNext/>
              <w:jc w:val="center"/>
              <w:rPr>
                <w:b/>
              </w:rPr>
            </w:pPr>
            <w:r>
              <w:rPr>
                <w:b/>
                <w:sz w:val="22"/>
                <w:szCs w:val="22"/>
              </w:rPr>
              <w:t>Ответственный исполнитель (соисполнитель, участник)</w:t>
            </w:r>
          </w:p>
        </w:tc>
        <w:tc>
          <w:tcPr>
            <w:tcW w:w="3260" w:type="dxa"/>
            <w:vMerge w:val="restart"/>
            <w:tcBorders>
              <w:top w:val="single" w:sz="4" w:space="0" w:color="auto"/>
              <w:left w:val="single" w:sz="4" w:space="0" w:color="auto"/>
              <w:bottom w:val="single" w:sz="4" w:space="0" w:color="auto"/>
              <w:right w:val="single" w:sz="4" w:space="0" w:color="auto"/>
            </w:tcBorders>
          </w:tcPr>
          <w:p w:rsidR="00345B24" w:rsidRDefault="001B55E4">
            <w:pPr>
              <w:keepNext/>
              <w:jc w:val="center"/>
              <w:rPr>
                <w:b/>
              </w:rPr>
            </w:pPr>
            <w:r>
              <w:rPr>
                <w:b/>
                <w:sz w:val="22"/>
                <w:szCs w:val="22"/>
              </w:rPr>
              <w:t>Источники финансирования</w:t>
            </w:r>
          </w:p>
        </w:tc>
        <w:tc>
          <w:tcPr>
            <w:tcW w:w="1277" w:type="dxa"/>
            <w:vMerge w:val="restart"/>
            <w:tcBorders>
              <w:top w:val="single" w:sz="4" w:space="0" w:color="auto"/>
              <w:left w:val="single" w:sz="4" w:space="0" w:color="auto"/>
              <w:bottom w:val="single" w:sz="4" w:space="0" w:color="000000"/>
              <w:right w:val="single" w:sz="4" w:space="0" w:color="auto"/>
            </w:tcBorders>
          </w:tcPr>
          <w:p w:rsidR="00345B24" w:rsidRDefault="001B55E4">
            <w:pPr>
              <w:keepNext/>
              <w:ind w:left="-108" w:right="-108"/>
              <w:rPr>
                <w:b/>
                <w:bCs/>
              </w:rPr>
            </w:pPr>
            <w:r>
              <w:rPr>
                <w:b/>
                <w:bCs/>
                <w:sz w:val="22"/>
                <w:szCs w:val="22"/>
              </w:rPr>
              <w:t xml:space="preserve">Объемы </w:t>
            </w:r>
            <w:proofErr w:type="spellStart"/>
            <w:proofErr w:type="gramStart"/>
            <w:r>
              <w:rPr>
                <w:b/>
                <w:bCs/>
                <w:sz w:val="22"/>
                <w:szCs w:val="22"/>
              </w:rPr>
              <w:t>финансир-ования</w:t>
            </w:r>
            <w:proofErr w:type="spellEnd"/>
            <w:proofErr w:type="gramEnd"/>
            <w:r>
              <w:rPr>
                <w:b/>
                <w:bCs/>
                <w:sz w:val="22"/>
                <w:szCs w:val="22"/>
              </w:rPr>
              <w:t>,  (</w:t>
            </w:r>
            <w:proofErr w:type="spellStart"/>
            <w:r>
              <w:rPr>
                <w:b/>
                <w:bCs/>
                <w:sz w:val="22"/>
                <w:szCs w:val="22"/>
              </w:rPr>
              <w:t>прогнозно</w:t>
            </w:r>
            <w:proofErr w:type="spellEnd"/>
            <w:r>
              <w:rPr>
                <w:b/>
                <w:bCs/>
                <w:sz w:val="22"/>
                <w:szCs w:val="22"/>
              </w:rPr>
              <w:t>) всего тыс. руб.</w:t>
            </w:r>
          </w:p>
        </w:tc>
        <w:tc>
          <w:tcPr>
            <w:tcW w:w="3118" w:type="dxa"/>
            <w:gridSpan w:val="3"/>
            <w:tcBorders>
              <w:top w:val="single" w:sz="4" w:space="0" w:color="auto"/>
              <w:bottom w:val="single" w:sz="4" w:space="0" w:color="auto"/>
              <w:right w:val="single" w:sz="4" w:space="0" w:color="auto"/>
            </w:tcBorders>
          </w:tcPr>
          <w:p w:rsidR="00345B24" w:rsidRDefault="001B55E4">
            <w:pPr>
              <w:keepNext/>
              <w:jc w:val="center"/>
              <w:rPr>
                <w:b/>
              </w:rPr>
            </w:pPr>
            <w:r>
              <w:rPr>
                <w:b/>
                <w:sz w:val="22"/>
                <w:szCs w:val="22"/>
              </w:rPr>
              <w:t>В том числе по годам</w:t>
            </w:r>
          </w:p>
        </w:tc>
      </w:tr>
      <w:tr w:rsidR="00345B24">
        <w:trPr>
          <w:trHeight w:val="20"/>
          <w:tblHeader/>
        </w:trPr>
        <w:tc>
          <w:tcPr>
            <w:tcW w:w="4536" w:type="dxa"/>
            <w:vMerge/>
            <w:tcBorders>
              <w:top w:val="single" w:sz="4" w:space="0" w:color="auto"/>
              <w:left w:val="single" w:sz="4" w:space="0" w:color="auto"/>
              <w:bottom w:val="single" w:sz="4" w:space="0" w:color="auto"/>
              <w:right w:val="single" w:sz="4" w:space="0" w:color="auto"/>
            </w:tcBorders>
            <w:vAlign w:val="center"/>
          </w:tcPr>
          <w:p w:rsidR="00345B24" w:rsidRDefault="00345B24">
            <w:pPr>
              <w:keepNext/>
              <w:jc w:val="both"/>
              <w:rPr>
                <w:b/>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345B24" w:rsidRDefault="00345B24">
            <w:pPr>
              <w:keepNext/>
              <w:jc w:val="both"/>
              <w:rPr>
                <w:b/>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345B24" w:rsidRDefault="00345B24">
            <w:pPr>
              <w:keepNext/>
              <w:jc w:val="both"/>
              <w:rPr>
                <w:b/>
              </w:rPr>
            </w:pPr>
          </w:p>
        </w:tc>
        <w:tc>
          <w:tcPr>
            <w:tcW w:w="1277" w:type="dxa"/>
            <w:vMerge/>
            <w:tcBorders>
              <w:top w:val="single" w:sz="4" w:space="0" w:color="auto"/>
              <w:left w:val="single" w:sz="4" w:space="0" w:color="auto"/>
              <w:bottom w:val="single" w:sz="4" w:space="0" w:color="000000"/>
              <w:right w:val="single" w:sz="4" w:space="0" w:color="auto"/>
            </w:tcBorders>
            <w:vAlign w:val="center"/>
          </w:tcPr>
          <w:p w:rsidR="00345B24" w:rsidRDefault="00345B24">
            <w:pPr>
              <w:keepNext/>
              <w:jc w:val="both"/>
              <w:rPr>
                <w:b/>
                <w:bCs/>
              </w:rPr>
            </w:pPr>
          </w:p>
        </w:tc>
        <w:tc>
          <w:tcPr>
            <w:tcW w:w="1133" w:type="dxa"/>
            <w:tcBorders>
              <w:top w:val="nil"/>
              <w:left w:val="nil"/>
              <w:bottom w:val="single" w:sz="4" w:space="0" w:color="auto"/>
              <w:right w:val="single" w:sz="4" w:space="0" w:color="auto"/>
            </w:tcBorders>
          </w:tcPr>
          <w:p w:rsidR="00345B24" w:rsidRDefault="001B55E4">
            <w:pPr>
              <w:keepNext/>
              <w:jc w:val="center"/>
              <w:rPr>
                <w:b/>
              </w:rPr>
            </w:pPr>
            <w:r>
              <w:rPr>
                <w:b/>
                <w:sz w:val="22"/>
                <w:szCs w:val="22"/>
              </w:rPr>
              <w:t>2024 г.</w:t>
            </w:r>
          </w:p>
        </w:tc>
        <w:tc>
          <w:tcPr>
            <w:tcW w:w="992" w:type="dxa"/>
            <w:tcBorders>
              <w:top w:val="nil"/>
              <w:left w:val="nil"/>
              <w:bottom w:val="single" w:sz="4" w:space="0" w:color="auto"/>
              <w:right w:val="single" w:sz="4" w:space="0" w:color="auto"/>
            </w:tcBorders>
          </w:tcPr>
          <w:p w:rsidR="00345B24" w:rsidRDefault="001B55E4">
            <w:pPr>
              <w:keepNext/>
              <w:jc w:val="center"/>
              <w:rPr>
                <w:b/>
              </w:rPr>
            </w:pPr>
            <w:r>
              <w:rPr>
                <w:b/>
                <w:sz w:val="22"/>
                <w:szCs w:val="22"/>
              </w:rPr>
              <w:t>2025 г.</w:t>
            </w:r>
          </w:p>
        </w:tc>
        <w:tc>
          <w:tcPr>
            <w:tcW w:w="993" w:type="dxa"/>
            <w:tcBorders>
              <w:top w:val="nil"/>
              <w:left w:val="nil"/>
              <w:bottom w:val="single" w:sz="4" w:space="0" w:color="auto"/>
              <w:right w:val="single" w:sz="4" w:space="0" w:color="auto"/>
            </w:tcBorders>
          </w:tcPr>
          <w:p w:rsidR="00345B24" w:rsidRDefault="001B55E4">
            <w:pPr>
              <w:keepNext/>
              <w:jc w:val="center"/>
              <w:rPr>
                <w:b/>
              </w:rPr>
            </w:pPr>
            <w:r>
              <w:rPr>
                <w:b/>
                <w:sz w:val="22"/>
                <w:szCs w:val="22"/>
              </w:rPr>
              <w:t>2026 г.</w:t>
            </w:r>
          </w:p>
        </w:tc>
      </w:tr>
      <w:tr w:rsidR="00345B24">
        <w:trPr>
          <w:trHeight w:val="20"/>
          <w:tblHeader/>
        </w:trPr>
        <w:tc>
          <w:tcPr>
            <w:tcW w:w="4536" w:type="dxa"/>
            <w:tcBorders>
              <w:top w:val="nil"/>
              <w:left w:val="single" w:sz="4" w:space="0" w:color="auto"/>
              <w:bottom w:val="single" w:sz="4" w:space="0" w:color="auto"/>
              <w:right w:val="single" w:sz="4" w:space="0" w:color="auto"/>
            </w:tcBorders>
          </w:tcPr>
          <w:p w:rsidR="00345B24" w:rsidRDefault="001B55E4">
            <w:pPr>
              <w:keepNext/>
              <w:jc w:val="center"/>
              <w:rPr>
                <w:b/>
              </w:rPr>
            </w:pPr>
            <w:r>
              <w:rPr>
                <w:b/>
                <w:sz w:val="22"/>
                <w:szCs w:val="22"/>
              </w:rPr>
              <w:t>1</w:t>
            </w:r>
          </w:p>
        </w:tc>
        <w:tc>
          <w:tcPr>
            <w:tcW w:w="3118" w:type="dxa"/>
            <w:tcBorders>
              <w:top w:val="nil"/>
              <w:left w:val="nil"/>
              <w:bottom w:val="single" w:sz="4" w:space="0" w:color="auto"/>
              <w:right w:val="single" w:sz="4" w:space="0" w:color="auto"/>
            </w:tcBorders>
          </w:tcPr>
          <w:p w:rsidR="00345B24" w:rsidRDefault="001B55E4">
            <w:pPr>
              <w:keepNext/>
              <w:jc w:val="center"/>
              <w:rPr>
                <w:b/>
              </w:rPr>
            </w:pPr>
            <w:r>
              <w:rPr>
                <w:b/>
                <w:sz w:val="22"/>
                <w:szCs w:val="22"/>
              </w:rPr>
              <w:t>2</w:t>
            </w:r>
          </w:p>
        </w:tc>
        <w:tc>
          <w:tcPr>
            <w:tcW w:w="3260" w:type="dxa"/>
            <w:tcBorders>
              <w:top w:val="nil"/>
              <w:left w:val="nil"/>
              <w:bottom w:val="single" w:sz="4" w:space="0" w:color="auto"/>
              <w:right w:val="single" w:sz="4" w:space="0" w:color="auto"/>
            </w:tcBorders>
          </w:tcPr>
          <w:p w:rsidR="00345B24" w:rsidRDefault="001B55E4">
            <w:pPr>
              <w:keepNext/>
              <w:jc w:val="center"/>
              <w:rPr>
                <w:b/>
              </w:rPr>
            </w:pPr>
            <w:r>
              <w:rPr>
                <w:b/>
                <w:sz w:val="22"/>
                <w:szCs w:val="22"/>
              </w:rPr>
              <w:t>3</w:t>
            </w:r>
          </w:p>
        </w:tc>
        <w:tc>
          <w:tcPr>
            <w:tcW w:w="1277" w:type="dxa"/>
            <w:tcBorders>
              <w:top w:val="nil"/>
              <w:left w:val="nil"/>
              <w:bottom w:val="single" w:sz="4" w:space="0" w:color="auto"/>
              <w:right w:val="single" w:sz="4" w:space="0" w:color="auto"/>
            </w:tcBorders>
          </w:tcPr>
          <w:p w:rsidR="00345B24" w:rsidRDefault="001B55E4">
            <w:pPr>
              <w:keepNext/>
              <w:jc w:val="center"/>
              <w:rPr>
                <w:b/>
                <w:bCs/>
              </w:rPr>
            </w:pPr>
            <w:r>
              <w:rPr>
                <w:b/>
                <w:bCs/>
                <w:sz w:val="22"/>
                <w:szCs w:val="22"/>
              </w:rPr>
              <w:t>4</w:t>
            </w:r>
          </w:p>
        </w:tc>
        <w:tc>
          <w:tcPr>
            <w:tcW w:w="1133" w:type="dxa"/>
            <w:tcBorders>
              <w:top w:val="nil"/>
              <w:left w:val="nil"/>
              <w:bottom w:val="single" w:sz="4" w:space="0" w:color="auto"/>
              <w:right w:val="single" w:sz="4" w:space="0" w:color="auto"/>
            </w:tcBorders>
          </w:tcPr>
          <w:p w:rsidR="00345B24" w:rsidRDefault="001B55E4">
            <w:pPr>
              <w:keepNext/>
              <w:jc w:val="center"/>
              <w:rPr>
                <w:b/>
              </w:rPr>
            </w:pPr>
            <w:r>
              <w:rPr>
                <w:b/>
                <w:sz w:val="22"/>
                <w:szCs w:val="22"/>
              </w:rPr>
              <w:t>5</w:t>
            </w:r>
          </w:p>
        </w:tc>
        <w:tc>
          <w:tcPr>
            <w:tcW w:w="992" w:type="dxa"/>
            <w:tcBorders>
              <w:top w:val="nil"/>
              <w:left w:val="nil"/>
              <w:bottom w:val="single" w:sz="4" w:space="0" w:color="auto"/>
              <w:right w:val="single" w:sz="4" w:space="0" w:color="auto"/>
            </w:tcBorders>
          </w:tcPr>
          <w:p w:rsidR="00345B24" w:rsidRDefault="001B55E4">
            <w:pPr>
              <w:keepNext/>
              <w:jc w:val="center"/>
              <w:rPr>
                <w:b/>
              </w:rPr>
            </w:pPr>
            <w:r>
              <w:rPr>
                <w:b/>
                <w:sz w:val="22"/>
                <w:szCs w:val="22"/>
              </w:rPr>
              <w:t>6</w:t>
            </w:r>
          </w:p>
        </w:tc>
        <w:tc>
          <w:tcPr>
            <w:tcW w:w="993" w:type="dxa"/>
            <w:tcBorders>
              <w:top w:val="nil"/>
              <w:left w:val="nil"/>
              <w:bottom w:val="single" w:sz="4" w:space="0" w:color="auto"/>
              <w:right w:val="single" w:sz="4" w:space="0" w:color="auto"/>
            </w:tcBorders>
          </w:tcPr>
          <w:p w:rsidR="00345B24" w:rsidRDefault="001B55E4">
            <w:pPr>
              <w:keepNext/>
              <w:jc w:val="center"/>
              <w:rPr>
                <w:b/>
              </w:rPr>
            </w:pPr>
            <w:r>
              <w:rPr>
                <w:b/>
                <w:sz w:val="22"/>
                <w:szCs w:val="22"/>
              </w:rPr>
              <w:t>7</w:t>
            </w:r>
          </w:p>
        </w:tc>
      </w:tr>
      <w:tr w:rsidR="00345B24">
        <w:trPr>
          <w:trHeight w:val="20"/>
        </w:trPr>
        <w:tc>
          <w:tcPr>
            <w:tcW w:w="4536" w:type="dxa"/>
            <w:vMerge w:val="restart"/>
            <w:tcBorders>
              <w:top w:val="nil"/>
              <w:left w:val="single" w:sz="4" w:space="0" w:color="auto"/>
              <w:bottom w:val="single" w:sz="4" w:space="0" w:color="000000"/>
              <w:right w:val="single" w:sz="4" w:space="0" w:color="auto"/>
            </w:tcBorders>
          </w:tcPr>
          <w:p w:rsidR="00345B24" w:rsidRDefault="001B55E4">
            <w:pPr>
              <w:keepNext/>
              <w:ind w:left="-71" w:right="-108"/>
              <w:rPr>
                <w:b/>
                <w:bCs/>
              </w:rPr>
            </w:pPr>
            <w:r>
              <w:rPr>
                <w:b/>
                <w:bCs/>
                <w:sz w:val="22"/>
                <w:szCs w:val="22"/>
              </w:rPr>
              <w:t xml:space="preserve">Программа «Развитие дорожной деятельности муниципального образования </w:t>
            </w:r>
            <w:proofErr w:type="gramStart"/>
            <w:r>
              <w:rPr>
                <w:b/>
                <w:bCs/>
                <w:sz w:val="22"/>
                <w:szCs w:val="22"/>
              </w:rPr>
              <w:t>г</w:t>
            </w:r>
            <w:proofErr w:type="gramEnd"/>
            <w:r>
              <w:rPr>
                <w:b/>
                <w:bCs/>
                <w:sz w:val="22"/>
                <w:szCs w:val="22"/>
              </w:rPr>
              <w:t>. Красный Кут»»</w:t>
            </w:r>
          </w:p>
        </w:tc>
        <w:tc>
          <w:tcPr>
            <w:tcW w:w="3118" w:type="dxa"/>
            <w:vMerge w:val="restart"/>
            <w:tcBorders>
              <w:top w:val="nil"/>
              <w:left w:val="single" w:sz="4" w:space="0" w:color="auto"/>
              <w:bottom w:val="single" w:sz="4" w:space="0" w:color="000000"/>
              <w:right w:val="single" w:sz="4" w:space="0" w:color="auto"/>
            </w:tcBorders>
          </w:tcPr>
          <w:p w:rsidR="00345B24" w:rsidRDefault="001B55E4">
            <w:r>
              <w:rPr>
                <w:rFonts w:cs="Courier New"/>
                <w:sz w:val="22"/>
                <w:szCs w:val="22"/>
              </w:rPr>
              <w:t>Отдел ЖКХ, управления архитектуры, строительства и ЖКХ  администрации района</w:t>
            </w: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 xml:space="preserve">Всего по программе </w:t>
            </w:r>
          </w:p>
        </w:tc>
        <w:tc>
          <w:tcPr>
            <w:tcW w:w="1277" w:type="dxa"/>
            <w:tcBorders>
              <w:top w:val="nil"/>
              <w:left w:val="nil"/>
              <w:bottom w:val="single" w:sz="4" w:space="0" w:color="auto"/>
              <w:right w:val="single" w:sz="4" w:space="0" w:color="auto"/>
            </w:tcBorders>
          </w:tcPr>
          <w:p w:rsidR="00345B24" w:rsidRDefault="001B55E4">
            <w:pPr>
              <w:keepNext/>
              <w:jc w:val="right"/>
              <w:rPr>
                <w:b/>
                <w:color w:val="0D0D0D"/>
              </w:rPr>
            </w:pPr>
            <w:r>
              <w:rPr>
                <w:b/>
                <w:color w:val="0D0D0D"/>
                <w:sz w:val="22"/>
                <w:szCs w:val="22"/>
              </w:rPr>
              <w:t>68 400,46</w:t>
            </w:r>
          </w:p>
        </w:tc>
        <w:tc>
          <w:tcPr>
            <w:tcW w:w="1133" w:type="dxa"/>
            <w:tcBorders>
              <w:top w:val="nil"/>
              <w:left w:val="nil"/>
              <w:bottom w:val="single" w:sz="4" w:space="0" w:color="auto"/>
              <w:right w:val="single" w:sz="4" w:space="0" w:color="auto"/>
            </w:tcBorders>
          </w:tcPr>
          <w:p w:rsidR="00345B24" w:rsidRDefault="001B55E4">
            <w:pPr>
              <w:keepNext/>
              <w:jc w:val="right"/>
              <w:rPr>
                <w:b/>
                <w:color w:val="0D0D0D"/>
              </w:rPr>
            </w:pPr>
            <w:r>
              <w:rPr>
                <w:b/>
                <w:color w:val="0D0D0D"/>
                <w:sz w:val="22"/>
                <w:szCs w:val="22"/>
              </w:rPr>
              <w:t>61 974,56</w:t>
            </w:r>
          </w:p>
        </w:tc>
        <w:tc>
          <w:tcPr>
            <w:tcW w:w="992" w:type="dxa"/>
            <w:tcBorders>
              <w:top w:val="nil"/>
              <w:left w:val="nil"/>
              <w:bottom w:val="single" w:sz="4" w:space="0" w:color="auto"/>
              <w:right w:val="single" w:sz="4" w:space="0" w:color="auto"/>
            </w:tcBorders>
          </w:tcPr>
          <w:p w:rsidR="00345B24" w:rsidRDefault="001B55E4">
            <w:pPr>
              <w:keepNext/>
              <w:jc w:val="right"/>
              <w:rPr>
                <w:b/>
                <w:color w:val="0D0D0D"/>
              </w:rPr>
            </w:pPr>
            <w:r>
              <w:rPr>
                <w:b/>
                <w:sz w:val="22"/>
                <w:szCs w:val="22"/>
              </w:rPr>
              <w:t>3 156,00</w:t>
            </w:r>
          </w:p>
        </w:tc>
        <w:tc>
          <w:tcPr>
            <w:tcW w:w="993" w:type="dxa"/>
            <w:tcBorders>
              <w:top w:val="nil"/>
              <w:left w:val="nil"/>
              <w:bottom w:val="single" w:sz="4" w:space="0" w:color="auto"/>
              <w:right w:val="single" w:sz="4" w:space="0" w:color="auto"/>
            </w:tcBorders>
          </w:tcPr>
          <w:p w:rsidR="00345B24" w:rsidRDefault="001B55E4">
            <w:pPr>
              <w:keepNext/>
              <w:jc w:val="right"/>
              <w:rPr>
                <w:b/>
              </w:rPr>
            </w:pPr>
            <w:r>
              <w:rPr>
                <w:b/>
                <w:sz w:val="22"/>
                <w:szCs w:val="22"/>
              </w:rPr>
              <w:t>3 269,90</w:t>
            </w:r>
          </w:p>
        </w:tc>
      </w:tr>
      <w:tr w:rsidR="00345B24">
        <w:trPr>
          <w:trHeight w:val="20"/>
        </w:trPr>
        <w:tc>
          <w:tcPr>
            <w:tcW w:w="4536" w:type="dxa"/>
            <w:vMerge/>
            <w:tcBorders>
              <w:top w:val="nil"/>
              <w:left w:val="single" w:sz="4" w:space="0" w:color="auto"/>
              <w:bottom w:val="single" w:sz="4" w:space="0" w:color="000000"/>
              <w:right w:val="single" w:sz="4" w:space="0" w:color="auto"/>
            </w:tcBorders>
            <w:vAlign w:val="center"/>
          </w:tcPr>
          <w:p w:rsidR="00345B24" w:rsidRDefault="00345B24">
            <w:pPr>
              <w:keepNext/>
              <w:ind w:left="-71" w:right="-108"/>
              <w:rPr>
                <w:bCs/>
              </w:rPr>
            </w:pPr>
          </w:p>
        </w:tc>
        <w:tc>
          <w:tcPr>
            <w:tcW w:w="3118" w:type="dxa"/>
            <w:vMerge/>
            <w:tcBorders>
              <w:top w:val="nil"/>
              <w:left w:val="single" w:sz="4" w:space="0" w:color="auto"/>
              <w:bottom w:val="single" w:sz="4" w:space="0" w:color="000000"/>
              <w:right w:val="single" w:sz="4" w:space="0" w:color="auto"/>
            </w:tcBorders>
          </w:tcPr>
          <w:p w:rsidR="00345B24" w:rsidRDefault="00345B24">
            <w:pPr>
              <w:keepNext/>
              <w:ind w:left="-108"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Федеральный бюджет</w:t>
            </w:r>
          </w:p>
        </w:tc>
        <w:tc>
          <w:tcPr>
            <w:tcW w:w="1277"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0,00</w:t>
            </w:r>
          </w:p>
        </w:tc>
        <w:tc>
          <w:tcPr>
            <w:tcW w:w="1133"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0,00</w:t>
            </w:r>
          </w:p>
        </w:tc>
        <w:tc>
          <w:tcPr>
            <w:tcW w:w="992"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0,00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r>
      <w:tr w:rsidR="00345B24">
        <w:trPr>
          <w:trHeight w:val="20"/>
        </w:trPr>
        <w:tc>
          <w:tcPr>
            <w:tcW w:w="4536" w:type="dxa"/>
            <w:vMerge/>
            <w:tcBorders>
              <w:top w:val="nil"/>
              <w:left w:val="single" w:sz="4" w:space="0" w:color="auto"/>
              <w:bottom w:val="single" w:sz="4" w:space="0" w:color="000000"/>
              <w:right w:val="single" w:sz="4" w:space="0" w:color="auto"/>
            </w:tcBorders>
            <w:vAlign w:val="center"/>
          </w:tcPr>
          <w:p w:rsidR="00345B24" w:rsidRDefault="00345B24">
            <w:pPr>
              <w:keepNext/>
              <w:ind w:left="-71" w:right="-108"/>
              <w:rPr>
                <w:bCs/>
              </w:rPr>
            </w:pPr>
          </w:p>
        </w:tc>
        <w:tc>
          <w:tcPr>
            <w:tcW w:w="3118" w:type="dxa"/>
            <w:vMerge/>
            <w:tcBorders>
              <w:top w:val="nil"/>
              <w:left w:val="single" w:sz="4" w:space="0" w:color="auto"/>
              <w:bottom w:val="single" w:sz="4" w:space="0" w:color="000000"/>
              <w:right w:val="single" w:sz="4" w:space="0" w:color="auto"/>
            </w:tcBorders>
          </w:tcPr>
          <w:p w:rsidR="00345B24" w:rsidRDefault="00345B24">
            <w:pPr>
              <w:keepNext/>
              <w:ind w:left="-108"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Областной бюджет</w:t>
            </w:r>
          </w:p>
        </w:tc>
        <w:tc>
          <w:tcPr>
            <w:tcW w:w="1277"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30 000,00</w:t>
            </w:r>
          </w:p>
        </w:tc>
        <w:tc>
          <w:tcPr>
            <w:tcW w:w="1133"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30 000,00</w:t>
            </w:r>
          </w:p>
        </w:tc>
        <w:tc>
          <w:tcPr>
            <w:tcW w:w="992"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0,00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r>
      <w:tr w:rsidR="00345B24">
        <w:trPr>
          <w:trHeight w:val="20"/>
        </w:trPr>
        <w:tc>
          <w:tcPr>
            <w:tcW w:w="4536" w:type="dxa"/>
            <w:vMerge/>
            <w:tcBorders>
              <w:top w:val="nil"/>
              <w:left w:val="single" w:sz="4" w:space="0" w:color="auto"/>
              <w:bottom w:val="single" w:sz="4" w:space="0" w:color="000000"/>
              <w:right w:val="single" w:sz="4" w:space="0" w:color="auto"/>
            </w:tcBorders>
            <w:vAlign w:val="center"/>
          </w:tcPr>
          <w:p w:rsidR="00345B24" w:rsidRDefault="00345B24">
            <w:pPr>
              <w:keepNext/>
              <w:ind w:left="-71" w:right="-108"/>
              <w:rPr>
                <w:bCs/>
              </w:rPr>
            </w:pPr>
          </w:p>
        </w:tc>
        <w:tc>
          <w:tcPr>
            <w:tcW w:w="3118" w:type="dxa"/>
            <w:vMerge/>
            <w:tcBorders>
              <w:top w:val="nil"/>
              <w:left w:val="single" w:sz="4" w:space="0" w:color="auto"/>
              <w:bottom w:val="single" w:sz="4" w:space="0" w:color="000000"/>
              <w:right w:val="single" w:sz="4" w:space="0" w:color="auto"/>
            </w:tcBorders>
          </w:tcPr>
          <w:p w:rsidR="00345B24" w:rsidRDefault="00345B24">
            <w:pPr>
              <w:keepNext/>
              <w:ind w:left="-108"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Бюджет МО г. Красный Кут</w:t>
            </w:r>
          </w:p>
        </w:tc>
        <w:tc>
          <w:tcPr>
            <w:tcW w:w="1277" w:type="dxa"/>
            <w:tcBorders>
              <w:top w:val="nil"/>
              <w:left w:val="nil"/>
              <w:bottom w:val="single" w:sz="4" w:space="0" w:color="auto"/>
              <w:right w:val="single" w:sz="4" w:space="0" w:color="auto"/>
            </w:tcBorders>
          </w:tcPr>
          <w:p w:rsidR="00345B24" w:rsidRDefault="001B55E4">
            <w:pPr>
              <w:keepNext/>
              <w:jc w:val="right"/>
              <w:rPr>
                <w:b/>
                <w:color w:val="0D0D0D"/>
              </w:rPr>
            </w:pPr>
            <w:r>
              <w:rPr>
                <w:b/>
                <w:color w:val="0D0D0D"/>
                <w:sz w:val="22"/>
                <w:szCs w:val="22"/>
              </w:rPr>
              <w:t>38 400,46</w:t>
            </w:r>
          </w:p>
        </w:tc>
        <w:tc>
          <w:tcPr>
            <w:tcW w:w="1133" w:type="dxa"/>
            <w:tcBorders>
              <w:top w:val="nil"/>
              <w:left w:val="nil"/>
              <w:bottom w:val="single" w:sz="4" w:space="0" w:color="auto"/>
              <w:right w:val="single" w:sz="4" w:space="0" w:color="auto"/>
            </w:tcBorders>
          </w:tcPr>
          <w:p w:rsidR="00345B24" w:rsidRDefault="001B55E4">
            <w:pPr>
              <w:keepNext/>
              <w:jc w:val="right"/>
              <w:rPr>
                <w:b/>
                <w:color w:val="0D0D0D"/>
              </w:rPr>
            </w:pPr>
            <w:r>
              <w:rPr>
                <w:b/>
                <w:color w:val="0D0D0D"/>
                <w:sz w:val="22"/>
                <w:szCs w:val="22"/>
              </w:rPr>
              <w:t>31 974,56</w:t>
            </w:r>
          </w:p>
        </w:tc>
        <w:tc>
          <w:tcPr>
            <w:tcW w:w="992" w:type="dxa"/>
            <w:tcBorders>
              <w:top w:val="nil"/>
              <w:left w:val="nil"/>
              <w:bottom w:val="single" w:sz="4" w:space="0" w:color="auto"/>
              <w:right w:val="single" w:sz="4" w:space="0" w:color="auto"/>
            </w:tcBorders>
          </w:tcPr>
          <w:p w:rsidR="00345B24" w:rsidRDefault="001B55E4">
            <w:pPr>
              <w:keepNext/>
              <w:jc w:val="right"/>
              <w:rPr>
                <w:b/>
                <w:color w:val="0D0D0D"/>
              </w:rPr>
            </w:pPr>
            <w:r>
              <w:rPr>
                <w:b/>
                <w:sz w:val="22"/>
                <w:szCs w:val="22"/>
              </w:rPr>
              <w:t>3 156,00</w:t>
            </w:r>
          </w:p>
        </w:tc>
        <w:tc>
          <w:tcPr>
            <w:tcW w:w="993" w:type="dxa"/>
            <w:tcBorders>
              <w:top w:val="nil"/>
              <w:left w:val="nil"/>
              <w:bottom w:val="single" w:sz="4" w:space="0" w:color="auto"/>
              <w:right w:val="single" w:sz="4" w:space="0" w:color="auto"/>
            </w:tcBorders>
          </w:tcPr>
          <w:p w:rsidR="00345B24" w:rsidRDefault="001B55E4">
            <w:pPr>
              <w:keepNext/>
              <w:jc w:val="right"/>
              <w:rPr>
                <w:b/>
              </w:rPr>
            </w:pPr>
            <w:r>
              <w:rPr>
                <w:b/>
                <w:sz w:val="22"/>
                <w:szCs w:val="22"/>
              </w:rPr>
              <w:t>3 269,90</w:t>
            </w:r>
          </w:p>
        </w:tc>
      </w:tr>
      <w:tr w:rsidR="00345B24">
        <w:trPr>
          <w:trHeight w:val="20"/>
        </w:trPr>
        <w:tc>
          <w:tcPr>
            <w:tcW w:w="4536" w:type="dxa"/>
            <w:vMerge w:val="restart"/>
            <w:tcBorders>
              <w:top w:val="nil"/>
              <w:left w:val="single" w:sz="4" w:space="0" w:color="auto"/>
              <w:bottom w:val="single" w:sz="4" w:space="0" w:color="auto"/>
              <w:right w:val="single" w:sz="4" w:space="0" w:color="auto"/>
            </w:tcBorders>
          </w:tcPr>
          <w:p w:rsidR="00345B24" w:rsidRDefault="001B55E4">
            <w:pPr>
              <w:keepNext/>
              <w:ind w:left="-71" w:right="-108"/>
              <w:rPr>
                <w:b/>
                <w:bCs/>
              </w:rPr>
            </w:pPr>
            <w:r>
              <w:rPr>
                <w:b/>
                <w:bCs/>
                <w:sz w:val="22"/>
                <w:szCs w:val="22"/>
              </w:rPr>
              <w:t xml:space="preserve">Подпрограмма 1  «Повышение безопасности дорожного движения на территории муниципального образования </w:t>
            </w:r>
            <w:proofErr w:type="gramStart"/>
            <w:r>
              <w:rPr>
                <w:b/>
                <w:bCs/>
                <w:sz w:val="22"/>
                <w:szCs w:val="22"/>
              </w:rPr>
              <w:t>г</w:t>
            </w:r>
            <w:proofErr w:type="gramEnd"/>
            <w:r>
              <w:rPr>
                <w:b/>
                <w:bCs/>
                <w:sz w:val="22"/>
                <w:szCs w:val="22"/>
              </w:rPr>
              <w:t>. Красный Кут»</w:t>
            </w:r>
          </w:p>
        </w:tc>
        <w:tc>
          <w:tcPr>
            <w:tcW w:w="3118" w:type="dxa"/>
            <w:vMerge w:val="restart"/>
            <w:tcBorders>
              <w:top w:val="nil"/>
              <w:left w:val="single" w:sz="4" w:space="0" w:color="auto"/>
              <w:bottom w:val="single" w:sz="4" w:space="0" w:color="auto"/>
              <w:right w:val="single" w:sz="4" w:space="0" w:color="auto"/>
            </w:tcBorders>
          </w:tcPr>
          <w:p w:rsidR="00345B24" w:rsidRDefault="001B55E4">
            <w:r>
              <w:rPr>
                <w:rFonts w:cs="Courier New"/>
                <w:sz w:val="22"/>
                <w:szCs w:val="22"/>
              </w:rPr>
              <w:t>Отдел ЖКХ, управления архитектуры, строительства и ЖКХ  администрации района</w:t>
            </w: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Всего</w:t>
            </w:r>
          </w:p>
        </w:tc>
        <w:tc>
          <w:tcPr>
            <w:tcW w:w="1277"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1 800,00</w:t>
            </w:r>
          </w:p>
        </w:tc>
        <w:tc>
          <w:tcPr>
            <w:tcW w:w="113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600,0</w:t>
            </w:r>
          </w:p>
        </w:tc>
        <w:tc>
          <w:tcPr>
            <w:tcW w:w="992"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600,00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600,00</w:t>
            </w:r>
          </w:p>
        </w:tc>
      </w:tr>
      <w:tr w:rsidR="00345B24">
        <w:trPr>
          <w:trHeight w:val="20"/>
        </w:trPr>
        <w:tc>
          <w:tcPr>
            <w:tcW w:w="4536" w:type="dxa"/>
            <w:vMerge/>
            <w:tcBorders>
              <w:top w:val="nil"/>
              <w:left w:val="single" w:sz="4" w:space="0" w:color="auto"/>
              <w:bottom w:val="single" w:sz="4" w:space="0" w:color="auto"/>
              <w:right w:val="single" w:sz="4" w:space="0" w:color="auto"/>
            </w:tcBorders>
            <w:vAlign w:val="center"/>
          </w:tcPr>
          <w:p w:rsidR="00345B24" w:rsidRDefault="00345B24">
            <w:pPr>
              <w:keepNext/>
              <w:ind w:left="-71" w:right="-108"/>
              <w:rPr>
                <w:b/>
                <w:bCs/>
              </w:rPr>
            </w:pPr>
          </w:p>
        </w:tc>
        <w:tc>
          <w:tcPr>
            <w:tcW w:w="3118" w:type="dxa"/>
            <w:vMerge/>
            <w:tcBorders>
              <w:top w:val="nil"/>
              <w:left w:val="single" w:sz="4" w:space="0" w:color="auto"/>
              <w:bottom w:val="single" w:sz="4" w:space="0" w:color="auto"/>
              <w:right w:val="single" w:sz="4" w:space="0" w:color="auto"/>
            </w:tcBorders>
          </w:tcPr>
          <w:p w:rsidR="00345B24" w:rsidRDefault="00345B24">
            <w:pPr>
              <w:keepNext/>
              <w:ind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Федеральный бюджет</w:t>
            </w:r>
          </w:p>
        </w:tc>
        <w:tc>
          <w:tcPr>
            <w:tcW w:w="1277"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113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2"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r>
      <w:tr w:rsidR="00345B24">
        <w:trPr>
          <w:trHeight w:val="20"/>
        </w:trPr>
        <w:tc>
          <w:tcPr>
            <w:tcW w:w="4536" w:type="dxa"/>
            <w:vMerge/>
            <w:tcBorders>
              <w:top w:val="nil"/>
              <w:left w:val="single" w:sz="4" w:space="0" w:color="auto"/>
              <w:bottom w:val="single" w:sz="4" w:space="0" w:color="auto"/>
              <w:right w:val="single" w:sz="4" w:space="0" w:color="auto"/>
            </w:tcBorders>
            <w:vAlign w:val="center"/>
          </w:tcPr>
          <w:p w:rsidR="00345B24" w:rsidRDefault="00345B24">
            <w:pPr>
              <w:keepNext/>
              <w:ind w:left="-71" w:right="-108"/>
              <w:rPr>
                <w:b/>
                <w:bCs/>
              </w:rPr>
            </w:pPr>
          </w:p>
        </w:tc>
        <w:tc>
          <w:tcPr>
            <w:tcW w:w="3118" w:type="dxa"/>
            <w:vMerge/>
            <w:tcBorders>
              <w:top w:val="nil"/>
              <w:left w:val="single" w:sz="4" w:space="0" w:color="auto"/>
              <w:bottom w:val="single" w:sz="4" w:space="0" w:color="auto"/>
              <w:right w:val="single" w:sz="4" w:space="0" w:color="auto"/>
            </w:tcBorders>
          </w:tcPr>
          <w:p w:rsidR="00345B24" w:rsidRDefault="00345B24">
            <w:pPr>
              <w:keepNext/>
              <w:ind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Областной бюджет</w:t>
            </w:r>
          </w:p>
        </w:tc>
        <w:tc>
          <w:tcPr>
            <w:tcW w:w="1277"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113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2"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r>
      <w:tr w:rsidR="00345B24">
        <w:trPr>
          <w:trHeight w:val="20"/>
        </w:trPr>
        <w:tc>
          <w:tcPr>
            <w:tcW w:w="4536" w:type="dxa"/>
            <w:vMerge/>
            <w:tcBorders>
              <w:top w:val="nil"/>
              <w:left w:val="single" w:sz="4" w:space="0" w:color="auto"/>
              <w:bottom w:val="single" w:sz="4" w:space="0" w:color="auto"/>
              <w:right w:val="single" w:sz="4" w:space="0" w:color="auto"/>
            </w:tcBorders>
            <w:vAlign w:val="center"/>
          </w:tcPr>
          <w:p w:rsidR="00345B24" w:rsidRDefault="00345B24">
            <w:pPr>
              <w:keepNext/>
              <w:ind w:left="-71" w:right="-108"/>
              <w:rPr>
                <w:b/>
                <w:bCs/>
              </w:rPr>
            </w:pPr>
          </w:p>
        </w:tc>
        <w:tc>
          <w:tcPr>
            <w:tcW w:w="3118" w:type="dxa"/>
            <w:vMerge/>
            <w:tcBorders>
              <w:top w:val="nil"/>
              <w:left w:val="single" w:sz="4" w:space="0" w:color="auto"/>
              <w:bottom w:val="single" w:sz="4" w:space="0" w:color="auto"/>
              <w:right w:val="single" w:sz="4" w:space="0" w:color="auto"/>
            </w:tcBorders>
          </w:tcPr>
          <w:p w:rsidR="00345B24" w:rsidRDefault="00345B24">
            <w:pPr>
              <w:keepNext/>
              <w:ind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Бюджет МО г. Красный Кут</w:t>
            </w:r>
          </w:p>
        </w:tc>
        <w:tc>
          <w:tcPr>
            <w:tcW w:w="1277"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1 800,00</w:t>
            </w:r>
          </w:p>
        </w:tc>
        <w:tc>
          <w:tcPr>
            <w:tcW w:w="113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600,0</w:t>
            </w:r>
          </w:p>
        </w:tc>
        <w:tc>
          <w:tcPr>
            <w:tcW w:w="992"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600,00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600,00</w:t>
            </w:r>
          </w:p>
        </w:tc>
      </w:tr>
      <w:tr w:rsidR="00345B24">
        <w:trPr>
          <w:trHeight w:val="20"/>
        </w:trPr>
        <w:tc>
          <w:tcPr>
            <w:tcW w:w="4536" w:type="dxa"/>
            <w:vMerge w:val="restart"/>
            <w:tcBorders>
              <w:top w:val="nil"/>
              <w:left w:val="single" w:sz="4" w:space="0" w:color="auto"/>
              <w:bottom w:val="single" w:sz="4" w:space="0" w:color="000000"/>
              <w:right w:val="single" w:sz="4" w:space="0" w:color="auto"/>
            </w:tcBorders>
          </w:tcPr>
          <w:p w:rsidR="00345B24" w:rsidRDefault="001B55E4">
            <w:pPr>
              <w:keepNext/>
              <w:ind w:left="-71" w:right="-108"/>
            </w:pPr>
            <w:r>
              <w:rPr>
                <w:sz w:val="22"/>
                <w:szCs w:val="22"/>
              </w:rPr>
              <w:t>Основное мероприятие                                                                1.1.  Приобретение и установка  светофорных объектов и дорожных знаков</w:t>
            </w:r>
          </w:p>
        </w:tc>
        <w:tc>
          <w:tcPr>
            <w:tcW w:w="3118" w:type="dxa"/>
            <w:vMerge w:val="restart"/>
            <w:tcBorders>
              <w:top w:val="nil"/>
              <w:left w:val="single" w:sz="4" w:space="0" w:color="auto"/>
              <w:bottom w:val="single" w:sz="4" w:space="0" w:color="auto"/>
              <w:right w:val="single" w:sz="4" w:space="0" w:color="auto"/>
            </w:tcBorders>
          </w:tcPr>
          <w:p w:rsidR="00345B24" w:rsidRDefault="001B55E4">
            <w:r>
              <w:rPr>
                <w:rFonts w:cs="Courier New"/>
                <w:sz w:val="22"/>
                <w:szCs w:val="22"/>
              </w:rPr>
              <w:t>Отдел ЖКХ, управления архитектуры, строительства и ЖКХ  администрации района</w:t>
            </w: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Всего</w:t>
            </w:r>
          </w:p>
        </w:tc>
        <w:tc>
          <w:tcPr>
            <w:tcW w:w="1277"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900,00</w:t>
            </w:r>
          </w:p>
        </w:tc>
        <w:tc>
          <w:tcPr>
            <w:tcW w:w="113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300,00</w:t>
            </w:r>
          </w:p>
        </w:tc>
        <w:tc>
          <w:tcPr>
            <w:tcW w:w="992"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300,00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300,00</w:t>
            </w:r>
          </w:p>
        </w:tc>
      </w:tr>
      <w:tr w:rsidR="00345B24">
        <w:trPr>
          <w:trHeight w:val="20"/>
        </w:trPr>
        <w:tc>
          <w:tcPr>
            <w:tcW w:w="4536" w:type="dxa"/>
            <w:vMerge/>
            <w:tcBorders>
              <w:top w:val="nil"/>
              <w:left w:val="single" w:sz="4" w:space="0" w:color="auto"/>
              <w:bottom w:val="single" w:sz="4" w:space="0" w:color="000000"/>
              <w:right w:val="single" w:sz="4" w:space="0" w:color="auto"/>
            </w:tcBorders>
            <w:vAlign w:val="center"/>
          </w:tcPr>
          <w:p w:rsidR="00345B24" w:rsidRDefault="00345B24">
            <w:pPr>
              <w:keepNext/>
              <w:ind w:left="-71" w:right="-108"/>
            </w:pPr>
          </w:p>
        </w:tc>
        <w:tc>
          <w:tcPr>
            <w:tcW w:w="3118" w:type="dxa"/>
            <w:vMerge/>
            <w:tcBorders>
              <w:top w:val="nil"/>
              <w:left w:val="single" w:sz="4" w:space="0" w:color="auto"/>
              <w:bottom w:val="single" w:sz="4" w:space="0" w:color="auto"/>
              <w:right w:val="single" w:sz="4" w:space="0" w:color="auto"/>
            </w:tcBorders>
          </w:tcPr>
          <w:p w:rsidR="00345B24" w:rsidRDefault="00345B24">
            <w:pPr>
              <w:keepNext/>
              <w:ind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Cs/>
              </w:rPr>
            </w:pPr>
            <w:r>
              <w:rPr>
                <w:bCs/>
                <w:sz w:val="22"/>
                <w:szCs w:val="22"/>
              </w:rPr>
              <w:t>Федеральный бюджет</w:t>
            </w:r>
          </w:p>
        </w:tc>
        <w:tc>
          <w:tcPr>
            <w:tcW w:w="1277" w:type="dxa"/>
            <w:tcBorders>
              <w:top w:val="nil"/>
              <w:left w:val="nil"/>
              <w:bottom w:val="single" w:sz="4" w:space="0" w:color="auto"/>
              <w:right w:val="single" w:sz="4" w:space="0" w:color="auto"/>
            </w:tcBorders>
          </w:tcPr>
          <w:p w:rsidR="00345B24" w:rsidRDefault="00345B24">
            <w:pPr>
              <w:keepNext/>
              <w:jc w:val="right"/>
              <w:rPr>
                <w:bCs/>
              </w:rPr>
            </w:pPr>
          </w:p>
        </w:tc>
        <w:tc>
          <w:tcPr>
            <w:tcW w:w="1133" w:type="dxa"/>
            <w:tcBorders>
              <w:top w:val="nil"/>
              <w:left w:val="nil"/>
              <w:bottom w:val="single" w:sz="4" w:space="0" w:color="auto"/>
              <w:right w:val="single" w:sz="4" w:space="0" w:color="auto"/>
            </w:tcBorders>
          </w:tcPr>
          <w:p w:rsidR="00345B24" w:rsidRDefault="00345B24">
            <w:pPr>
              <w:keepNext/>
              <w:jc w:val="right"/>
              <w:rPr>
                <w:bCs/>
              </w:rPr>
            </w:pPr>
          </w:p>
        </w:tc>
        <w:tc>
          <w:tcPr>
            <w:tcW w:w="992" w:type="dxa"/>
            <w:tcBorders>
              <w:top w:val="nil"/>
              <w:left w:val="nil"/>
              <w:bottom w:val="single" w:sz="4" w:space="0" w:color="auto"/>
              <w:right w:val="single" w:sz="4" w:space="0" w:color="auto"/>
            </w:tcBorders>
          </w:tcPr>
          <w:p w:rsidR="00345B24" w:rsidRDefault="00345B24">
            <w:pPr>
              <w:keepNext/>
              <w:jc w:val="right"/>
              <w:rPr>
                <w:bCs/>
              </w:rPr>
            </w:pPr>
          </w:p>
        </w:tc>
        <w:tc>
          <w:tcPr>
            <w:tcW w:w="993" w:type="dxa"/>
            <w:tcBorders>
              <w:top w:val="nil"/>
              <w:left w:val="nil"/>
              <w:bottom w:val="single" w:sz="4" w:space="0" w:color="auto"/>
              <w:right w:val="single" w:sz="4" w:space="0" w:color="auto"/>
            </w:tcBorders>
          </w:tcPr>
          <w:p w:rsidR="00345B24" w:rsidRDefault="00345B24">
            <w:pPr>
              <w:keepNext/>
              <w:jc w:val="right"/>
              <w:rPr>
                <w:bCs/>
              </w:rPr>
            </w:pPr>
          </w:p>
        </w:tc>
      </w:tr>
      <w:tr w:rsidR="00345B24">
        <w:trPr>
          <w:trHeight w:val="20"/>
        </w:trPr>
        <w:tc>
          <w:tcPr>
            <w:tcW w:w="4536" w:type="dxa"/>
            <w:vMerge/>
            <w:tcBorders>
              <w:top w:val="nil"/>
              <w:left w:val="single" w:sz="4" w:space="0" w:color="auto"/>
              <w:bottom w:val="single" w:sz="4" w:space="0" w:color="000000"/>
              <w:right w:val="single" w:sz="4" w:space="0" w:color="auto"/>
            </w:tcBorders>
            <w:vAlign w:val="center"/>
          </w:tcPr>
          <w:p w:rsidR="00345B24" w:rsidRDefault="00345B24">
            <w:pPr>
              <w:keepNext/>
              <w:ind w:left="-71" w:right="-108"/>
            </w:pPr>
          </w:p>
        </w:tc>
        <w:tc>
          <w:tcPr>
            <w:tcW w:w="3118" w:type="dxa"/>
            <w:vMerge/>
            <w:tcBorders>
              <w:top w:val="nil"/>
              <w:left w:val="single" w:sz="4" w:space="0" w:color="auto"/>
              <w:bottom w:val="single" w:sz="4" w:space="0" w:color="auto"/>
              <w:right w:val="single" w:sz="4" w:space="0" w:color="auto"/>
            </w:tcBorders>
          </w:tcPr>
          <w:p w:rsidR="00345B24" w:rsidRDefault="00345B24">
            <w:pPr>
              <w:keepNext/>
              <w:ind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Cs/>
              </w:rPr>
            </w:pPr>
            <w:r>
              <w:rPr>
                <w:bCs/>
                <w:sz w:val="22"/>
                <w:szCs w:val="22"/>
              </w:rPr>
              <w:t>Областной бюджет</w:t>
            </w:r>
          </w:p>
        </w:tc>
        <w:tc>
          <w:tcPr>
            <w:tcW w:w="1277" w:type="dxa"/>
            <w:tcBorders>
              <w:top w:val="nil"/>
              <w:left w:val="nil"/>
              <w:bottom w:val="single" w:sz="4" w:space="0" w:color="auto"/>
              <w:right w:val="single" w:sz="4" w:space="0" w:color="auto"/>
            </w:tcBorders>
          </w:tcPr>
          <w:p w:rsidR="00345B24" w:rsidRDefault="00345B24">
            <w:pPr>
              <w:keepNext/>
              <w:jc w:val="right"/>
              <w:rPr>
                <w:bCs/>
              </w:rPr>
            </w:pPr>
          </w:p>
        </w:tc>
        <w:tc>
          <w:tcPr>
            <w:tcW w:w="1133" w:type="dxa"/>
            <w:tcBorders>
              <w:top w:val="nil"/>
              <w:left w:val="nil"/>
              <w:bottom w:val="single" w:sz="4" w:space="0" w:color="auto"/>
              <w:right w:val="single" w:sz="4" w:space="0" w:color="auto"/>
            </w:tcBorders>
          </w:tcPr>
          <w:p w:rsidR="00345B24" w:rsidRDefault="00345B24">
            <w:pPr>
              <w:keepNext/>
              <w:jc w:val="right"/>
              <w:rPr>
                <w:bCs/>
              </w:rPr>
            </w:pPr>
          </w:p>
        </w:tc>
        <w:tc>
          <w:tcPr>
            <w:tcW w:w="992" w:type="dxa"/>
            <w:tcBorders>
              <w:top w:val="nil"/>
              <w:left w:val="nil"/>
              <w:bottom w:val="single" w:sz="4" w:space="0" w:color="auto"/>
              <w:right w:val="single" w:sz="4" w:space="0" w:color="auto"/>
            </w:tcBorders>
          </w:tcPr>
          <w:p w:rsidR="00345B24" w:rsidRDefault="00345B24">
            <w:pPr>
              <w:keepNext/>
              <w:jc w:val="right"/>
              <w:rPr>
                <w:bCs/>
              </w:rPr>
            </w:pPr>
          </w:p>
        </w:tc>
        <w:tc>
          <w:tcPr>
            <w:tcW w:w="993" w:type="dxa"/>
            <w:tcBorders>
              <w:top w:val="nil"/>
              <w:left w:val="nil"/>
              <w:bottom w:val="single" w:sz="4" w:space="0" w:color="auto"/>
              <w:right w:val="single" w:sz="4" w:space="0" w:color="auto"/>
            </w:tcBorders>
          </w:tcPr>
          <w:p w:rsidR="00345B24" w:rsidRDefault="00345B24">
            <w:pPr>
              <w:keepNext/>
              <w:jc w:val="right"/>
              <w:rPr>
                <w:bCs/>
              </w:rPr>
            </w:pPr>
          </w:p>
        </w:tc>
      </w:tr>
      <w:tr w:rsidR="00345B24">
        <w:trPr>
          <w:trHeight w:val="20"/>
        </w:trPr>
        <w:tc>
          <w:tcPr>
            <w:tcW w:w="4536" w:type="dxa"/>
            <w:vMerge/>
            <w:tcBorders>
              <w:top w:val="nil"/>
              <w:left w:val="single" w:sz="4" w:space="0" w:color="auto"/>
              <w:bottom w:val="single" w:sz="4" w:space="0" w:color="000000"/>
              <w:right w:val="single" w:sz="4" w:space="0" w:color="auto"/>
            </w:tcBorders>
            <w:vAlign w:val="center"/>
          </w:tcPr>
          <w:p w:rsidR="00345B24" w:rsidRDefault="00345B24">
            <w:pPr>
              <w:keepNext/>
              <w:ind w:left="-71" w:right="-108"/>
            </w:pPr>
          </w:p>
        </w:tc>
        <w:tc>
          <w:tcPr>
            <w:tcW w:w="3118" w:type="dxa"/>
            <w:vMerge/>
            <w:tcBorders>
              <w:top w:val="nil"/>
              <w:left w:val="single" w:sz="4" w:space="0" w:color="auto"/>
              <w:bottom w:val="single" w:sz="4" w:space="0" w:color="auto"/>
              <w:right w:val="single" w:sz="4" w:space="0" w:color="auto"/>
            </w:tcBorders>
          </w:tcPr>
          <w:p w:rsidR="00345B24" w:rsidRDefault="00345B24">
            <w:pPr>
              <w:keepNext/>
              <w:ind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pPr>
            <w:r>
              <w:rPr>
                <w:bCs/>
                <w:sz w:val="22"/>
                <w:szCs w:val="22"/>
              </w:rPr>
              <w:t>Бюджет МО г. Красный Кут</w:t>
            </w:r>
          </w:p>
        </w:tc>
        <w:tc>
          <w:tcPr>
            <w:tcW w:w="1277" w:type="dxa"/>
            <w:tcBorders>
              <w:top w:val="nil"/>
              <w:left w:val="nil"/>
              <w:bottom w:val="single" w:sz="4" w:space="0" w:color="auto"/>
              <w:right w:val="single" w:sz="4" w:space="0" w:color="auto"/>
            </w:tcBorders>
          </w:tcPr>
          <w:p w:rsidR="00345B24" w:rsidRDefault="001B55E4">
            <w:pPr>
              <w:keepNext/>
              <w:jc w:val="right"/>
              <w:rPr>
                <w:bCs/>
                <w:color w:val="000000" w:themeColor="text1"/>
              </w:rPr>
            </w:pPr>
            <w:r>
              <w:rPr>
                <w:bCs/>
                <w:color w:val="000000" w:themeColor="text1"/>
                <w:sz w:val="22"/>
                <w:szCs w:val="22"/>
              </w:rPr>
              <w:t>900,00</w:t>
            </w:r>
          </w:p>
        </w:tc>
        <w:tc>
          <w:tcPr>
            <w:tcW w:w="1133" w:type="dxa"/>
            <w:tcBorders>
              <w:top w:val="nil"/>
              <w:left w:val="nil"/>
              <w:bottom w:val="single" w:sz="4" w:space="0" w:color="auto"/>
              <w:right w:val="single" w:sz="4" w:space="0" w:color="auto"/>
            </w:tcBorders>
          </w:tcPr>
          <w:p w:rsidR="00345B24" w:rsidRDefault="001B55E4">
            <w:pPr>
              <w:keepNext/>
              <w:jc w:val="right"/>
              <w:rPr>
                <w:bCs/>
                <w:color w:val="000000" w:themeColor="text1"/>
              </w:rPr>
            </w:pPr>
            <w:r>
              <w:rPr>
                <w:bCs/>
                <w:color w:val="000000" w:themeColor="text1"/>
                <w:sz w:val="22"/>
                <w:szCs w:val="22"/>
              </w:rPr>
              <w:t>300,00</w:t>
            </w:r>
          </w:p>
        </w:tc>
        <w:tc>
          <w:tcPr>
            <w:tcW w:w="992" w:type="dxa"/>
            <w:tcBorders>
              <w:top w:val="nil"/>
              <w:left w:val="nil"/>
              <w:bottom w:val="single" w:sz="4" w:space="0" w:color="auto"/>
              <w:right w:val="single" w:sz="4" w:space="0" w:color="auto"/>
            </w:tcBorders>
          </w:tcPr>
          <w:p w:rsidR="00345B24" w:rsidRDefault="001B55E4">
            <w:pPr>
              <w:keepNext/>
              <w:jc w:val="right"/>
              <w:rPr>
                <w:bCs/>
                <w:color w:val="000000" w:themeColor="text1"/>
              </w:rPr>
            </w:pPr>
            <w:r>
              <w:rPr>
                <w:bCs/>
                <w:color w:val="000000" w:themeColor="text1"/>
                <w:sz w:val="22"/>
                <w:szCs w:val="22"/>
              </w:rPr>
              <w:t>300,00</w:t>
            </w:r>
          </w:p>
        </w:tc>
        <w:tc>
          <w:tcPr>
            <w:tcW w:w="993" w:type="dxa"/>
            <w:tcBorders>
              <w:top w:val="nil"/>
              <w:left w:val="nil"/>
              <w:bottom w:val="single" w:sz="4" w:space="0" w:color="auto"/>
              <w:right w:val="single" w:sz="4" w:space="0" w:color="auto"/>
            </w:tcBorders>
          </w:tcPr>
          <w:p w:rsidR="00345B24" w:rsidRDefault="001B55E4">
            <w:pPr>
              <w:keepNext/>
              <w:jc w:val="right"/>
              <w:rPr>
                <w:bCs/>
                <w:color w:val="000000" w:themeColor="text1"/>
              </w:rPr>
            </w:pPr>
            <w:r>
              <w:rPr>
                <w:bCs/>
                <w:color w:val="000000" w:themeColor="text1"/>
                <w:sz w:val="22"/>
                <w:szCs w:val="22"/>
              </w:rPr>
              <w:t>300,00</w:t>
            </w:r>
          </w:p>
        </w:tc>
      </w:tr>
      <w:tr w:rsidR="00345B24">
        <w:trPr>
          <w:trHeight w:val="20"/>
        </w:trPr>
        <w:tc>
          <w:tcPr>
            <w:tcW w:w="4536" w:type="dxa"/>
            <w:vMerge w:val="restart"/>
            <w:tcBorders>
              <w:top w:val="nil"/>
              <w:left w:val="single" w:sz="4" w:space="0" w:color="auto"/>
              <w:bottom w:val="single" w:sz="4" w:space="0" w:color="000000"/>
              <w:right w:val="single" w:sz="4" w:space="0" w:color="auto"/>
            </w:tcBorders>
          </w:tcPr>
          <w:p w:rsidR="00345B24" w:rsidRDefault="001B55E4">
            <w:pPr>
              <w:keepNext/>
              <w:ind w:left="-71" w:right="-108"/>
            </w:pPr>
            <w:r>
              <w:rPr>
                <w:sz w:val="22"/>
                <w:szCs w:val="22"/>
              </w:rPr>
              <w:t>Основное мероприятие                                                    1.2. Нанесение дорожной разметки</w:t>
            </w:r>
          </w:p>
        </w:tc>
        <w:tc>
          <w:tcPr>
            <w:tcW w:w="3118" w:type="dxa"/>
            <w:vMerge w:val="restart"/>
            <w:tcBorders>
              <w:top w:val="nil"/>
              <w:left w:val="single" w:sz="4" w:space="0" w:color="auto"/>
              <w:bottom w:val="single" w:sz="4" w:space="0" w:color="auto"/>
              <w:right w:val="single" w:sz="4" w:space="0" w:color="auto"/>
            </w:tcBorders>
          </w:tcPr>
          <w:p w:rsidR="00345B24" w:rsidRDefault="001B55E4">
            <w:r>
              <w:rPr>
                <w:rFonts w:cs="Courier New"/>
                <w:sz w:val="22"/>
                <w:szCs w:val="22"/>
              </w:rPr>
              <w:t>Отдел ЖКХ, управления архитектуры, строительства и ЖКХ  администрации района</w:t>
            </w: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Всего</w:t>
            </w:r>
          </w:p>
        </w:tc>
        <w:tc>
          <w:tcPr>
            <w:tcW w:w="1277"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900,00</w:t>
            </w:r>
          </w:p>
        </w:tc>
        <w:tc>
          <w:tcPr>
            <w:tcW w:w="113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300,00</w:t>
            </w:r>
          </w:p>
        </w:tc>
        <w:tc>
          <w:tcPr>
            <w:tcW w:w="992"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300,00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300,00</w:t>
            </w:r>
          </w:p>
        </w:tc>
      </w:tr>
      <w:tr w:rsidR="00345B24">
        <w:trPr>
          <w:trHeight w:val="20"/>
        </w:trPr>
        <w:tc>
          <w:tcPr>
            <w:tcW w:w="4536" w:type="dxa"/>
            <w:vMerge/>
            <w:tcBorders>
              <w:top w:val="nil"/>
              <w:left w:val="single" w:sz="4" w:space="0" w:color="auto"/>
              <w:bottom w:val="single" w:sz="4" w:space="0" w:color="000000"/>
              <w:right w:val="single" w:sz="4" w:space="0" w:color="auto"/>
            </w:tcBorders>
            <w:vAlign w:val="center"/>
          </w:tcPr>
          <w:p w:rsidR="00345B24" w:rsidRDefault="00345B24">
            <w:pPr>
              <w:keepNext/>
              <w:ind w:left="-71" w:right="-108"/>
            </w:pPr>
          </w:p>
        </w:tc>
        <w:tc>
          <w:tcPr>
            <w:tcW w:w="3118" w:type="dxa"/>
            <w:vMerge/>
            <w:tcBorders>
              <w:top w:val="nil"/>
              <w:left w:val="single" w:sz="4" w:space="0" w:color="auto"/>
              <w:bottom w:val="single" w:sz="4" w:space="0" w:color="auto"/>
              <w:right w:val="single" w:sz="4" w:space="0" w:color="auto"/>
            </w:tcBorders>
          </w:tcPr>
          <w:p w:rsidR="00345B24" w:rsidRDefault="00345B24">
            <w:pPr>
              <w:keepNext/>
              <w:ind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Cs/>
              </w:rPr>
            </w:pPr>
            <w:r>
              <w:rPr>
                <w:bCs/>
                <w:sz w:val="22"/>
                <w:szCs w:val="22"/>
              </w:rPr>
              <w:t>Федеральный бюджет</w:t>
            </w:r>
          </w:p>
        </w:tc>
        <w:tc>
          <w:tcPr>
            <w:tcW w:w="1277" w:type="dxa"/>
            <w:tcBorders>
              <w:top w:val="nil"/>
              <w:left w:val="nil"/>
              <w:bottom w:val="single" w:sz="4" w:space="0" w:color="auto"/>
              <w:right w:val="single" w:sz="4" w:space="0" w:color="auto"/>
            </w:tcBorders>
          </w:tcPr>
          <w:p w:rsidR="00345B24" w:rsidRDefault="00345B24">
            <w:pPr>
              <w:keepNext/>
              <w:jc w:val="right"/>
              <w:rPr>
                <w:bCs/>
              </w:rPr>
            </w:pPr>
          </w:p>
        </w:tc>
        <w:tc>
          <w:tcPr>
            <w:tcW w:w="1133" w:type="dxa"/>
            <w:tcBorders>
              <w:top w:val="nil"/>
              <w:left w:val="nil"/>
              <w:bottom w:val="single" w:sz="4" w:space="0" w:color="auto"/>
              <w:right w:val="single" w:sz="4" w:space="0" w:color="auto"/>
            </w:tcBorders>
          </w:tcPr>
          <w:p w:rsidR="00345B24" w:rsidRDefault="00345B24">
            <w:pPr>
              <w:keepNext/>
              <w:jc w:val="right"/>
              <w:rPr>
                <w:bCs/>
              </w:rPr>
            </w:pPr>
          </w:p>
        </w:tc>
        <w:tc>
          <w:tcPr>
            <w:tcW w:w="992" w:type="dxa"/>
            <w:tcBorders>
              <w:top w:val="nil"/>
              <w:left w:val="nil"/>
              <w:bottom w:val="single" w:sz="4" w:space="0" w:color="auto"/>
              <w:right w:val="single" w:sz="4" w:space="0" w:color="auto"/>
            </w:tcBorders>
          </w:tcPr>
          <w:p w:rsidR="00345B24" w:rsidRDefault="00345B24">
            <w:pPr>
              <w:keepNext/>
              <w:jc w:val="right"/>
              <w:rPr>
                <w:bCs/>
              </w:rPr>
            </w:pPr>
          </w:p>
        </w:tc>
        <w:tc>
          <w:tcPr>
            <w:tcW w:w="993" w:type="dxa"/>
            <w:tcBorders>
              <w:top w:val="nil"/>
              <w:left w:val="nil"/>
              <w:bottom w:val="single" w:sz="4" w:space="0" w:color="auto"/>
              <w:right w:val="single" w:sz="4" w:space="0" w:color="auto"/>
            </w:tcBorders>
          </w:tcPr>
          <w:p w:rsidR="00345B24" w:rsidRDefault="00345B24">
            <w:pPr>
              <w:keepNext/>
              <w:jc w:val="right"/>
              <w:rPr>
                <w:bCs/>
              </w:rPr>
            </w:pPr>
          </w:p>
        </w:tc>
      </w:tr>
      <w:tr w:rsidR="00345B24">
        <w:trPr>
          <w:trHeight w:val="20"/>
        </w:trPr>
        <w:tc>
          <w:tcPr>
            <w:tcW w:w="4536" w:type="dxa"/>
            <w:vMerge/>
            <w:tcBorders>
              <w:top w:val="nil"/>
              <w:left w:val="single" w:sz="4" w:space="0" w:color="auto"/>
              <w:bottom w:val="single" w:sz="4" w:space="0" w:color="000000"/>
              <w:right w:val="single" w:sz="4" w:space="0" w:color="auto"/>
            </w:tcBorders>
            <w:vAlign w:val="center"/>
          </w:tcPr>
          <w:p w:rsidR="00345B24" w:rsidRDefault="00345B24">
            <w:pPr>
              <w:keepNext/>
              <w:ind w:left="-71" w:right="-108"/>
            </w:pPr>
          </w:p>
        </w:tc>
        <w:tc>
          <w:tcPr>
            <w:tcW w:w="3118" w:type="dxa"/>
            <w:vMerge/>
            <w:tcBorders>
              <w:top w:val="nil"/>
              <w:left w:val="single" w:sz="4" w:space="0" w:color="auto"/>
              <w:bottom w:val="single" w:sz="4" w:space="0" w:color="auto"/>
              <w:right w:val="single" w:sz="4" w:space="0" w:color="auto"/>
            </w:tcBorders>
          </w:tcPr>
          <w:p w:rsidR="00345B24" w:rsidRDefault="00345B24">
            <w:pPr>
              <w:keepNext/>
              <w:ind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Cs/>
              </w:rPr>
            </w:pPr>
            <w:r>
              <w:rPr>
                <w:bCs/>
                <w:sz w:val="22"/>
                <w:szCs w:val="22"/>
              </w:rPr>
              <w:t>Областной бюджет</w:t>
            </w:r>
          </w:p>
        </w:tc>
        <w:tc>
          <w:tcPr>
            <w:tcW w:w="1277" w:type="dxa"/>
            <w:tcBorders>
              <w:top w:val="nil"/>
              <w:left w:val="nil"/>
              <w:bottom w:val="single" w:sz="4" w:space="0" w:color="auto"/>
              <w:right w:val="single" w:sz="4" w:space="0" w:color="auto"/>
            </w:tcBorders>
          </w:tcPr>
          <w:p w:rsidR="00345B24" w:rsidRDefault="00345B24">
            <w:pPr>
              <w:keepNext/>
              <w:jc w:val="right"/>
              <w:rPr>
                <w:bCs/>
              </w:rPr>
            </w:pPr>
          </w:p>
        </w:tc>
        <w:tc>
          <w:tcPr>
            <w:tcW w:w="1133" w:type="dxa"/>
            <w:tcBorders>
              <w:top w:val="nil"/>
              <w:left w:val="nil"/>
              <w:bottom w:val="single" w:sz="4" w:space="0" w:color="auto"/>
              <w:right w:val="single" w:sz="4" w:space="0" w:color="auto"/>
            </w:tcBorders>
          </w:tcPr>
          <w:p w:rsidR="00345B24" w:rsidRDefault="00345B24">
            <w:pPr>
              <w:keepNext/>
              <w:jc w:val="right"/>
              <w:rPr>
                <w:bCs/>
              </w:rPr>
            </w:pPr>
          </w:p>
        </w:tc>
        <w:tc>
          <w:tcPr>
            <w:tcW w:w="992" w:type="dxa"/>
            <w:tcBorders>
              <w:top w:val="nil"/>
              <w:left w:val="nil"/>
              <w:bottom w:val="single" w:sz="4" w:space="0" w:color="auto"/>
              <w:right w:val="single" w:sz="4" w:space="0" w:color="auto"/>
            </w:tcBorders>
          </w:tcPr>
          <w:p w:rsidR="00345B24" w:rsidRDefault="00345B24">
            <w:pPr>
              <w:keepNext/>
              <w:jc w:val="right"/>
              <w:rPr>
                <w:bCs/>
              </w:rPr>
            </w:pPr>
          </w:p>
        </w:tc>
        <w:tc>
          <w:tcPr>
            <w:tcW w:w="993" w:type="dxa"/>
            <w:tcBorders>
              <w:top w:val="nil"/>
              <w:left w:val="nil"/>
              <w:bottom w:val="single" w:sz="4" w:space="0" w:color="auto"/>
              <w:right w:val="single" w:sz="4" w:space="0" w:color="auto"/>
            </w:tcBorders>
          </w:tcPr>
          <w:p w:rsidR="00345B24" w:rsidRDefault="00345B24">
            <w:pPr>
              <w:keepNext/>
              <w:jc w:val="right"/>
              <w:rPr>
                <w:bCs/>
              </w:rPr>
            </w:pPr>
          </w:p>
        </w:tc>
      </w:tr>
      <w:tr w:rsidR="00345B24">
        <w:trPr>
          <w:trHeight w:val="20"/>
        </w:trPr>
        <w:tc>
          <w:tcPr>
            <w:tcW w:w="4536" w:type="dxa"/>
            <w:vMerge/>
            <w:tcBorders>
              <w:top w:val="nil"/>
              <w:left w:val="single" w:sz="4" w:space="0" w:color="auto"/>
              <w:bottom w:val="single" w:sz="4" w:space="0" w:color="000000"/>
              <w:right w:val="single" w:sz="4" w:space="0" w:color="auto"/>
            </w:tcBorders>
            <w:vAlign w:val="center"/>
          </w:tcPr>
          <w:p w:rsidR="00345B24" w:rsidRDefault="00345B24">
            <w:pPr>
              <w:keepNext/>
              <w:ind w:left="-71" w:right="-108"/>
            </w:pPr>
          </w:p>
        </w:tc>
        <w:tc>
          <w:tcPr>
            <w:tcW w:w="3118" w:type="dxa"/>
            <w:vMerge/>
            <w:tcBorders>
              <w:top w:val="nil"/>
              <w:left w:val="single" w:sz="4" w:space="0" w:color="auto"/>
              <w:bottom w:val="single" w:sz="4" w:space="0" w:color="auto"/>
              <w:right w:val="single" w:sz="4" w:space="0" w:color="auto"/>
            </w:tcBorders>
          </w:tcPr>
          <w:p w:rsidR="00345B24" w:rsidRDefault="00345B24">
            <w:pPr>
              <w:keepNext/>
              <w:ind w:right="-108"/>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pPr>
            <w:r>
              <w:rPr>
                <w:bCs/>
                <w:sz w:val="22"/>
                <w:szCs w:val="22"/>
              </w:rPr>
              <w:t>Бюджет МО г. Красный Кут</w:t>
            </w:r>
          </w:p>
        </w:tc>
        <w:tc>
          <w:tcPr>
            <w:tcW w:w="1277"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900,00</w:t>
            </w:r>
          </w:p>
        </w:tc>
        <w:tc>
          <w:tcPr>
            <w:tcW w:w="113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300,00</w:t>
            </w:r>
          </w:p>
        </w:tc>
        <w:tc>
          <w:tcPr>
            <w:tcW w:w="992"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300,00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300,00</w:t>
            </w:r>
          </w:p>
        </w:tc>
      </w:tr>
      <w:tr w:rsidR="00345B24">
        <w:trPr>
          <w:trHeight w:val="20"/>
        </w:trPr>
        <w:tc>
          <w:tcPr>
            <w:tcW w:w="4536" w:type="dxa"/>
            <w:vMerge w:val="restart"/>
            <w:tcBorders>
              <w:top w:val="nil"/>
              <w:left w:val="single" w:sz="4" w:space="0" w:color="auto"/>
              <w:bottom w:val="single" w:sz="4" w:space="0" w:color="auto"/>
              <w:right w:val="single" w:sz="4" w:space="0" w:color="auto"/>
            </w:tcBorders>
          </w:tcPr>
          <w:p w:rsidR="00345B24" w:rsidRDefault="001B55E4">
            <w:pPr>
              <w:keepNext/>
              <w:ind w:left="-71" w:right="-108"/>
              <w:rPr>
                <w:b/>
                <w:bCs/>
              </w:rPr>
            </w:pPr>
            <w:r>
              <w:rPr>
                <w:b/>
                <w:bCs/>
                <w:sz w:val="22"/>
                <w:szCs w:val="22"/>
              </w:rPr>
              <w:t xml:space="preserve">Подпрограмма  2 «Ремонт автомобильных дорог местного значения на территории муниципального образования </w:t>
            </w:r>
            <w:proofErr w:type="gramStart"/>
            <w:r>
              <w:rPr>
                <w:b/>
                <w:bCs/>
                <w:sz w:val="22"/>
                <w:szCs w:val="22"/>
              </w:rPr>
              <w:t>г</w:t>
            </w:r>
            <w:proofErr w:type="gramEnd"/>
            <w:r>
              <w:rPr>
                <w:b/>
                <w:bCs/>
                <w:sz w:val="22"/>
                <w:szCs w:val="22"/>
              </w:rPr>
              <w:t>. Красный Кут»</w:t>
            </w:r>
          </w:p>
        </w:tc>
        <w:tc>
          <w:tcPr>
            <w:tcW w:w="3118" w:type="dxa"/>
            <w:vMerge w:val="restart"/>
            <w:tcBorders>
              <w:top w:val="nil"/>
              <w:left w:val="single" w:sz="4" w:space="0" w:color="auto"/>
              <w:bottom w:val="single" w:sz="4" w:space="0" w:color="auto"/>
              <w:right w:val="single" w:sz="4" w:space="0" w:color="auto"/>
            </w:tcBorders>
          </w:tcPr>
          <w:p w:rsidR="00345B24" w:rsidRDefault="001B55E4">
            <w:r>
              <w:rPr>
                <w:rFonts w:cs="Courier New"/>
                <w:sz w:val="22"/>
                <w:szCs w:val="22"/>
              </w:rPr>
              <w:t>Отдел ЖКХ, управления архитектуры, строительства и ЖКХ  администрации района</w:t>
            </w: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Всего</w:t>
            </w:r>
          </w:p>
        </w:tc>
        <w:tc>
          <w:tcPr>
            <w:tcW w:w="1277"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66 117,46</w:t>
            </w:r>
          </w:p>
        </w:tc>
        <w:tc>
          <w:tcPr>
            <w:tcW w:w="1133"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61 224,56</w:t>
            </w:r>
          </w:p>
        </w:tc>
        <w:tc>
          <w:tcPr>
            <w:tcW w:w="992" w:type="dxa"/>
            <w:tcBorders>
              <w:top w:val="nil"/>
              <w:left w:val="nil"/>
              <w:bottom w:val="single" w:sz="4" w:space="0" w:color="auto"/>
              <w:right w:val="single" w:sz="4" w:space="0" w:color="auto"/>
            </w:tcBorders>
          </w:tcPr>
          <w:p w:rsidR="00345B24" w:rsidRDefault="001B55E4">
            <w:pPr>
              <w:keepNext/>
              <w:jc w:val="both"/>
              <w:rPr>
                <w:b/>
                <w:bCs/>
              </w:rPr>
            </w:pPr>
            <w:r>
              <w:rPr>
                <w:b/>
                <w:bCs/>
                <w:sz w:val="22"/>
                <w:szCs w:val="22"/>
              </w:rPr>
              <w:t>2395,00</w:t>
            </w:r>
          </w:p>
        </w:tc>
        <w:tc>
          <w:tcPr>
            <w:tcW w:w="993" w:type="dxa"/>
            <w:tcBorders>
              <w:top w:val="nil"/>
              <w:left w:val="nil"/>
              <w:bottom w:val="single" w:sz="4" w:space="0" w:color="auto"/>
              <w:right w:val="single" w:sz="4" w:space="0" w:color="auto"/>
            </w:tcBorders>
          </w:tcPr>
          <w:p w:rsidR="00345B24" w:rsidRDefault="001B55E4">
            <w:pPr>
              <w:keepNext/>
              <w:jc w:val="both"/>
              <w:rPr>
                <w:b/>
                <w:bCs/>
              </w:rPr>
            </w:pPr>
            <w:r>
              <w:rPr>
                <w:b/>
                <w:bCs/>
                <w:sz w:val="22"/>
                <w:szCs w:val="22"/>
              </w:rPr>
              <w:t>2 497,90</w:t>
            </w:r>
          </w:p>
        </w:tc>
      </w:tr>
      <w:tr w:rsidR="00345B24">
        <w:trPr>
          <w:trHeight w:val="20"/>
        </w:trPr>
        <w:tc>
          <w:tcPr>
            <w:tcW w:w="4536" w:type="dxa"/>
            <w:vMerge/>
            <w:tcBorders>
              <w:top w:val="nil"/>
              <w:left w:val="single" w:sz="4" w:space="0" w:color="auto"/>
              <w:bottom w:val="single" w:sz="4" w:space="0" w:color="auto"/>
              <w:right w:val="single" w:sz="4" w:space="0" w:color="auto"/>
            </w:tcBorders>
            <w:vAlign w:val="center"/>
          </w:tcPr>
          <w:p w:rsidR="00345B24" w:rsidRDefault="00345B24">
            <w:pPr>
              <w:keepNext/>
              <w:rPr>
                <w:bCs/>
              </w:rPr>
            </w:pPr>
          </w:p>
        </w:tc>
        <w:tc>
          <w:tcPr>
            <w:tcW w:w="3118" w:type="dxa"/>
            <w:vMerge/>
            <w:tcBorders>
              <w:top w:val="nil"/>
              <w:left w:val="single" w:sz="4" w:space="0" w:color="auto"/>
              <w:bottom w:val="single" w:sz="4" w:space="0" w:color="auto"/>
              <w:right w:val="single" w:sz="4" w:space="0" w:color="auto"/>
            </w:tcBorders>
          </w:tcPr>
          <w:p w:rsidR="00345B24" w:rsidRDefault="00345B24">
            <w:pPr>
              <w:keepNext/>
              <w:jc w:val="both"/>
              <w:rPr>
                <w:b/>
                <w:bCs/>
              </w:rPr>
            </w:pP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Федеральный бюджет</w:t>
            </w:r>
          </w:p>
        </w:tc>
        <w:tc>
          <w:tcPr>
            <w:tcW w:w="1277"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0,00</w:t>
            </w:r>
          </w:p>
        </w:tc>
        <w:tc>
          <w:tcPr>
            <w:tcW w:w="1133"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0,00</w:t>
            </w:r>
          </w:p>
        </w:tc>
        <w:tc>
          <w:tcPr>
            <w:tcW w:w="992"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0,00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r>
      <w:tr w:rsidR="00345B24">
        <w:trPr>
          <w:trHeight w:val="20"/>
        </w:trPr>
        <w:tc>
          <w:tcPr>
            <w:tcW w:w="4536" w:type="dxa"/>
            <w:vMerge/>
            <w:tcBorders>
              <w:top w:val="nil"/>
              <w:left w:val="single" w:sz="4" w:space="0" w:color="auto"/>
              <w:bottom w:val="single" w:sz="4" w:space="0" w:color="auto"/>
              <w:right w:val="single" w:sz="4" w:space="0" w:color="auto"/>
            </w:tcBorders>
            <w:vAlign w:val="center"/>
          </w:tcPr>
          <w:p w:rsidR="00345B24" w:rsidRDefault="00345B24">
            <w:pPr>
              <w:keepNext/>
              <w:rPr>
                <w:bCs/>
              </w:rPr>
            </w:pPr>
          </w:p>
        </w:tc>
        <w:tc>
          <w:tcPr>
            <w:tcW w:w="3118" w:type="dxa"/>
            <w:vMerge/>
            <w:tcBorders>
              <w:top w:val="nil"/>
              <w:left w:val="single" w:sz="4" w:space="0" w:color="auto"/>
              <w:bottom w:val="single" w:sz="4" w:space="0" w:color="auto"/>
              <w:right w:val="single" w:sz="4" w:space="0" w:color="auto"/>
            </w:tcBorders>
          </w:tcPr>
          <w:p w:rsidR="00345B24" w:rsidRDefault="00345B24">
            <w:pPr>
              <w:keepNext/>
              <w:jc w:val="both"/>
              <w:rPr>
                <w:b/>
                <w:bCs/>
              </w:rPr>
            </w:pP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Областной бюджет</w:t>
            </w:r>
          </w:p>
        </w:tc>
        <w:tc>
          <w:tcPr>
            <w:tcW w:w="1277" w:type="dxa"/>
            <w:tcBorders>
              <w:top w:val="nil"/>
              <w:left w:val="nil"/>
              <w:bottom w:val="single" w:sz="4" w:space="0" w:color="auto"/>
              <w:right w:val="single" w:sz="4" w:space="0" w:color="auto"/>
            </w:tcBorders>
          </w:tcPr>
          <w:p w:rsidR="00345B24" w:rsidRDefault="001B55E4">
            <w:pPr>
              <w:keepNext/>
              <w:wordWrap w:val="0"/>
              <w:jc w:val="right"/>
              <w:rPr>
                <w:b/>
                <w:bCs/>
                <w:color w:val="0D0D0D"/>
              </w:rPr>
            </w:pPr>
            <w:r>
              <w:rPr>
                <w:b/>
                <w:bCs/>
                <w:color w:val="0D0D0D"/>
                <w:sz w:val="22"/>
                <w:szCs w:val="22"/>
              </w:rPr>
              <w:t>30 000,00</w:t>
            </w:r>
          </w:p>
        </w:tc>
        <w:tc>
          <w:tcPr>
            <w:tcW w:w="1133" w:type="dxa"/>
            <w:tcBorders>
              <w:top w:val="nil"/>
              <w:left w:val="nil"/>
              <w:bottom w:val="single" w:sz="4" w:space="0" w:color="auto"/>
              <w:right w:val="single" w:sz="4" w:space="0" w:color="auto"/>
            </w:tcBorders>
          </w:tcPr>
          <w:p w:rsidR="00345B24" w:rsidRDefault="001B55E4">
            <w:pPr>
              <w:keepNext/>
              <w:wordWrap w:val="0"/>
              <w:jc w:val="right"/>
              <w:rPr>
                <w:b/>
                <w:bCs/>
                <w:color w:val="0D0D0D"/>
              </w:rPr>
            </w:pPr>
            <w:r>
              <w:rPr>
                <w:b/>
                <w:bCs/>
                <w:color w:val="0D0D0D"/>
                <w:sz w:val="22"/>
                <w:szCs w:val="22"/>
              </w:rPr>
              <w:t>30 000,00</w:t>
            </w:r>
          </w:p>
        </w:tc>
        <w:tc>
          <w:tcPr>
            <w:tcW w:w="992"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0,00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0,00</w:t>
            </w:r>
          </w:p>
        </w:tc>
      </w:tr>
      <w:tr w:rsidR="00345B24">
        <w:trPr>
          <w:trHeight w:val="20"/>
        </w:trPr>
        <w:tc>
          <w:tcPr>
            <w:tcW w:w="4536" w:type="dxa"/>
            <w:vMerge/>
            <w:tcBorders>
              <w:top w:val="nil"/>
              <w:left w:val="single" w:sz="4" w:space="0" w:color="auto"/>
              <w:bottom w:val="single" w:sz="4" w:space="0" w:color="auto"/>
              <w:right w:val="single" w:sz="4" w:space="0" w:color="auto"/>
            </w:tcBorders>
            <w:vAlign w:val="center"/>
          </w:tcPr>
          <w:p w:rsidR="00345B24" w:rsidRDefault="00345B24">
            <w:pPr>
              <w:keepNext/>
              <w:rPr>
                <w:bCs/>
              </w:rPr>
            </w:pPr>
          </w:p>
        </w:tc>
        <w:tc>
          <w:tcPr>
            <w:tcW w:w="3118" w:type="dxa"/>
            <w:vMerge/>
            <w:tcBorders>
              <w:top w:val="nil"/>
              <w:left w:val="single" w:sz="4" w:space="0" w:color="auto"/>
              <w:bottom w:val="single" w:sz="4" w:space="0" w:color="auto"/>
              <w:right w:val="single" w:sz="4" w:space="0" w:color="auto"/>
            </w:tcBorders>
          </w:tcPr>
          <w:p w:rsidR="00345B24" w:rsidRDefault="00345B24">
            <w:pPr>
              <w:keepNext/>
              <w:jc w:val="both"/>
              <w:rPr>
                <w:b/>
                <w:bCs/>
              </w:rPr>
            </w:pPr>
          </w:p>
        </w:tc>
        <w:tc>
          <w:tcPr>
            <w:tcW w:w="3260" w:type="dxa"/>
            <w:tcBorders>
              <w:top w:val="nil"/>
              <w:left w:val="nil"/>
              <w:bottom w:val="single" w:sz="4" w:space="0" w:color="auto"/>
              <w:right w:val="single" w:sz="4" w:space="0" w:color="auto"/>
            </w:tcBorders>
          </w:tcPr>
          <w:p w:rsidR="00345B24" w:rsidRDefault="001B55E4">
            <w:pPr>
              <w:keepNext/>
              <w:ind w:right="-108"/>
              <w:rPr>
                <w:b/>
                <w:bCs/>
              </w:rPr>
            </w:pPr>
            <w:r>
              <w:rPr>
                <w:b/>
                <w:bCs/>
                <w:sz w:val="22"/>
                <w:szCs w:val="22"/>
              </w:rPr>
              <w:t>Бюджет МО г. Красный Кут</w:t>
            </w:r>
          </w:p>
        </w:tc>
        <w:tc>
          <w:tcPr>
            <w:tcW w:w="1277"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36 117,46</w:t>
            </w:r>
          </w:p>
        </w:tc>
        <w:tc>
          <w:tcPr>
            <w:tcW w:w="1133" w:type="dxa"/>
            <w:tcBorders>
              <w:top w:val="nil"/>
              <w:left w:val="nil"/>
              <w:bottom w:val="single" w:sz="4" w:space="0" w:color="auto"/>
              <w:right w:val="single" w:sz="4" w:space="0" w:color="auto"/>
            </w:tcBorders>
          </w:tcPr>
          <w:p w:rsidR="00345B24" w:rsidRDefault="001B55E4">
            <w:pPr>
              <w:keepNext/>
              <w:jc w:val="right"/>
              <w:rPr>
                <w:b/>
                <w:bCs/>
                <w:color w:val="0D0D0D"/>
              </w:rPr>
            </w:pPr>
            <w:r>
              <w:rPr>
                <w:b/>
                <w:bCs/>
                <w:color w:val="0D0D0D"/>
                <w:sz w:val="22"/>
                <w:szCs w:val="22"/>
              </w:rPr>
              <w:t>31 224,56</w:t>
            </w:r>
          </w:p>
        </w:tc>
        <w:tc>
          <w:tcPr>
            <w:tcW w:w="992" w:type="dxa"/>
            <w:tcBorders>
              <w:top w:val="nil"/>
              <w:left w:val="nil"/>
              <w:bottom w:val="single" w:sz="4" w:space="0" w:color="auto"/>
              <w:right w:val="single" w:sz="4" w:space="0" w:color="auto"/>
            </w:tcBorders>
          </w:tcPr>
          <w:p w:rsidR="00345B24" w:rsidRDefault="001B55E4">
            <w:pPr>
              <w:keepNext/>
              <w:jc w:val="both"/>
              <w:rPr>
                <w:b/>
                <w:bCs/>
              </w:rPr>
            </w:pPr>
            <w:r>
              <w:rPr>
                <w:b/>
                <w:bCs/>
                <w:sz w:val="22"/>
                <w:szCs w:val="22"/>
              </w:rPr>
              <w:t>2 395,00</w:t>
            </w:r>
          </w:p>
        </w:tc>
        <w:tc>
          <w:tcPr>
            <w:tcW w:w="993" w:type="dxa"/>
            <w:tcBorders>
              <w:top w:val="nil"/>
              <w:left w:val="nil"/>
              <w:bottom w:val="single" w:sz="4" w:space="0" w:color="auto"/>
              <w:right w:val="single" w:sz="4" w:space="0" w:color="auto"/>
            </w:tcBorders>
          </w:tcPr>
          <w:p w:rsidR="00345B24" w:rsidRDefault="001B55E4">
            <w:pPr>
              <w:keepNext/>
              <w:jc w:val="both"/>
              <w:rPr>
                <w:b/>
                <w:bCs/>
              </w:rPr>
            </w:pPr>
            <w:r>
              <w:rPr>
                <w:b/>
                <w:bCs/>
                <w:sz w:val="22"/>
                <w:szCs w:val="22"/>
              </w:rPr>
              <w:t>2 497,90</w:t>
            </w:r>
          </w:p>
        </w:tc>
      </w:tr>
      <w:tr w:rsidR="00345B24">
        <w:trPr>
          <w:trHeight w:val="20"/>
        </w:trPr>
        <w:tc>
          <w:tcPr>
            <w:tcW w:w="4536" w:type="dxa"/>
            <w:vMerge w:val="restart"/>
            <w:tcBorders>
              <w:top w:val="nil"/>
              <w:left w:val="single" w:sz="4" w:space="0" w:color="auto"/>
              <w:right w:val="single" w:sz="4" w:space="0" w:color="auto"/>
            </w:tcBorders>
          </w:tcPr>
          <w:p w:rsidR="00345B24" w:rsidRDefault="001B55E4">
            <w:pPr>
              <w:keepNext/>
              <w:rPr>
                <w:bCs/>
              </w:rPr>
            </w:pPr>
            <w:r>
              <w:rPr>
                <w:sz w:val="22"/>
                <w:szCs w:val="22"/>
              </w:rPr>
              <w:t xml:space="preserve">Основное мероприятие                                                    </w:t>
            </w:r>
            <w:r>
              <w:rPr>
                <w:bCs/>
                <w:sz w:val="22"/>
                <w:szCs w:val="22"/>
              </w:rPr>
              <w:lastRenderedPageBreak/>
              <w:t>2.1. Ремонт автомобильных дорог</w:t>
            </w:r>
          </w:p>
          <w:p w:rsidR="00345B24" w:rsidRDefault="001B55E4">
            <w:pPr>
              <w:pStyle w:val="TableContents"/>
              <w:keepNext/>
              <w:widowControl/>
              <w:jc w:val="both"/>
            </w:pPr>
            <w:r>
              <w:rPr>
                <w:sz w:val="22"/>
                <w:szCs w:val="22"/>
              </w:rPr>
              <w:t xml:space="preserve">МО г. Красный Кут: </w:t>
            </w:r>
          </w:p>
          <w:p w:rsidR="00345B24" w:rsidRDefault="001B55E4">
            <w:pPr>
              <w:pStyle w:val="TableContents"/>
              <w:keepNext/>
              <w:widowControl/>
              <w:jc w:val="both"/>
            </w:pPr>
            <w:proofErr w:type="gramStart"/>
            <w:r>
              <w:rPr>
                <w:sz w:val="22"/>
                <w:szCs w:val="22"/>
              </w:rPr>
              <w:t xml:space="preserve">Текущий ремонт: ул. </w:t>
            </w:r>
            <w:proofErr w:type="spellStart"/>
            <w:r>
              <w:rPr>
                <w:sz w:val="22"/>
                <w:szCs w:val="22"/>
              </w:rPr>
              <w:t>Куховаренко</w:t>
            </w:r>
            <w:proofErr w:type="spellEnd"/>
            <w:r>
              <w:rPr>
                <w:sz w:val="22"/>
                <w:szCs w:val="22"/>
              </w:rPr>
              <w:t xml:space="preserve"> (от Московской до Авиационной), ул. Пролетарская (от Армейской до ул. Комсомольской, от ул. Чапаева до туп.</w:t>
            </w:r>
            <w:proofErr w:type="gramEnd"/>
            <w:r>
              <w:rPr>
                <w:sz w:val="22"/>
                <w:szCs w:val="22"/>
              </w:rPr>
              <w:t xml:space="preserve"> </w:t>
            </w:r>
            <w:proofErr w:type="gramStart"/>
            <w:r>
              <w:rPr>
                <w:sz w:val="22"/>
                <w:szCs w:val="22"/>
              </w:rPr>
              <w:t xml:space="preserve">Краснокутский), ул. Пушкина, ул. Электрическая, с. Верхний </w:t>
            </w:r>
            <w:proofErr w:type="spellStart"/>
            <w:r>
              <w:rPr>
                <w:sz w:val="22"/>
                <w:szCs w:val="22"/>
              </w:rPr>
              <w:t>Еруслан</w:t>
            </w:r>
            <w:proofErr w:type="spellEnd"/>
            <w:r>
              <w:rPr>
                <w:sz w:val="22"/>
                <w:szCs w:val="22"/>
              </w:rPr>
              <w:t xml:space="preserve"> ул. Советская, пос. Семенной, ул. Зеленая</w:t>
            </w:r>
            <w:proofErr w:type="gramEnd"/>
          </w:p>
          <w:p w:rsidR="00345B24" w:rsidRDefault="001B55E4">
            <w:pPr>
              <w:pStyle w:val="TableContents"/>
              <w:keepNext/>
              <w:widowControl/>
              <w:jc w:val="both"/>
              <w:rPr>
                <w:bCs/>
              </w:rPr>
            </w:pPr>
            <w:r>
              <w:rPr>
                <w:sz w:val="22"/>
                <w:szCs w:val="22"/>
              </w:rPr>
              <w:t>Ямочный ремонт дорог на территории МО    г. Красный Кут</w:t>
            </w:r>
          </w:p>
        </w:tc>
        <w:tc>
          <w:tcPr>
            <w:tcW w:w="3118" w:type="dxa"/>
            <w:vMerge w:val="restart"/>
            <w:tcBorders>
              <w:top w:val="nil"/>
              <w:left w:val="single" w:sz="4" w:space="0" w:color="auto"/>
              <w:right w:val="single" w:sz="4" w:space="0" w:color="auto"/>
            </w:tcBorders>
          </w:tcPr>
          <w:p w:rsidR="00345B24" w:rsidRDefault="001B55E4">
            <w:r>
              <w:rPr>
                <w:rFonts w:cs="Courier New"/>
                <w:sz w:val="22"/>
                <w:szCs w:val="22"/>
              </w:rPr>
              <w:lastRenderedPageBreak/>
              <w:t xml:space="preserve">Отдел ЖКХ, управления </w:t>
            </w:r>
            <w:r>
              <w:rPr>
                <w:rFonts w:cs="Courier New"/>
                <w:sz w:val="22"/>
                <w:szCs w:val="22"/>
              </w:rPr>
              <w:lastRenderedPageBreak/>
              <w:t>архитектуры, строительства и ЖКХ  администрации района</w:t>
            </w:r>
          </w:p>
        </w:tc>
        <w:tc>
          <w:tcPr>
            <w:tcW w:w="3260" w:type="dxa"/>
            <w:tcBorders>
              <w:top w:val="nil"/>
              <w:left w:val="nil"/>
              <w:bottom w:val="single" w:sz="4" w:space="0" w:color="auto"/>
              <w:right w:val="single" w:sz="4" w:space="0" w:color="auto"/>
            </w:tcBorders>
          </w:tcPr>
          <w:p w:rsidR="00345B24" w:rsidRDefault="001B55E4">
            <w:pPr>
              <w:keepNext/>
              <w:jc w:val="both"/>
            </w:pPr>
            <w:r>
              <w:rPr>
                <w:b/>
                <w:sz w:val="22"/>
                <w:szCs w:val="22"/>
              </w:rPr>
              <w:lastRenderedPageBreak/>
              <w:t>Всего</w:t>
            </w:r>
          </w:p>
        </w:tc>
        <w:tc>
          <w:tcPr>
            <w:tcW w:w="1277" w:type="dxa"/>
            <w:tcBorders>
              <w:top w:val="nil"/>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30 424,63</w:t>
            </w:r>
          </w:p>
        </w:tc>
        <w:tc>
          <w:tcPr>
            <w:tcW w:w="113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29 376,03</w:t>
            </w:r>
          </w:p>
        </w:tc>
        <w:tc>
          <w:tcPr>
            <w:tcW w:w="992"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524,30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rPr>
              <w:t>524,30</w:t>
            </w:r>
          </w:p>
        </w:tc>
      </w:tr>
      <w:tr w:rsidR="00345B24">
        <w:trPr>
          <w:trHeight w:val="20"/>
        </w:trPr>
        <w:tc>
          <w:tcPr>
            <w:tcW w:w="4536" w:type="dxa"/>
            <w:vMerge/>
            <w:tcBorders>
              <w:top w:val="nil"/>
              <w:left w:val="single" w:sz="4" w:space="0" w:color="auto"/>
              <w:right w:val="single" w:sz="4" w:space="0" w:color="auto"/>
            </w:tcBorders>
          </w:tcPr>
          <w:p w:rsidR="00345B24" w:rsidRDefault="00345B24">
            <w:pPr>
              <w:keepNext/>
              <w:rPr>
                <w:bCs/>
              </w:rPr>
            </w:pPr>
          </w:p>
        </w:tc>
        <w:tc>
          <w:tcPr>
            <w:tcW w:w="3118" w:type="dxa"/>
            <w:vMerge/>
            <w:tcBorders>
              <w:top w:val="nil"/>
              <w:left w:val="single" w:sz="4" w:space="0" w:color="auto"/>
              <w:right w:val="single" w:sz="4" w:space="0" w:color="auto"/>
            </w:tcBorders>
          </w:tcPr>
          <w:p w:rsidR="00345B24" w:rsidRDefault="00345B24">
            <w:pPr>
              <w:keepNext/>
            </w:pPr>
          </w:p>
        </w:tc>
        <w:tc>
          <w:tcPr>
            <w:tcW w:w="3260" w:type="dxa"/>
            <w:tcBorders>
              <w:top w:val="nil"/>
              <w:left w:val="nil"/>
              <w:bottom w:val="single" w:sz="4" w:space="0" w:color="auto"/>
              <w:right w:val="single" w:sz="4" w:space="0" w:color="auto"/>
            </w:tcBorders>
          </w:tcPr>
          <w:p w:rsidR="00345B24" w:rsidRDefault="001B55E4">
            <w:pPr>
              <w:keepNext/>
              <w:ind w:right="-108"/>
              <w:rPr>
                <w:bCs/>
              </w:rPr>
            </w:pPr>
            <w:r>
              <w:rPr>
                <w:bCs/>
                <w:sz w:val="22"/>
                <w:szCs w:val="22"/>
              </w:rPr>
              <w:t>Федеральный бюджет</w:t>
            </w:r>
          </w:p>
        </w:tc>
        <w:tc>
          <w:tcPr>
            <w:tcW w:w="1277" w:type="dxa"/>
            <w:tcBorders>
              <w:top w:val="nil"/>
              <w:left w:val="nil"/>
              <w:bottom w:val="single" w:sz="4" w:space="0" w:color="auto"/>
              <w:right w:val="single" w:sz="4" w:space="0" w:color="auto"/>
            </w:tcBorders>
          </w:tcPr>
          <w:p w:rsidR="00345B24" w:rsidRDefault="00345B24">
            <w:pPr>
              <w:keepNext/>
              <w:jc w:val="right"/>
              <w:rPr>
                <w:bCs/>
              </w:rPr>
            </w:pPr>
          </w:p>
        </w:tc>
        <w:tc>
          <w:tcPr>
            <w:tcW w:w="1133" w:type="dxa"/>
            <w:tcBorders>
              <w:top w:val="nil"/>
              <w:left w:val="nil"/>
              <w:bottom w:val="single" w:sz="4" w:space="0" w:color="auto"/>
              <w:right w:val="single" w:sz="4" w:space="0" w:color="auto"/>
            </w:tcBorders>
          </w:tcPr>
          <w:p w:rsidR="00345B24" w:rsidRDefault="00345B24">
            <w:pPr>
              <w:keepNext/>
              <w:jc w:val="right"/>
              <w:rPr>
                <w:bCs/>
              </w:rPr>
            </w:pPr>
          </w:p>
        </w:tc>
        <w:tc>
          <w:tcPr>
            <w:tcW w:w="992" w:type="dxa"/>
            <w:tcBorders>
              <w:top w:val="nil"/>
              <w:left w:val="nil"/>
              <w:bottom w:val="single" w:sz="4" w:space="0" w:color="auto"/>
              <w:right w:val="single" w:sz="4" w:space="0" w:color="auto"/>
            </w:tcBorders>
          </w:tcPr>
          <w:p w:rsidR="00345B24" w:rsidRDefault="00345B24">
            <w:pPr>
              <w:keepNext/>
              <w:jc w:val="right"/>
              <w:rPr>
                <w:bCs/>
              </w:rPr>
            </w:pPr>
          </w:p>
        </w:tc>
        <w:tc>
          <w:tcPr>
            <w:tcW w:w="993" w:type="dxa"/>
            <w:tcBorders>
              <w:top w:val="nil"/>
              <w:left w:val="nil"/>
              <w:bottom w:val="single" w:sz="4" w:space="0" w:color="auto"/>
              <w:right w:val="single" w:sz="4" w:space="0" w:color="auto"/>
            </w:tcBorders>
          </w:tcPr>
          <w:p w:rsidR="00345B24" w:rsidRDefault="00345B24">
            <w:pPr>
              <w:keepNext/>
              <w:jc w:val="right"/>
              <w:rPr>
                <w:bCs/>
              </w:rPr>
            </w:pPr>
          </w:p>
        </w:tc>
      </w:tr>
      <w:tr w:rsidR="00345B24">
        <w:trPr>
          <w:trHeight w:val="20"/>
        </w:trPr>
        <w:tc>
          <w:tcPr>
            <w:tcW w:w="4536" w:type="dxa"/>
            <w:vMerge/>
            <w:tcBorders>
              <w:top w:val="nil"/>
              <w:left w:val="single" w:sz="4" w:space="0" w:color="auto"/>
              <w:right w:val="single" w:sz="4" w:space="0" w:color="auto"/>
            </w:tcBorders>
          </w:tcPr>
          <w:p w:rsidR="00345B24" w:rsidRDefault="00345B24">
            <w:pPr>
              <w:keepNext/>
              <w:rPr>
                <w:bCs/>
              </w:rPr>
            </w:pPr>
          </w:p>
        </w:tc>
        <w:tc>
          <w:tcPr>
            <w:tcW w:w="3118" w:type="dxa"/>
            <w:vMerge/>
            <w:tcBorders>
              <w:top w:val="nil"/>
              <w:left w:val="single" w:sz="4" w:space="0" w:color="auto"/>
              <w:right w:val="single" w:sz="4" w:space="0" w:color="auto"/>
            </w:tcBorders>
          </w:tcPr>
          <w:p w:rsidR="00345B24" w:rsidRDefault="00345B24">
            <w:pPr>
              <w:keepNext/>
            </w:pPr>
          </w:p>
        </w:tc>
        <w:tc>
          <w:tcPr>
            <w:tcW w:w="3260" w:type="dxa"/>
            <w:tcBorders>
              <w:top w:val="nil"/>
              <w:left w:val="nil"/>
              <w:bottom w:val="single" w:sz="4" w:space="0" w:color="auto"/>
              <w:right w:val="single" w:sz="4" w:space="0" w:color="auto"/>
            </w:tcBorders>
          </w:tcPr>
          <w:p w:rsidR="00345B24" w:rsidRDefault="001B55E4">
            <w:pPr>
              <w:keepNext/>
              <w:ind w:right="-108"/>
              <w:rPr>
                <w:bCs/>
              </w:rPr>
            </w:pPr>
            <w:r>
              <w:rPr>
                <w:bCs/>
                <w:sz w:val="22"/>
                <w:szCs w:val="22"/>
              </w:rPr>
              <w:t>Областной бюджет</w:t>
            </w:r>
          </w:p>
        </w:tc>
        <w:tc>
          <w:tcPr>
            <w:tcW w:w="1277" w:type="dxa"/>
            <w:tcBorders>
              <w:top w:val="nil"/>
              <w:left w:val="nil"/>
              <w:bottom w:val="single" w:sz="4" w:space="0" w:color="auto"/>
              <w:right w:val="single" w:sz="4" w:space="0" w:color="auto"/>
            </w:tcBorders>
          </w:tcPr>
          <w:p w:rsidR="00345B24" w:rsidRDefault="00345B24">
            <w:pPr>
              <w:keepNext/>
              <w:jc w:val="right"/>
              <w:rPr>
                <w:bCs/>
              </w:rPr>
            </w:pPr>
          </w:p>
        </w:tc>
        <w:tc>
          <w:tcPr>
            <w:tcW w:w="1133" w:type="dxa"/>
            <w:tcBorders>
              <w:top w:val="nil"/>
              <w:left w:val="nil"/>
              <w:bottom w:val="single" w:sz="4" w:space="0" w:color="auto"/>
              <w:right w:val="single" w:sz="4" w:space="0" w:color="auto"/>
            </w:tcBorders>
          </w:tcPr>
          <w:p w:rsidR="00345B24" w:rsidRDefault="00345B24">
            <w:pPr>
              <w:keepNext/>
              <w:jc w:val="right"/>
              <w:rPr>
                <w:bCs/>
              </w:rPr>
            </w:pPr>
          </w:p>
        </w:tc>
        <w:tc>
          <w:tcPr>
            <w:tcW w:w="992" w:type="dxa"/>
            <w:tcBorders>
              <w:top w:val="nil"/>
              <w:left w:val="nil"/>
              <w:bottom w:val="single" w:sz="4" w:space="0" w:color="auto"/>
              <w:right w:val="single" w:sz="4" w:space="0" w:color="auto"/>
            </w:tcBorders>
          </w:tcPr>
          <w:p w:rsidR="00345B24" w:rsidRDefault="00345B24">
            <w:pPr>
              <w:keepNext/>
              <w:jc w:val="right"/>
              <w:rPr>
                <w:bCs/>
              </w:rPr>
            </w:pPr>
          </w:p>
        </w:tc>
        <w:tc>
          <w:tcPr>
            <w:tcW w:w="993" w:type="dxa"/>
            <w:tcBorders>
              <w:top w:val="nil"/>
              <w:left w:val="nil"/>
              <w:bottom w:val="single" w:sz="4" w:space="0" w:color="auto"/>
              <w:right w:val="single" w:sz="4" w:space="0" w:color="auto"/>
            </w:tcBorders>
          </w:tcPr>
          <w:p w:rsidR="00345B24" w:rsidRDefault="00345B24">
            <w:pPr>
              <w:keepNext/>
              <w:jc w:val="right"/>
              <w:rPr>
                <w:bCs/>
              </w:rPr>
            </w:pPr>
          </w:p>
        </w:tc>
      </w:tr>
      <w:tr w:rsidR="00345B24">
        <w:trPr>
          <w:trHeight w:val="20"/>
        </w:trPr>
        <w:tc>
          <w:tcPr>
            <w:tcW w:w="4536" w:type="dxa"/>
            <w:vMerge/>
            <w:tcBorders>
              <w:left w:val="single" w:sz="4" w:space="0" w:color="auto"/>
              <w:bottom w:val="single" w:sz="4" w:space="0" w:color="auto"/>
              <w:right w:val="single" w:sz="4" w:space="0" w:color="auto"/>
            </w:tcBorders>
          </w:tcPr>
          <w:p w:rsidR="00345B24" w:rsidRDefault="00345B24">
            <w:pPr>
              <w:keepNext/>
              <w:rPr>
                <w:bCs/>
              </w:rPr>
            </w:pPr>
          </w:p>
        </w:tc>
        <w:tc>
          <w:tcPr>
            <w:tcW w:w="3118" w:type="dxa"/>
            <w:vMerge/>
            <w:tcBorders>
              <w:left w:val="single" w:sz="4" w:space="0" w:color="auto"/>
              <w:bottom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jc w:val="both"/>
              <w:rPr>
                <w:b/>
              </w:rPr>
            </w:pPr>
            <w:r>
              <w:rPr>
                <w:sz w:val="22"/>
                <w:szCs w:val="22"/>
              </w:rPr>
              <w:t>Бюджет МО г. Красный Кут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30 424,63</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29 376,03</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524,30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rPr>
              <w:t>524,30</w:t>
            </w:r>
          </w:p>
        </w:tc>
      </w:tr>
      <w:tr w:rsidR="00345B24">
        <w:trPr>
          <w:trHeight w:val="20"/>
        </w:trPr>
        <w:tc>
          <w:tcPr>
            <w:tcW w:w="4536" w:type="dxa"/>
            <w:vMerge w:val="restart"/>
            <w:tcBorders>
              <w:top w:val="nil"/>
              <w:left w:val="single" w:sz="4" w:space="0" w:color="auto"/>
              <w:bottom w:val="single" w:sz="4" w:space="0" w:color="000000"/>
              <w:right w:val="single" w:sz="4" w:space="0" w:color="auto"/>
            </w:tcBorders>
          </w:tcPr>
          <w:p w:rsidR="00345B24" w:rsidRDefault="001B55E4">
            <w:pPr>
              <w:keepNext/>
            </w:pPr>
            <w:r>
              <w:rPr>
                <w:sz w:val="22"/>
                <w:szCs w:val="22"/>
              </w:rPr>
              <w:t>Основное мероприятие                                                    2.2. Содержание дорожно-уличной сети</w:t>
            </w:r>
          </w:p>
          <w:p w:rsidR="00345B24" w:rsidRDefault="00345B24">
            <w:pPr>
              <w:keepNext/>
            </w:pPr>
          </w:p>
        </w:tc>
        <w:tc>
          <w:tcPr>
            <w:tcW w:w="3118" w:type="dxa"/>
            <w:vMerge w:val="restart"/>
            <w:tcBorders>
              <w:top w:val="nil"/>
              <w:left w:val="single" w:sz="4" w:space="0" w:color="auto"/>
              <w:bottom w:val="single" w:sz="4" w:space="0" w:color="000000"/>
              <w:right w:val="single" w:sz="4" w:space="0" w:color="auto"/>
            </w:tcBorders>
          </w:tcPr>
          <w:p w:rsidR="00345B24" w:rsidRDefault="001B55E4">
            <w:r>
              <w:rPr>
                <w:rFonts w:cs="Courier New"/>
                <w:sz w:val="22"/>
                <w:szCs w:val="22"/>
              </w:rPr>
              <w:t>Отдел ЖКХ, управления архитектуры, строительства и ЖКХ  администрации района</w:t>
            </w:r>
          </w:p>
        </w:tc>
        <w:tc>
          <w:tcPr>
            <w:tcW w:w="3260" w:type="dxa"/>
            <w:tcBorders>
              <w:top w:val="nil"/>
              <w:left w:val="nil"/>
              <w:bottom w:val="single" w:sz="4" w:space="0" w:color="auto"/>
              <w:right w:val="single" w:sz="4" w:space="0" w:color="auto"/>
            </w:tcBorders>
          </w:tcPr>
          <w:p w:rsidR="00345B24" w:rsidRDefault="001B55E4">
            <w:pPr>
              <w:keepNext/>
              <w:jc w:val="both"/>
              <w:rPr>
                <w:b/>
              </w:rPr>
            </w:pPr>
            <w:r>
              <w:rPr>
                <w:b/>
                <w:sz w:val="22"/>
                <w:szCs w:val="22"/>
              </w:rPr>
              <w:t xml:space="preserve">Всего </w:t>
            </w:r>
          </w:p>
        </w:tc>
        <w:tc>
          <w:tcPr>
            <w:tcW w:w="1277" w:type="dxa"/>
            <w:tcBorders>
              <w:top w:val="nil"/>
              <w:left w:val="nil"/>
              <w:bottom w:val="single" w:sz="4" w:space="0" w:color="auto"/>
              <w:right w:val="single" w:sz="4" w:space="0" w:color="auto"/>
            </w:tcBorders>
          </w:tcPr>
          <w:p w:rsidR="00345B24" w:rsidRDefault="001B55E4">
            <w:pPr>
              <w:keepNext/>
              <w:jc w:val="right"/>
              <w:rPr>
                <w:b/>
                <w:bCs/>
              </w:rPr>
            </w:pPr>
            <w:r>
              <w:rPr>
                <w:b/>
                <w:bCs/>
              </w:rPr>
              <w:t>5 692,83</w:t>
            </w:r>
          </w:p>
        </w:tc>
        <w:tc>
          <w:tcPr>
            <w:tcW w:w="113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1 848,53</w:t>
            </w:r>
          </w:p>
        </w:tc>
        <w:tc>
          <w:tcPr>
            <w:tcW w:w="992"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1 870,70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1 973,60</w:t>
            </w:r>
          </w:p>
        </w:tc>
      </w:tr>
      <w:tr w:rsidR="00345B24">
        <w:trPr>
          <w:trHeight w:val="20"/>
        </w:trPr>
        <w:tc>
          <w:tcPr>
            <w:tcW w:w="4536" w:type="dxa"/>
            <w:vMerge/>
            <w:tcBorders>
              <w:top w:val="nil"/>
              <w:left w:val="single" w:sz="4" w:space="0" w:color="auto"/>
              <w:bottom w:val="single" w:sz="4" w:space="0" w:color="000000"/>
              <w:right w:val="single" w:sz="4" w:space="0" w:color="auto"/>
            </w:tcBorders>
            <w:vAlign w:val="center"/>
          </w:tcPr>
          <w:p w:rsidR="00345B24" w:rsidRDefault="00345B24">
            <w:pPr>
              <w:keepNext/>
            </w:pPr>
          </w:p>
        </w:tc>
        <w:tc>
          <w:tcPr>
            <w:tcW w:w="3118" w:type="dxa"/>
            <w:vMerge/>
            <w:tcBorders>
              <w:top w:val="nil"/>
              <w:left w:val="single" w:sz="4" w:space="0" w:color="auto"/>
              <w:bottom w:val="single" w:sz="4" w:space="0" w:color="000000"/>
              <w:right w:val="single" w:sz="4" w:space="0" w:color="auto"/>
            </w:tcBorders>
          </w:tcPr>
          <w:p w:rsidR="00345B24" w:rsidRDefault="00345B24">
            <w:pPr>
              <w:keepNext/>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Cs/>
              </w:rPr>
            </w:pPr>
            <w:r>
              <w:rPr>
                <w:bCs/>
                <w:sz w:val="22"/>
                <w:szCs w:val="22"/>
              </w:rPr>
              <w:t>Федеральный бюджет</w:t>
            </w:r>
          </w:p>
        </w:tc>
        <w:tc>
          <w:tcPr>
            <w:tcW w:w="1277" w:type="dxa"/>
            <w:tcBorders>
              <w:top w:val="nil"/>
              <w:left w:val="nil"/>
              <w:bottom w:val="single" w:sz="4" w:space="0" w:color="auto"/>
              <w:right w:val="single" w:sz="4" w:space="0" w:color="auto"/>
            </w:tcBorders>
          </w:tcPr>
          <w:p w:rsidR="00345B24" w:rsidRDefault="00345B24">
            <w:pPr>
              <w:keepNext/>
              <w:jc w:val="right"/>
              <w:rPr>
                <w:bCs/>
              </w:rPr>
            </w:pPr>
          </w:p>
        </w:tc>
        <w:tc>
          <w:tcPr>
            <w:tcW w:w="1133" w:type="dxa"/>
            <w:tcBorders>
              <w:top w:val="nil"/>
              <w:left w:val="nil"/>
              <w:bottom w:val="single" w:sz="4" w:space="0" w:color="auto"/>
              <w:right w:val="single" w:sz="4" w:space="0" w:color="auto"/>
            </w:tcBorders>
          </w:tcPr>
          <w:p w:rsidR="00345B24" w:rsidRDefault="00345B24">
            <w:pPr>
              <w:keepNext/>
              <w:jc w:val="right"/>
              <w:rPr>
                <w:bCs/>
              </w:rPr>
            </w:pPr>
          </w:p>
        </w:tc>
        <w:tc>
          <w:tcPr>
            <w:tcW w:w="992" w:type="dxa"/>
            <w:tcBorders>
              <w:top w:val="nil"/>
              <w:left w:val="nil"/>
              <w:bottom w:val="single" w:sz="4" w:space="0" w:color="auto"/>
              <w:right w:val="single" w:sz="4" w:space="0" w:color="auto"/>
            </w:tcBorders>
          </w:tcPr>
          <w:p w:rsidR="00345B24" w:rsidRDefault="00345B24">
            <w:pPr>
              <w:keepNext/>
              <w:jc w:val="right"/>
              <w:rPr>
                <w:bCs/>
              </w:rPr>
            </w:pPr>
          </w:p>
        </w:tc>
        <w:tc>
          <w:tcPr>
            <w:tcW w:w="993" w:type="dxa"/>
            <w:tcBorders>
              <w:top w:val="nil"/>
              <w:left w:val="nil"/>
              <w:bottom w:val="single" w:sz="4" w:space="0" w:color="auto"/>
              <w:right w:val="single" w:sz="4" w:space="0" w:color="auto"/>
            </w:tcBorders>
          </w:tcPr>
          <w:p w:rsidR="00345B24" w:rsidRDefault="00345B24">
            <w:pPr>
              <w:keepNext/>
              <w:jc w:val="right"/>
              <w:rPr>
                <w:bCs/>
              </w:rPr>
            </w:pPr>
          </w:p>
        </w:tc>
      </w:tr>
      <w:tr w:rsidR="00345B24">
        <w:trPr>
          <w:trHeight w:val="20"/>
        </w:trPr>
        <w:tc>
          <w:tcPr>
            <w:tcW w:w="4536" w:type="dxa"/>
            <w:vMerge/>
            <w:tcBorders>
              <w:top w:val="nil"/>
              <w:left w:val="single" w:sz="4" w:space="0" w:color="auto"/>
              <w:bottom w:val="single" w:sz="4" w:space="0" w:color="000000"/>
              <w:right w:val="single" w:sz="4" w:space="0" w:color="auto"/>
            </w:tcBorders>
            <w:vAlign w:val="center"/>
          </w:tcPr>
          <w:p w:rsidR="00345B24" w:rsidRDefault="00345B24">
            <w:pPr>
              <w:keepNext/>
            </w:pPr>
          </w:p>
        </w:tc>
        <w:tc>
          <w:tcPr>
            <w:tcW w:w="3118" w:type="dxa"/>
            <w:vMerge/>
            <w:tcBorders>
              <w:top w:val="nil"/>
              <w:left w:val="single" w:sz="4" w:space="0" w:color="auto"/>
              <w:bottom w:val="single" w:sz="4" w:space="0" w:color="000000"/>
              <w:right w:val="single" w:sz="4" w:space="0" w:color="auto"/>
            </w:tcBorders>
          </w:tcPr>
          <w:p w:rsidR="00345B24" w:rsidRDefault="00345B24">
            <w:pPr>
              <w:keepNext/>
              <w:jc w:val="both"/>
              <w:rPr>
                <w:b/>
              </w:rPr>
            </w:pPr>
          </w:p>
        </w:tc>
        <w:tc>
          <w:tcPr>
            <w:tcW w:w="3260" w:type="dxa"/>
            <w:tcBorders>
              <w:top w:val="nil"/>
              <w:left w:val="nil"/>
              <w:bottom w:val="single" w:sz="4" w:space="0" w:color="auto"/>
              <w:right w:val="single" w:sz="4" w:space="0" w:color="auto"/>
            </w:tcBorders>
          </w:tcPr>
          <w:p w:rsidR="00345B24" w:rsidRDefault="001B55E4">
            <w:pPr>
              <w:keepNext/>
              <w:ind w:right="-108"/>
              <w:rPr>
                <w:bCs/>
              </w:rPr>
            </w:pPr>
            <w:r>
              <w:rPr>
                <w:bCs/>
                <w:sz w:val="22"/>
                <w:szCs w:val="22"/>
              </w:rPr>
              <w:t>Областной бюджет</w:t>
            </w:r>
          </w:p>
        </w:tc>
        <w:tc>
          <w:tcPr>
            <w:tcW w:w="1277" w:type="dxa"/>
            <w:tcBorders>
              <w:top w:val="nil"/>
              <w:left w:val="nil"/>
              <w:bottom w:val="single" w:sz="4" w:space="0" w:color="auto"/>
              <w:right w:val="single" w:sz="4" w:space="0" w:color="auto"/>
            </w:tcBorders>
          </w:tcPr>
          <w:p w:rsidR="00345B24" w:rsidRDefault="00345B24">
            <w:pPr>
              <w:keepNext/>
              <w:jc w:val="right"/>
              <w:rPr>
                <w:bCs/>
              </w:rPr>
            </w:pPr>
          </w:p>
        </w:tc>
        <w:tc>
          <w:tcPr>
            <w:tcW w:w="1133" w:type="dxa"/>
            <w:tcBorders>
              <w:top w:val="nil"/>
              <w:left w:val="nil"/>
              <w:bottom w:val="single" w:sz="4" w:space="0" w:color="auto"/>
              <w:right w:val="single" w:sz="4" w:space="0" w:color="auto"/>
            </w:tcBorders>
          </w:tcPr>
          <w:p w:rsidR="00345B24" w:rsidRDefault="00345B24">
            <w:pPr>
              <w:keepNext/>
              <w:jc w:val="right"/>
              <w:rPr>
                <w:bCs/>
              </w:rPr>
            </w:pPr>
          </w:p>
        </w:tc>
        <w:tc>
          <w:tcPr>
            <w:tcW w:w="992" w:type="dxa"/>
            <w:tcBorders>
              <w:top w:val="nil"/>
              <w:left w:val="nil"/>
              <w:bottom w:val="single" w:sz="4" w:space="0" w:color="auto"/>
              <w:right w:val="single" w:sz="4" w:space="0" w:color="auto"/>
            </w:tcBorders>
          </w:tcPr>
          <w:p w:rsidR="00345B24" w:rsidRDefault="00345B24">
            <w:pPr>
              <w:keepNext/>
              <w:jc w:val="right"/>
              <w:rPr>
                <w:bCs/>
              </w:rPr>
            </w:pPr>
          </w:p>
        </w:tc>
        <w:tc>
          <w:tcPr>
            <w:tcW w:w="993" w:type="dxa"/>
            <w:tcBorders>
              <w:top w:val="nil"/>
              <w:left w:val="nil"/>
              <w:bottom w:val="single" w:sz="4" w:space="0" w:color="auto"/>
              <w:right w:val="single" w:sz="4" w:space="0" w:color="auto"/>
            </w:tcBorders>
          </w:tcPr>
          <w:p w:rsidR="00345B24" w:rsidRDefault="00345B24">
            <w:pPr>
              <w:keepNext/>
              <w:jc w:val="right"/>
              <w:rPr>
                <w:bCs/>
              </w:rPr>
            </w:pPr>
          </w:p>
        </w:tc>
      </w:tr>
      <w:tr w:rsidR="00345B24">
        <w:trPr>
          <w:trHeight w:val="20"/>
        </w:trPr>
        <w:tc>
          <w:tcPr>
            <w:tcW w:w="4536" w:type="dxa"/>
            <w:vMerge/>
            <w:tcBorders>
              <w:top w:val="nil"/>
              <w:left w:val="single" w:sz="4" w:space="0" w:color="auto"/>
              <w:bottom w:val="single" w:sz="4" w:space="0" w:color="auto"/>
              <w:right w:val="single" w:sz="4" w:space="0" w:color="auto"/>
            </w:tcBorders>
            <w:vAlign w:val="center"/>
          </w:tcPr>
          <w:p w:rsidR="00345B24" w:rsidRDefault="00345B24">
            <w:pPr>
              <w:keepNext/>
            </w:pPr>
          </w:p>
        </w:tc>
        <w:tc>
          <w:tcPr>
            <w:tcW w:w="3118" w:type="dxa"/>
            <w:vMerge/>
            <w:tcBorders>
              <w:top w:val="nil"/>
              <w:left w:val="single" w:sz="4" w:space="0" w:color="auto"/>
              <w:bottom w:val="single" w:sz="4" w:space="0" w:color="auto"/>
              <w:right w:val="single" w:sz="4" w:space="0" w:color="auto"/>
            </w:tcBorders>
          </w:tcPr>
          <w:p w:rsidR="00345B24" w:rsidRDefault="00345B24">
            <w:pPr>
              <w:keepNext/>
              <w:jc w:val="both"/>
              <w:rPr>
                <w:b/>
              </w:rPr>
            </w:pPr>
          </w:p>
        </w:tc>
        <w:tc>
          <w:tcPr>
            <w:tcW w:w="3260" w:type="dxa"/>
            <w:tcBorders>
              <w:top w:val="nil"/>
              <w:left w:val="nil"/>
              <w:bottom w:val="single" w:sz="4" w:space="0" w:color="auto"/>
              <w:right w:val="single" w:sz="4" w:space="0" w:color="auto"/>
            </w:tcBorders>
          </w:tcPr>
          <w:p w:rsidR="00345B24" w:rsidRDefault="001B55E4">
            <w:pPr>
              <w:keepNext/>
              <w:jc w:val="both"/>
            </w:pPr>
            <w:r>
              <w:rPr>
                <w:sz w:val="22"/>
                <w:szCs w:val="22"/>
              </w:rPr>
              <w:t>Бюджет МО г. Красный Кут</w:t>
            </w:r>
          </w:p>
        </w:tc>
        <w:tc>
          <w:tcPr>
            <w:tcW w:w="1277" w:type="dxa"/>
            <w:tcBorders>
              <w:top w:val="nil"/>
              <w:left w:val="nil"/>
              <w:bottom w:val="single" w:sz="4" w:space="0" w:color="auto"/>
              <w:right w:val="single" w:sz="4" w:space="0" w:color="auto"/>
            </w:tcBorders>
          </w:tcPr>
          <w:p w:rsidR="00345B24" w:rsidRDefault="001B55E4">
            <w:pPr>
              <w:keepNext/>
              <w:jc w:val="right"/>
              <w:rPr>
                <w:b/>
                <w:bCs/>
              </w:rPr>
            </w:pPr>
            <w:r>
              <w:rPr>
                <w:b/>
                <w:bCs/>
              </w:rPr>
              <w:t>5 692,83</w:t>
            </w:r>
          </w:p>
        </w:tc>
        <w:tc>
          <w:tcPr>
            <w:tcW w:w="113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1 848,53</w:t>
            </w:r>
          </w:p>
        </w:tc>
        <w:tc>
          <w:tcPr>
            <w:tcW w:w="992"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1 870,70</w:t>
            </w:r>
          </w:p>
        </w:tc>
        <w:tc>
          <w:tcPr>
            <w:tcW w:w="993" w:type="dxa"/>
            <w:tcBorders>
              <w:top w:val="nil"/>
              <w:left w:val="nil"/>
              <w:bottom w:val="single" w:sz="4" w:space="0" w:color="auto"/>
              <w:right w:val="single" w:sz="4" w:space="0" w:color="auto"/>
            </w:tcBorders>
          </w:tcPr>
          <w:p w:rsidR="00345B24" w:rsidRDefault="001B55E4">
            <w:pPr>
              <w:keepNext/>
              <w:jc w:val="right"/>
              <w:rPr>
                <w:b/>
                <w:bCs/>
              </w:rPr>
            </w:pPr>
            <w:r>
              <w:rPr>
                <w:b/>
                <w:bCs/>
                <w:sz w:val="22"/>
                <w:szCs w:val="22"/>
              </w:rPr>
              <w:t>1 973,60</w:t>
            </w:r>
          </w:p>
        </w:tc>
      </w:tr>
      <w:tr w:rsidR="00345B24">
        <w:trPr>
          <w:trHeight w:val="567"/>
        </w:trPr>
        <w:tc>
          <w:tcPr>
            <w:tcW w:w="4536" w:type="dxa"/>
            <w:vMerge w:val="restart"/>
            <w:tcBorders>
              <w:top w:val="single" w:sz="4" w:space="0" w:color="auto"/>
              <w:left w:val="single" w:sz="4" w:space="0" w:color="auto"/>
              <w:right w:val="single" w:sz="4" w:space="0" w:color="auto"/>
            </w:tcBorders>
            <w:vAlign w:val="center"/>
          </w:tcPr>
          <w:p w:rsidR="00345B24" w:rsidRDefault="001B55E4">
            <w:pPr>
              <w:jc w:val="both"/>
              <w:rPr>
                <w:rFonts w:ascii="PT Astra Serif" w:hAnsi="PT Astra Serif"/>
                <w:szCs w:val="28"/>
              </w:rPr>
            </w:pPr>
            <w:r>
              <w:rPr>
                <w:rFonts w:ascii="PT Astra Serif" w:hAnsi="PT Astra Serif"/>
                <w:szCs w:val="28"/>
              </w:rPr>
              <w:t xml:space="preserve">Основное мероприятие </w:t>
            </w:r>
          </w:p>
          <w:p w:rsidR="00345B24" w:rsidRDefault="001B55E4">
            <w:pPr>
              <w:jc w:val="both"/>
              <w:rPr>
                <w:rFonts w:ascii="PT Astra Serif" w:hAnsi="PT Astra Serif"/>
                <w:szCs w:val="28"/>
              </w:rPr>
            </w:pPr>
            <w:r>
              <w:rPr>
                <w:rFonts w:ascii="PT Astra Serif" w:hAnsi="PT Astra Serif"/>
                <w:szCs w:val="28"/>
              </w:rPr>
              <w:t>2.3. «Приведение в нормативное состояние автомобильных дорог общего пользования местного значения в границах городских поселений области».</w:t>
            </w:r>
          </w:p>
          <w:p w:rsidR="00345B24" w:rsidRDefault="00345B24">
            <w:pPr>
              <w:keepNext/>
            </w:pPr>
          </w:p>
        </w:tc>
        <w:tc>
          <w:tcPr>
            <w:tcW w:w="3118" w:type="dxa"/>
            <w:vMerge w:val="restart"/>
            <w:tcBorders>
              <w:top w:val="single" w:sz="4" w:space="0" w:color="auto"/>
              <w:left w:val="single" w:sz="4" w:space="0" w:color="auto"/>
              <w:right w:val="single" w:sz="4" w:space="0" w:color="auto"/>
            </w:tcBorders>
          </w:tcPr>
          <w:p w:rsidR="00345B24" w:rsidRDefault="001B55E4">
            <w:pPr>
              <w:keepNext/>
              <w:jc w:val="both"/>
              <w:rPr>
                <w:b/>
              </w:rPr>
            </w:pPr>
            <w:r>
              <w:rPr>
                <w:rFonts w:cs="Courier New"/>
                <w:sz w:val="22"/>
                <w:szCs w:val="22"/>
              </w:rPr>
              <w:t>Отдел ЖКХ, управления архитектуры, строительства и ЖКХ  администрации района</w:t>
            </w:r>
          </w:p>
        </w:tc>
        <w:tc>
          <w:tcPr>
            <w:tcW w:w="3260" w:type="dxa"/>
            <w:tcBorders>
              <w:top w:val="single" w:sz="4" w:space="0" w:color="auto"/>
              <w:left w:val="nil"/>
              <w:bottom w:val="single" w:sz="4" w:space="0" w:color="auto"/>
              <w:right w:val="single" w:sz="4" w:space="0" w:color="auto"/>
            </w:tcBorders>
          </w:tcPr>
          <w:p w:rsidR="00345B24" w:rsidRDefault="001B55E4">
            <w:pPr>
              <w:keepNext/>
              <w:jc w:val="both"/>
              <w:rPr>
                <w:b/>
              </w:rPr>
            </w:pPr>
            <w:r>
              <w:rPr>
                <w:b/>
                <w:sz w:val="22"/>
                <w:szCs w:val="22"/>
              </w:rPr>
              <w:t xml:space="preserve">Всего </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rPr>
              <w:t>30 000,00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30 000,00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0</w:t>
            </w:r>
          </w:p>
        </w:tc>
      </w:tr>
      <w:tr w:rsidR="00345B24">
        <w:trPr>
          <w:trHeight w:val="561"/>
        </w:trPr>
        <w:tc>
          <w:tcPr>
            <w:tcW w:w="4536" w:type="dxa"/>
            <w:vMerge/>
            <w:tcBorders>
              <w:left w:val="single" w:sz="4" w:space="0" w:color="auto"/>
              <w:right w:val="single" w:sz="4" w:space="0" w:color="auto"/>
            </w:tcBorders>
            <w:vAlign w:val="center"/>
          </w:tcPr>
          <w:p w:rsidR="00345B24" w:rsidRDefault="00345B24">
            <w:pPr>
              <w:ind w:firstLine="709"/>
              <w:jc w:val="both"/>
              <w:rPr>
                <w:rFonts w:ascii="PT Astra Serif" w:hAnsi="PT Astra Serif"/>
                <w:szCs w:val="28"/>
              </w:rPr>
            </w:pPr>
          </w:p>
        </w:tc>
        <w:tc>
          <w:tcPr>
            <w:tcW w:w="3118" w:type="dxa"/>
            <w:vMerge/>
            <w:tcBorders>
              <w:left w:val="single" w:sz="4" w:space="0" w:color="auto"/>
              <w:right w:val="single" w:sz="4" w:space="0" w:color="auto"/>
            </w:tcBorders>
          </w:tcPr>
          <w:p w:rsidR="00345B24" w:rsidRDefault="00345B24">
            <w:pPr>
              <w:keepNext/>
              <w:jc w:val="both"/>
              <w:rPr>
                <w:rFonts w:cs="Courier New"/>
                <w:sz w:val="22"/>
                <w:szCs w:val="22"/>
              </w:rPr>
            </w:pPr>
          </w:p>
        </w:tc>
        <w:tc>
          <w:tcPr>
            <w:tcW w:w="3260" w:type="dxa"/>
            <w:tcBorders>
              <w:top w:val="single" w:sz="4" w:space="0" w:color="auto"/>
              <w:left w:val="nil"/>
              <w:bottom w:val="single" w:sz="4" w:space="0" w:color="auto"/>
              <w:right w:val="single" w:sz="4" w:space="0" w:color="auto"/>
            </w:tcBorders>
          </w:tcPr>
          <w:p w:rsidR="00345B24" w:rsidRDefault="001B55E4">
            <w:pPr>
              <w:keepNext/>
              <w:ind w:right="-108"/>
              <w:rPr>
                <w:bCs/>
              </w:rPr>
            </w:pPr>
            <w:r>
              <w:rPr>
                <w:bCs/>
                <w:sz w:val="22"/>
                <w:szCs w:val="22"/>
              </w:rPr>
              <w:t>Федеральный бюджет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rPr>
              <w:t>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0,00</w:t>
            </w:r>
          </w:p>
        </w:tc>
      </w:tr>
      <w:tr w:rsidR="00345B24">
        <w:trPr>
          <w:trHeight w:val="392"/>
        </w:trPr>
        <w:tc>
          <w:tcPr>
            <w:tcW w:w="4536" w:type="dxa"/>
            <w:vMerge/>
            <w:tcBorders>
              <w:left w:val="single" w:sz="4" w:space="0" w:color="auto"/>
              <w:right w:val="single" w:sz="4" w:space="0" w:color="auto"/>
            </w:tcBorders>
            <w:vAlign w:val="center"/>
          </w:tcPr>
          <w:p w:rsidR="00345B24" w:rsidRDefault="00345B24">
            <w:pPr>
              <w:ind w:firstLine="709"/>
              <w:jc w:val="both"/>
              <w:rPr>
                <w:rFonts w:ascii="PT Astra Serif" w:hAnsi="PT Astra Serif"/>
                <w:szCs w:val="28"/>
              </w:rPr>
            </w:pPr>
          </w:p>
        </w:tc>
        <w:tc>
          <w:tcPr>
            <w:tcW w:w="3118" w:type="dxa"/>
            <w:vMerge/>
            <w:tcBorders>
              <w:left w:val="single" w:sz="4" w:space="0" w:color="auto"/>
              <w:right w:val="single" w:sz="4" w:space="0" w:color="auto"/>
            </w:tcBorders>
          </w:tcPr>
          <w:p w:rsidR="00345B24" w:rsidRDefault="00345B24">
            <w:pPr>
              <w:keepNext/>
              <w:jc w:val="both"/>
              <w:rPr>
                <w:rFonts w:cs="Courier New"/>
                <w:sz w:val="22"/>
                <w:szCs w:val="22"/>
              </w:rPr>
            </w:pPr>
          </w:p>
        </w:tc>
        <w:tc>
          <w:tcPr>
            <w:tcW w:w="3260" w:type="dxa"/>
            <w:tcBorders>
              <w:top w:val="single" w:sz="4" w:space="0" w:color="auto"/>
              <w:left w:val="nil"/>
              <w:bottom w:val="single" w:sz="4" w:space="0" w:color="auto"/>
              <w:right w:val="single" w:sz="4" w:space="0" w:color="auto"/>
            </w:tcBorders>
          </w:tcPr>
          <w:p w:rsidR="00345B24" w:rsidRDefault="001B55E4">
            <w:pPr>
              <w:keepNext/>
              <w:ind w:right="-108"/>
              <w:rPr>
                <w:bCs/>
              </w:rPr>
            </w:pPr>
            <w:r>
              <w:rPr>
                <w:bCs/>
                <w:sz w:val="22"/>
                <w:szCs w:val="22"/>
              </w:rPr>
              <w:t>Областной бюджет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rPr>
              <w:t>30 000,00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30 000,00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0,00</w:t>
            </w:r>
          </w:p>
        </w:tc>
      </w:tr>
      <w:tr w:rsidR="00345B24">
        <w:trPr>
          <w:trHeight w:val="1012"/>
        </w:trPr>
        <w:tc>
          <w:tcPr>
            <w:tcW w:w="4536" w:type="dxa"/>
            <w:vMerge/>
            <w:tcBorders>
              <w:left w:val="single" w:sz="4" w:space="0" w:color="auto"/>
              <w:bottom w:val="single" w:sz="4" w:space="0" w:color="auto"/>
              <w:right w:val="single" w:sz="4" w:space="0" w:color="auto"/>
            </w:tcBorders>
            <w:vAlign w:val="center"/>
          </w:tcPr>
          <w:p w:rsidR="00345B24" w:rsidRDefault="00345B24">
            <w:pPr>
              <w:ind w:firstLine="709"/>
              <w:jc w:val="both"/>
              <w:rPr>
                <w:rFonts w:ascii="PT Astra Serif" w:hAnsi="PT Astra Serif"/>
                <w:szCs w:val="28"/>
              </w:rPr>
            </w:pPr>
          </w:p>
        </w:tc>
        <w:tc>
          <w:tcPr>
            <w:tcW w:w="3118" w:type="dxa"/>
            <w:vMerge/>
            <w:tcBorders>
              <w:left w:val="single" w:sz="4" w:space="0" w:color="auto"/>
              <w:bottom w:val="single" w:sz="4" w:space="0" w:color="auto"/>
              <w:right w:val="single" w:sz="4" w:space="0" w:color="auto"/>
            </w:tcBorders>
          </w:tcPr>
          <w:p w:rsidR="00345B24" w:rsidRDefault="00345B24">
            <w:pPr>
              <w:keepNext/>
              <w:jc w:val="both"/>
              <w:rPr>
                <w:rFonts w:cs="Courier New"/>
                <w:sz w:val="22"/>
                <w:szCs w:val="22"/>
              </w:rPr>
            </w:pPr>
          </w:p>
        </w:tc>
        <w:tc>
          <w:tcPr>
            <w:tcW w:w="3260" w:type="dxa"/>
            <w:tcBorders>
              <w:top w:val="single" w:sz="4" w:space="0" w:color="auto"/>
              <w:left w:val="nil"/>
              <w:bottom w:val="single" w:sz="4" w:space="0" w:color="auto"/>
              <w:right w:val="single" w:sz="4" w:space="0" w:color="auto"/>
            </w:tcBorders>
          </w:tcPr>
          <w:p w:rsidR="00345B24" w:rsidRDefault="001B55E4">
            <w:pPr>
              <w:keepNext/>
              <w:jc w:val="both"/>
            </w:pPr>
            <w:r>
              <w:rPr>
                <w:sz w:val="22"/>
                <w:szCs w:val="22"/>
              </w:rPr>
              <w:t>Бюджет МО г. Красный Кут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rPr>
              <w:t>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bCs/>
                <w:sz w:val="22"/>
                <w:szCs w:val="22"/>
              </w:rPr>
            </w:pPr>
            <w:r>
              <w:rPr>
                <w:b/>
                <w:bCs/>
                <w:sz w:val="22"/>
                <w:szCs w:val="22"/>
              </w:rPr>
              <w:t>0,00</w:t>
            </w:r>
          </w:p>
        </w:tc>
      </w:tr>
      <w:tr w:rsidR="00345B24">
        <w:trPr>
          <w:trHeight w:val="20"/>
        </w:trPr>
        <w:tc>
          <w:tcPr>
            <w:tcW w:w="4536" w:type="dxa"/>
            <w:vMerge w:val="restart"/>
            <w:tcBorders>
              <w:top w:val="single" w:sz="4" w:space="0" w:color="auto"/>
              <w:left w:val="single" w:sz="4" w:space="0" w:color="auto"/>
              <w:right w:val="single" w:sz="4" w:space="0" w:color="auto"/>
            </w:tcBorders>
          </w:tcPr>
          <w:p w:rsidR="00345B24" w:rsidRDefault="001B55E4">
            <w:pPr>
              <w:keepNext/>
              <w:rPr>
                <w:b/>
                <w:bCs/>
              </w:rPr>
            </w:pPr>
            <w:r>
              <w:rPr>
                <w:b/>
                <w:sz w:val="22"/>
                <w:szCs w:val="22"/>
              </w:rPr>
              <w:lastRenderedPageBreak/>
              <w:t xml:space="preserve">Подпрограмма № 3 «Профилактика правонарушений и усиление борьбы с преступностью на территории </w:t>
            </w:r>
            <w:r>
              <w:rPr>
                <w:b/>
                <w:bCs/>
                <w:sz w:val="22"/>
                <w:szCs w:val="22"/>
              </w:rPr>
              <w:t xml:space="preserve">муниципального образования </w:t>
            </w:r>
          </w:p>
          <w:p w:rsidR="00345B24" w:rsidRDefault="001B55E4">
            <w:pPr>
              <w:keepNext/>
              <w:rPr>
                <w:b/>
                <w:bCs/>
              </w:rPr>
            </w:pPr>
            <w:r>
              <w:rPr>
                <w:b/>
                <w:bCs/>
                <w:sz w:val="22"/>
                <w:szCs w:val="22"/>
              </w:rPr>
              <w:t>г. Красный Кут»</w:t>
            </w:r>
          </w:p>
        </w:tc>
        <w:tc>
          <w:tcPr>
            <w:tcW w:w="3118" w:type="dxa"/>
            <w:vMerge w:val="restart"/>
            <w:tcBorders>
              <w:top w:val="single" w:sz="4" w:space="0" w:color="auto"/>
              <w:left w:val="single" w:sz="4" w:space="0" w:color="auto"/>
              <w:right w:val="single" w:sz="4" w:space="0" w:color="auto"/>
            </w:tcBorders>
          </w:tcPr>
          <w:p w:rsidR="00345B24" w:rsidRDefault="001B55E4">
            <w:r>
              <w:rPr>
                <w:rFonts w:cs="Courier New"/>
                <w:sz w:val="22"/>
                <w:szCs w:val="22"/>
              </w:rPr>
              <w:t>Отдел ЖКХ, управления архитектуры, строительства и ЖКХ  администрации района</w:t>
            </w:r>
          </w:p>
        </w:tc>
        <w:tc>
          <w:tcPr>
            <w:tcW w:w="3260" w:type="dxa"/>
            <w:tcBorders>
              <w:top w:val="single" w:sz="4" w:space="0" w:color="auto"/>
              <w:left w:val="nil"/>
              <w:bottom w:val="single" w:sz="4" w:space="0" w:color="auto"/>
              <w:right w:val="single" w:sz="4" w:space="0" w:color="auto"/>
            </w:tcBorders>
          </w:tcPr>
          <w:p w:rsidR="00345B24" w:rsidRDefault="001B55E4">
            <w:pPr>
              <w:keepNext/>
              <w:rPr>
                <w:b/>
              </w:rPr>
            </w:pPr>
            <w:r>
              <w:rPr>
                <w:b/>
                <w:sz w:val="22"/>
                <w:szCs w:val="22"/>
              </w:rPr>
              <w:t>Всего</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483,00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150,00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161,00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172,00</w:t>
            </w:r>
          </w:p>
        </w:tc>
      </w:tr>
      <w:tr w:rsidR="00345B24">
        <w:trPr>
          <w:trHeight w:val="20"/>
        </w:trPr>
        <w:tc>
          <w:tcPr>
            <w:tcW w:w="4536" w:type="dxa"/>
            <w:vMerge/>
            <w:tcBorders>
              <w:left w:val="single" w:sz="4" w:space="0" w:color="auto"/>
              <w:bottom w:val="single" w:sz="4" w:space="0" w:color="auto"/>
              <w:right w:val="single" w:sz="4" w:space="0" w:color="auto"/>
            </w:tcBorders>
          </w:tcPr>
          <w:p w:rsidR="00345B24" w:rsidRDefault="00345B24">
            <w:pPr>
              <w:keepNext/>
              <w:rPr>
                <w:b/>
              </w:rPr>
            </w:pPr>
          </w:p>
        </w:tc>
        <w:tc>
          <w:tcPr>
            <w:tcW w:w="3118" w:type="dxa"/>
            <w:vMerge/>
            <w:tcBorders>
              <w:left w:val="single" w:sz="4" w:space="0" w:color="auto"/>
              <w:bottom w:val="single" w:sz="4" w:space="0" w:color="auto"/>
              <w:right w:val="single" w:sz="4" w:space="0" w:color="auto"/>
            </w:tcBorders>
            <w:vAlign w:val="center"/>
          </w:tcPr>
          <w:p w:rsidR="00345B24" w:rsidRDefault="00345B24">
            <w:pPr>
              <w:keepNext/>
              <w:jc w:val="both"/>
              <w:rPr>
                <w:b/>
              </w:rPr>
            </w:pPr>
          </w:p>
        </w:tc>
        <w:tc>
          <w:tcPr>
            <w:tcW w:w="3260" w:type="dxa"/>
            <w:tcBorders>
              <w:top w:val="single" w:sz="4" w:space="0" w:color="auto"/>
              <w:left w:val="nil"/>
              <w:bottom w:val="single" w:sz="4" w:space="0" w:color="auto"/>
              <w:right w:val="single" w:sz="4" w:space="0" w:color="auto"/>
            </w:tcBorders>
          </w:tcPr>
          <w:p w:rsidR="00345B24" w:rsidRDefault="001B55E4">
            <w:pPr>
              <w:keepNext/>
              <w:ind w:right="-108"/>
              <w:rPr>
                <w:b/>
                <w:bCs/>
              </w:rPr>
            </w:pPr>
            <w:r>
              <w:rPr>
                <w:b/>
                <w:bCs/>
                <w:sz w:val="22"/>
                <w:szCs w:val="22"/>
              </w:rPr>
              <w:t>Федеральный бюджет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r>
      <w:tr w:rsidR="00345B24">
        <w:trPr>
          <w:trHeight w:val="20"/>
        </w:trPr>
        <w:tc>
          <w:tcPr>
            <w:tcW w:w="4536" w:type="dxa"/>
            <w:vMerge/>
            <w:tcBorders>
              <w:left w:val="single" w:sz="4" w:space="0" w:color="auto"/>
              <w:bottom w:val="single" w:sz="4" w:space="0" w:color="auto"/>
              <w:right w:val="single" w:sz="4" w:space="0" w:color="auto"/>
            </w:tcBorders>
          </w:tcPr>
          <w:p w:rsidR="00345B24" w:rsidRDefault="00345B24">
            <w:pPr>
              <w:keepNext/>
              <w:rPr>
                <w:b/>
              </w:rPr>
            </w:pPr>
          </w:p>
        </w:tc>
        <w:tc>
          <w:tcPr>
            <w:tcW w:w="3118" w:type="dxa"/>
            <w:vMerge/>
            <w:tcBorders>
              <w:left w:val="single" w:sz="4" w:space="0" w:color="auto"/>
              <w:bottom w:val="single" w:sz="4" w:space="0" w:color="auto"/>
              <w:right w:val="single" w:sz="4" w:space="0" w:color="auto"/>
            </w:tcBorders>
            <w:vAlign w:val="center"/>
          </w:tcPr>
          <w:p w:rsidR="00345B24" w:rsidRDefault="00345B24">
            <w:pPr>
              <w:keepNext/>
              <w:jc w:val="both"/>
              <w:rPr>
                <w:b/>
              </w:rPr>
            </w:pPr>
          </w:p>
        </w:tc>
        <w:tc>
          <w:tcPr>
            <w:tcW w:w="3260" w:type="dxa"/>
            <w:tcBorders>
              <w:top w:val="single" w:sz="4" w:space="0" w:color="auto"/>
              <w:left w:val="nil"/>
              <w:bottom w:val="single" w:sz="4" w:space="0" w:color="auto"/>
              <w:right w:val="single" w:sz="4" w:space="0" w:color="auto"/>
            </w:tcBorders>
          </w:tcPr>
          <w:p w:rsidR="00345B24" w:rsidRDefault="001B55E4">
            <w:pPr>
              <w:keepNext/>
              <w:ind w:right="-108"/>
              <w:rPr>
                <w:b/>
                <w:bCs/>
              </w:rPr>
            </w:pPr>
            <w:r>
              <w:rPr>
                <w:b/>
                <w:bCs/>
                <w:sz w:val="22"/>
                <w:szCs w:val="22"/>
              </w:rPr>
              <w:t>Областной бюджет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r>
      <w:tr w:rsidR="00345B24">
        <w:trPr>
          <w:trHeight w:val="20"/>
        </w:trPr>
        <w:tc>
          <w:tcPr>
            <w:tcW w:w="4536" w:type="dxa"/>
            <w:vMerge/>
            <w:tcBorders>
              <w:left w:val="single" w:sz="4" w:space="0" w:color="auto"/>
              <w:bottom w:val="single" w:sz="4" w:space="0" w:color="auto"/>
              <w:right w:val="single" w:sz="4" w:space="0" w:color="auto"/>
            </w:tcBorders>
          </w:tcPr>
          <w:p w:rsidR="00345B24" w:rsidRDefault="00345B24">
            <w:pPr>
              <w:keepNext/>
              <w:rPr>
                <w:b/>
              </w:rPr>
            </w:pPr>
          </w:p>
        </w:tc>
        <w:tc>
          <w:tcPr>
            <w:tcW w:w="3118" w:type="dxa"/>
            <w:vMerge/>
            <w:tcBorders>
              <w:left w:val="single" w:sz="4" w:space="0" w:color="auto"/>
              <w:bottom w:val="single" w:sz="4" w:space="0" w:color="auto"/>
              <w:right w:val="single" w:sz="4" w:space="0" w:color="auto"/>
            </w:tcBorders>
            <w:vAlign w:val="center"/>
          </w:tcPr>
          <w:p w:rsidR="00345B24" w:rsidRDefault="00345B24">
            <w:pPr>
              <w:keepNext/>
              <w:jc w:val="both"/>
              <w:rPr>
                <w:b/>
              </w:rPr>
            </w:pPr>
          </w:p>
        </w:tc>
        <w:tc>
          <w:tcPr>
            <w:tcW w:w="3260" w:type="dxa"/>
            <w:tcBorders>
              <w:top w:val="single" w:sz="4" w:space="0" w:color="auto"/>
              <w:left w:val="nil"/>
              <w:bottom w:val="single" w:sz="4" w:space="0" w:color="auto"/>
              <w:right w:val="single" w:sz="4" w:space="0" w:color="auto"/>
            </w:tcBorders>
          </w:tcPr>
          <w:p w:rsidR="00345B24" w:rsidRDefault="001B55E4">
            <w:pPr>
              <w:keepNext/>
              <w:jc w:val="both"/>
              <w:rPr>
                <w:b/>
              </w:rPr>
            </w:pPr>
            <w:r>
              <w:rPr>
                <w:b/>
                <w:sz w:val="22"/>
                <w:szCs w:val="22"/>
              </w:rPr>
              <w:t>Бюджет МО г. Красный Кут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483,00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150,00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161,00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172,00</w:t>
            </w:r>
          </w:p>
        </w:tc>
      </w:tr>
      <w:tr w:rsidR="00345B24">
        <w:trPr>
          <w:trHeight w:val="20"/>
        </w:trPr>
        <w:tc>
          <w:tcPr>
            <w:tcW w:w="4536" w:type="dxa"/>
            <w:vMerge w:val="restart"/>
            <w:tcBorders>
              <w:top w:val="single" w:sz="4" w:space="0" w:color="auto"/>
              <w:left w:val="single" w:sz="4" w:space="0" w:color="auto"/>
              <w:right w:val="single" w:sz="4" w:space="0" w:color="auto"/>
            </w:tcBorders>
          </w:tcPr>
          <w:p w:rsidR="00345B24" w:rsidRDefault="001B55E4">
            <w:pPr>
              <w:keepNext/>
            </w:pPr>
            <w:r>
              <w:rPr>
                <w:sz w:val="22"/>
                <w:szCs w:val="22"/>
              </w:rPr>
              <w:t xml:space="preserve"> Основное мероприятие  </w:t>
            </w:r>
          </w:p>
          <w:p w:rsidR="00345B24" w:rsidRDefault="001B55E4">
            <w:pPr>
              <w:keepNext/>
            </w:pPr>
            <w:r>
              <w:rPr>
                <w:b/>
                <w:sz w:val="22"/>
                <w:szCs w:val="22"/>
              </w:rPr>
              <w:t>3.1 «Охрана общественного порядка и обеспечение безопасности дорожного движения»</w:t>
            </w:r>
          </w:p>
        </w:tc>
        <w:tc>
          <w:tcPr>
            <w:tcW w:w="3118" w:type="dxa"/>
            <w:vMerge w:val="restart"/>
            <w:tcBorders>
              <w:top w:val="single" w:sz="4" w:space="0" w:color="auto"/>
              <w:left w:val="single" w:sz="4" w:space="0" w:color="auto"/>
              <w:right w:val="single" w:sz="4" w:space="0" w:color="auto"/>
            </w:tcBorders>
          </w:tcPr>
          <w:p w:rsidR="00345B24" w:rsidRDefault="001B55E4">
            <w:pPr>
              <w:keepNext/>
            </w:pPr>
            <w:r>
              <w:rPr>
                <w:sz w:val="22"/>
                <w:szCs w:val="22"/>
              </w:rPr>
              <w:t>Отдел правового обеспечения    администрации района</w:t>
            </w:r>
          </w:p>
        </w:tc>
        <w:tc>
          <w:tcPr>
            <w:tcW w:w="3260" w:type="dxa"/>
            <w:tcBorders>
              <w:top w:val="single" w:sz="4" w:space="0" w:color="auto"/>
              <w:left w:val="nil"/>
              <w:bottom w:val="single" w:sz="4" w:space="0" w:color="auto"/>
              <w:right w:val="single" w:sz="4" w:space="0" w:color="auto"/>
            </w:tcBorders>
          </w:tcPr>
          <w:p w:rsidR="00345B24" w:rsidRDefault="001B55E4">
            <w:pPr>
              <w:keepNext/>
              <w:jc w:val="both"/>
              <w:rPr>
                <w:b/>
              </w:rPr>
            </w:pPr>
            <w:r>
              <w:rPr>
                <w:b/>
                <w:sz w:val="22"/>
                <w:szCs w:val="22"/>
              </w:rPr>
              <w:t>Всего</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483,00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150,00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161,00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172,00</w:t>
            </w:r>
          </w:p>
        </w:tc>
      </w:tr>
      <w:tr w:rsidR="00345B24">
        <w:trPr>
          <w:trHeight w:val="20"/>
        </w:trPr>
        <w:tc>
          <w:tcPr>
            <w:tcW w:w="4536" w:type="dxa"/>
            <w:vMerge/>
            <w:tcBorders>
              <w:left w:val="single" w:sz="4" w:space="0" w:color="auto"/>
              <w:right w:val="single" w:sz="4" w:space="0" w:color="auto"/>
            </w:tcBorders>
          </w:tcPr>
          <w:p w:rsidR="00345B24" w:rsidRDefault="00345B24">
            <w:pPr>
              <w:keepNext/>
            </w:pPr>
          </w:p>
        </w:tc>
        <w:tc>
          <w:tcPr>
            <w:tcW w:w="3118" w:type="dxa"/>
            <w:vMerge/>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ind w:right="-108"/>
              <w:rPr>
                <w:bCs/>
              </w:rPr>
            </w:pPr>
            <w:r>
              <w:rPr>
                <w:bCs/>
                <w:sz w:val="22"/>
                <w:szCs w:val="22"/>
              </w:rPr>
              <w:t>Федеральный бюджет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r>
      <w:tr w:rsidR="00345B24">
        <w:trPr>
          <w:trHeight w:val="20"/>
        </w:trPr>
        <w:tc>
          <w:tcPr>
            <w:tcW w:w="4536" w:type="dxa"/>
            <w:vMerge/>
            <w:tcBorders>
              <w:left w:val="single" w:sz="4" w:space="0" w:color="auto"/>
              <w:right w:val="single" w:sz="4" w:space="0" w:color="auto"/>
            </w:tcBorders>
          </w:tcPr>
          <w:p w:rsidR="00345B24" w:rsidRDefault="00345B24">
            <w:pPr>
              <w:keepNext/>
            </w:pPr>
          </w:p>
        </w:tc>
        <w:tc>
          <w:tcPr>
            <w:tcW w:w="3118" w:type="dxa"/>
            <w:vMerge/>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ind w:right="-108"/>
              <w:rPr>
                <w:bCs/>
              </w:rPr>
            </w:pPr>
            <w:r>
              <w:rPr>
                <w:bCs/>
                <w:sz w:val="22"/>
                <w:szCs w:val="22"/>
              </w:rPr>
              <w:t>Областной бюджет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0,00</w:t>
            </w:r>
          </w:p>
        </w:tc>
      </w:tr>
      <w:tr w:rsidR="00345B24">
        <w:trPr>
          <w:trHeight w:val="20"/>
        </w:trPr>
        <w:tc>
          <w:tcPr>
            <w:tcW w:w="4536" w:type="dxa"/>
            <w:vMerge/>
            <w:tcBorders>
              <w:left w:val="single" w:sz="4" w:space="0" w:color="auto"/>
              <w:bottom w:val="single" w:sz="4" w:space="0" w:color="auto"/>
              <w:right w:val="single" w:sz="4" w:space="0" w:color="auto"/>
            </w:tcBorders>
          </w:tcPr>
          <w:p w:rsidR="00345B24" w:rsidRDefault="00345B24">
            <w:pPr>
              <w:keepNext/>
            </w:pPr>
          </w:p>
        </w:tc>
        <w:tc>
          <w:tcPr>
            <w:tcW w:w="3118" w:type="dxa"/>
            <w:vMerge/>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jc w:val="both"/>
            </w:pPr>
            <w:r>
              <w:rPr>
                <w:sz w:val="22"/>
                <w:szCs w:val="22"/>
              </w:rPr>
              <w:t>Бюджет МО г. Красный Кут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483,00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150,00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161,00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172,00</w:t>
            </w:r>
          </w:p>
        </w:tc>
      </w:tr>
      <w:tr w:rsidR="00345B24">
        <w:trPr>
          <w:trHeight w:val="20"/>
        </w:trPr>
        <w:tc>
          <w:tcPr>
            <w:tcW w:w="4536" w:type="dxa"/>
            <w:vMerge w:val="restart"/>
            <w:tcBorders>
              <w:top w:val="single" w:sz="4" w:space="0" w:color="auto"/>
              <w:left w:val="single" w:sz="4" w:space="0" w:color="auto"/>
              <w:right w:val="single" w:sz="4" w:space="0" w:color="auto"/>
            </w:tcBorders>
          </w:tcPr>
          <w:p w:rsidR="00345B24" w:rsidRDefault="001B55E4">
            <w:pPr>
              <w:keepNext/>
            </w:pPr>
            <w:r>
              <w:rPr>
                <w:sz w:val="22"/>
                <w:szCs w:val="22"/>
              </w:rPr>
              <w:t>3.1.1 Материальная помощь членам «Народной дружины»</w:t>
            </w:r>
          </w:p>
        </w:tc>
        <w:tc>
          <w:tcPr>
            <w:tcW w:w="3118" w:type="dxa"/>
            <w:vMerge/>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jc w:val="both"/>
              <w:rPr>
                <w:b/>
              </w:rPr>
            </w:pPr>
            <w:r>
              <w:rPr>
                <w:b/>
                <w:sz w:val="22"/>
                <w:szCs w:val="22"/>
              </w:rPr>
              <w:t>Всего</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420,00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130,00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140,00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150,00</w:t>
            </w:r>
          </w:p>
        </w:tc>
      </w:tr>
      <w:tr w:rsidR="00345B24">
        <w:trPr>
          <w:trHeight w:val="20"/>
        </w:trPr>
        <w:tc>
          <w:tcPr>
            <w:tcW w:w="4536" w:type="dxa"/>
            <w:vMerge/>
            <w:tcBorders>
              <w:left w:val="single" w:sz="4" w:space="0" w:color="auto"/>
              <w:right w:val="single" w:sz="4" w:space="0" w:color="auto"/>
            </w:tcBorders>
          </w:tcPr>
          <w:p w:rsidR="00345B24" w:rsidRDefault="00345B24">
            <w:pPr>
              <w:keepNext/>
            </w:pPr>
          </w:p>
        </w:tc>
        <w:tc>
          <w:tcPr>
            <w:tcW w:w="3118" w:type="dxa"/>
            <w:vMerge/>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ind w:right="-108"/>
              <w:rPr>
                <w:bCs/>
              </w:rPr>
            </w:pPr>
            <w:r>
              <w:rPr>
                <w:bCs/>
                <w:sz w:val="22"/>
                <w:szCs w:val="22"/>
              </w:rPr>
              <w:t>Федеральный бюджет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r>
      <w:tr w:rsidR="00345B24">
        <w:trPr>
          <w:trHeight w:val="20"/>
        </w:trPr>
        <w:tc>
          <w:tcPr>
            <w:tcW w:w="4536" w:type="dxa"/>
            <w:vMerge/>
            <w:tcBorders>
              <w:left w:val="single" w:sz="4" w:space="0" w:color="auto"/>
              <w:right w:val="single" w:sz="4" w:space="0" w:color="auto"/>
            </w:tcBorders>
          </w:tcPr>
          <w:p w:rsidR="00345B24" w:rsidRDefault="00345B24">
            <w:pPr>
              <w:keepNext/>
            </w:pPr>
          </w:p>
        </w:tc>
        <w:tc>
          <w:tcPr>
            <w:tcW w:w="3118" w:type="dxa"/>
            <w:vMerge/>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ind w:right="-108"/>
              <w:rPr>
                <w:bCs/>
              </w:rPr>
            </w:pPr>
            <w:r>
              <w:rPr>
                <w:bCs/>
                <w:sz w:val="22"/>
                <w:szCs w:val="22"/>
              </w:rPr>
              <w:t>Областной бюджет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r>
      <w:tr w:rsidR="00345B24">
        <w:trPr>
          <w:trHeight w:val="20"/>
        </w:trPr>
        <w:tc>
          <w:tcPr>
            <w:tcW w:w="4536" w:type="dxa"/>
            <w:vMerge/>
            <w:tcBorders>
              <w:left w:val="single" w:sz="4" w:space="0" w:color="auto"/>
              <w:bottom w:val="single" w:sz="4" w:space="0" w:color="auto"/>
              <w:right w:val="single" w:sz="4" w:space="0" w:color="auto"/>
            </w:tcBorders>
          </w:tcPr>
          <w:p w:rsidR="00345B24" w:rsidRDefault="00345B24">
            <w:pPr>
              <w:keepNext/>
            </w:pPr>
          </w:p>
        </w:tc>
        <w:tc>
          <w:tcPr>
            <w:tcW w:w="3118" w:type="dxa"/>
            <w:vMerge/>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jc w:val="both"/>
            </w:pPr>
            <w:r>
              <w:rPr>
                <w:sz w:val="22"/>
                <w:szCs w:val="22"/>
              </w:rPr>
              <w:t>Бюджет МО г. Красный Кут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420,00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130,00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140,00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
              </w:rPr>
            </w:pPr>
            <w:r>
              <w:rPr>
                <w:b/>
                <w:sz w:val="22"/>
                <w:szCs w:val="22"/>
              </w:rPr>
              <w:t>150,00</w:t>
            </w:r>
          </w:p>
        </w:tc>
      </w:tr>
      <w:tr w:rsidR="00345B24">
        <w:trPr>
          <w:trHeight w:val="20"/>
        </w:trPr>
        <w:tc>
          <w:tcPr>
            <w:tcW w:w="4536" w:type="dxa"/>
            <w:vMerge w:val="restart"/>
            <w:tcBorders>
              <w:top w:val="single" w:sz="4" w:space="0" w:color="auto"/>
              <w:left w:val="single" w:sz="4" w:space="0" w:color="auto"/>
              <w:right w:val="single" w:sz="4" w:space="0" w:color="auto"/>
            </w:tcBorders>
          </w:tcPr>
          <w:p w:rsidR="00345B24" w:rsidRDefault="001B55E4">
            <w:pPr>
              <w:keepNext/>
            </w:pPr>
            <w:r>
              <w:rPr>
                <w:sz w:val="22"/>
                <w:szCs w:val="22"/>
              </w:rPr>
              <w:t>3.1.2. Оплата страховой премии по коллективному страхованию НС (МОО Народная дружина)</w:t>
            </w:r>
          </w:p>
        </w:tc>
        <w:tc>
          <w:tcPr>
            <w:tcW w:w="3118" w:type="dxa"/>
            <w:vMerge/>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jc w:val="both"/>
              <w:rPr>
                <w:b/>
              </w:rPr>
            </w:pPr>
            <w:r>
              <w:rPr>
                <w:b/>
                <w:sz w:val="22"/>
                <w:szCs w:val="22"/>
              </w:rPr>
              <w:t>Всего</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63,00</w:t>
            </w:r>
          </w:p>
        </w:tc>
        <w:tc>
          <w:tcPr>
            <w:tcW w:w="1133" w:type="dxa"/>
            <w:tcBorders>
              <w:top w:val="single" w:sz="4" w:space="0" w:color="auto"/>
              <w:left w:val="nil"/>
              <w:bottom w:val="single" w:sz="4" w:space="0" w:color="auto"/>
              <w:right w:val="single" w:sz="4" w:space="0" w:color="auto"/>
            </w:tcBorders>
          </w:tcPr>
          <w:p w:rsidR="00345B24" w:rsidRDefault="001B55E4">
            <w:pPr>
              <w:jc w:val="right"/>
              <w:rPr>
                <w:b/>
              </w:rPr>
            </w:pPr>
            <w:r>
              <w:rPr>
                <w:b/>
                <w:sz w:val="22"/>
                <w:szCs w:val="22"/>
              </w:rPr>
              <w:t>20,00</w:t>
            </w:r>
          </w:p>
        </w:tc>
        <w:tc>
          <w:tcPr>
            <w:tcW w:w="992" w:type="dxa"/>
            <w:tcBorders>
              <w:top w:val="single" w:sz="4" w:space="0" w:color="auto"/>
              <w:left w:val="nil"/>
              <w:bottom w:val="single" w:sz="4" w:space="0" w:color="auto"/>
              <w:right w:val="single" w:sz="4" w:space="0" w:color="auto"/>
            </w:tcBorders>
          </w:tcPr>
          <w:p w:rsidR="00345B24" w:rsidRDefault="001B55E4">
            <w:pPr>
              <w:jc w:val="right"/>
              <w:rPr>
                <w:b/>
              </w:rPr>
            </w:pPr>
            <w:r>
              <w:rPr>
                <w:b/>
                <w:sz w:val="22"/>
                <w:szCs w:val="22"/>
              </w:rPr>
              <w:t>21,00</w:t>
            </w:r>
          </w:p>
        </w:tc>
        <w:tc>
          <w:tcPr>
            <w:tcW w:w="993" w:type="dxa"/>
            <w:tcBorders>
              <w:top w:val="single" w:sz="4" w:space="0" w:color="auto"/>
              <w:left w:val="nil"/>
              <w:bottom w:val="single" w:sz="4" w:space="0" w:color="auto"/>
              <w:right w:val="single" w:sz="4" w:space="0" w:color="auto"/>
            </w:tcBorders>
          </w:tcPr>
          <w:p w:rsidR="00345B24" w:rsidRDefault="001B55E4">
            <w:pPr>
              <w:jc w:val="right"/>
              <w:rPr>
                <w:b/>
              </w:rPr>
            </w:pPr>
            <w:r>
              <w:rPr>
                <w:b/>
                <w:sz w:val="22"/>
                <w:szCs w:val="22"/>
              </w:rPr>
              <w:t>22,00</w:t>
            </w:r>
          </w:p>
        </w:tc>
      </w:tr>
      <w:tr w:rsidR="00345B24">
        <w:trPr>
          <w:trHeight w:val="20"/>
        </w:trPr>
        <w:tc>
          <w:tcPr>
            <w:tcW w:w="4536" w:type="dxa"/>
            <w:vMerge/>
            <w:tcBorders>
              <w:left w:val="single" w:sz="4" w:space="0" w:color="auto"/>
              <w:right w:val="single" w:sz="4" w:space="0" w:color="auto"/>
            </w:tcBorders>
          </w:tcPr>
          <w:p w:rsidR="00345B24" w:rsidRDefault="00345B24">
            <w:pPr>
              <w:keepNext/>
            </w:pPr>
          </w:p>
        </w:tc>
        <w:tc>
          <w:tcPr>
            <w:tcW w:w="3118" w:type="dxa"/>
            <w:vMerge/>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ind w:right="-108"/>
              <w:rPr>
                <w:bCs/>
              </w:rPr>
            </w:pPr>
            <w:r>
              <w:rPr>
                <w:bCs/>
                <w:sz w:val="22"/>
                <w:szCs w:val="22"/>
              </w:rPr>
              <w:t>Федеральный бюджет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r>
      <w:tr w:rsidR="00345B24">
        <w:trPr>
          <w:trHeight w:val="20"/>
        </w:trPr>
        <w:tc>
          <w:tcPr>
            <w:tcW w:w="4536" w:type="dxa"/>
            <w:vMerge/>
            <w:tcBorders>
              <w:left w:val="single" w:sz="4" w:space="0" w:color="auto"/>
              <w:right w:val="single" w:sz="4" w:space="0" w:color="auto"/>
            </w:tcBorders>
          </w:tcPr>
          <w:p w:rsidR="00345B24" w:rsidRDefault="00345B24">
            <w:pPr>
              <w:keepNext/>
            </w:pPr>
          </w:p>
        </w:tc>
        <w:tc>
          <w:tcPr>
            <w:tcW w:w="3118" w:type="dxa"/>
            <w:vMerge/>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ind w:right="-108"/>
              <w:rPr>
                <w:bCs/>
              </w:rPr>
            </w:pPr>
            <w:r>
              <w:rPr>
                <w:bCs/>
                <w:sz w:val="22"/>
                <w:szCs w:val="22"/>
              </w:rPr>
              <w:t>Областной бюджет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992"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c>
          <w:tcPr>
            <w:tcW w:w="993"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0,00</w:t>
            </w:r>
          </w:p>
        </w:tc>
      </w:tr>
      <w:tr w:rsidR="00345B24">
        <w:trPr>
          <w:trHeight w:val="20"/>
        </w:trPr>
        <w:tc>
          <w:tcPr>
            <w:tcW w:w="4536" w:type="dxa"/>
            <w:vMerge/>
            <w:tcBorders>
              <w:left w:val="single" w:sz="4" w:space="0" w:color="auto"/>
              <w:right w:val="single" w:sz="4" w:space="0" w:color="auto"/>
            </w:tcBorders>
          </w:tcPr>
          <w:p w:rsidR="00345B24" w:rsidRDefault="00345B24">
            <w:pPr>
              <w:keepNext/>
              <w:rPr>
                <w:highlight w:val="yellow"/>
              </w:rPr>
            </w:pPr>
          </w:p>
        </w:tc>
        <w:tc>
          <w:tcPr>
            <w:tcW w:w="3118" w:type="dxa"/>
            <w:vMerge/>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jc w:val="both"/>
            </w:pPr>
            <w:r>
              <w:rPr>
                <w:sz w:val="22"/>
                <w:szCs w:val="22"/>
              </w:rPr>
              <w:t>Бюджет МО г. Красный Кут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
                <w:bCs/>
              </w:rPr>
            </w:pPr>
            <w:r>
              <w:rPr>
                <w:b/>
                <w:bCs/>
                <w:sz w:val="22"/>
                <w:szCs w:val="22"/>
              </w:rPr>
              <w:t>63,00</w:t>
            </w:r>
          </w:p>
        </w:tc>
        <w:tc>
          <w:tcPr>
            <w:tcW w:w="1133" w:type="dxa"/>
            <w:tcBorders>
              <w:top w:val="single" w:sz="4" w:space="0" w:color="auto"/>
              <w:left w:val="nil"/>
              <w:bottom w:val="single" w:sz="4" w:space="0" w:color="auto"/>
              <w:right w:val="single" w:sz="4" w:space="0" w:color="auto"/>
            </w:tcBorders>
          </w:tcPr>
          <w:p w:rsidR="00345B24" w:rsidRDefault="001B55E4">
            <w:pPr>
              <w:jc w:val="right"/>
              <w:rPr>
                <w:b/>
              </w:rPr>
            </w:pPr>
            <w:r>
              <w:rPr>
                <w:b/>
                <w:sz w:val="22"/>
                <w:szCs w:val="22"/>
              </w:rPr>
              <w:t>20,00</w:t>
            </w:r>
          </w:p>
        </w:tc>
        <w:tc>
          <w:tcPr>
            <w:tcW w:w="992" w:type="dxa"/>
            <w:tcBorders>
              <w:top w:val="single" w:sz="4" w:space="0" w:color="auto"/>
              <w:left w:val="nil"/>
              <w:bottom w:val="single" w:sz="4" w:space="0" w:color="auto"/>
              <w:right w:val="single" w:sz="4" w:space="0" w:color="auto"/>
            </w:tcBorders>
          </w:tcPr>
          <w:p w:rsidR="00345B24" w:rsidRDefault="001B55E4">
            <w:pPr>
              <w:jc w:val="right"/>
              <w:rPr>
                <w:b/>
              </w:rPr>
            </w:pPr>
            <w:r>
              <w:rPr>
                <w:b/>
                <w:sz w:val="22"/>
                <w:szCs w:val="22"/>
              </w:rPr>
              <w:t>21,00</w:t>
            </w:r>
          </w:p>
        </w:tc>
        <w:tc>
          <w:tcPr>
            <w:tcW w:w="993" w:type="dxa"/>
            <w:tcBorders>
              <w:top w:val="single" w:sz="4" w:space="0" w:color="auto"/>
              <w:left w:val="nil"/>
              <w:bottom w:val="single" w:sz="4" w:space="0" w:color="auto"/>
              <w:right w:val="single" w:sz="4" w:space="0" w:color="auto"/>
            </w:tcBorders>
          </w:tcPr>
          <w:p w:rsidR="00345B24" w:rsidRDefault="001B55E4">
            <w:pPr>
              <w:jc w:val="right"/>
              <w:rPr>
                <w:b/>
              </w:rPr>
            </w:pPr>
            <w:r>
              <w:rPr>
                <w:b/>
                <w:sz w:val="22"/>
                <w:szCs w:val="22"/>
              </w:rPr>
              <w:t>22,00</w:t>
            </w:r>
          </w:p>
        </w:tc>
      </w:tr>
      <w:tr w:rsidR="00345B24">
        <w:trPr>
          <w:trHeight w:val="407"/>
        </w:trPr>
        <w:tc>
          <w:tcPr>
            <w:tcW w:w="4536" w:type="dxa"/>
            <w:tcBorders>
              <w:left w:val="single" w:sz="4" w:space="0" w:color="auto"/>
              <w:right w:val="single" w:sz="4" w:space="0" w:color="auto"/>
            </w:tcBorders>
          </w:tcPr>
          <w:p w:rsidR="00345B24" w:rsidRDefault="001B55E4">
            <w:pPr>
              <w:keepNext/>
            </w:pPr>
            <w:r>
              <w:rPr>
                <w:b/>
                <w:sz w:val="22"/>
                <w:szCs w:val="22"/>
              </w:rPr>
              <w:t>3.2.</w:t>
            </w:r>
            <w:r>
              <w:rPr>
                <w:sz w:val="22"/>
                <w:szCs w:val="22"/>
              </w:rPr>
              <w:t xml:space="preserve"> Установка камер видеонаблюдения на территории МО г. Красный Кут</w:t>
            </w:r>
          </w:p>
          <w:p w:rsidR="00345B24" w:rsidRDefault="00345B24">
            <w:pPr>
              <w:keepNext/>
              <w:rPr>
                <w:highlight w:val="yellow"/>
              </w:rPr>
            </w:pPr>
          </w:p>
        </w:tc>
        <w:tc>
          <w:tcPr>
            <w:tcW w:w="3118" w:type="dxa"/>
            <w:tcBorders>
              <w:left w:val="single" w:sz="4" w:space="0" w:color="auto"/>
              <w:right w:val="single" w:sz="4" w:space="0" w:color="auto"/>
            </w:tcBorders>
          </w:tcPr>
          <w:p w:rsidR="00345B24" w:rsidRDefault="001B55E4">
            <w:pPr>
              <w:keepNext/>
              <w:rPr>
                <w:b/>
              </w:rPr>
            </w:pPr>
            <w:r>
              <w:rPr>
                <w:rFonts w:cs="Courier New"/>
                <w:sz w:val="22"/>
                <w:szCs w:val="22"/>
              </w:rPr>
              <w:t>Отдел ЖКХ, управления архитектуры, строительства и ЖКХ  администрации района</w:t>
            </w:r>
          </w:p>
        </w:tc>
        <w:tc>
          <w:tcPr>
            <w:tcW w:w="3260" w:type="dxa"/>
            <w:tcBorders>
              <w:top w:val="single" w:sz="4" w:space="0" w:color="auto"/>
              <w:left w:val="nil"/>
              <w:bottom w:val="single" w:sz="4" w:space="0" w:color="auto"/>
              <w:right w:val="single" w:sz="4" w:space="0" w:color="auto"/>
            </w:tcBorders>
          </w:tcPr>
          <w:p w:rsidR="00345B24" w:rsidRDefault="001B55E4">
            <w:pPr>
              <w:keepNext/>
              <w:jc w:val="both"/>
              <w:rPr>
                <w:b/>
              </w:rPr>
            </w:pPr>
            <w:r>
              <w:rPr>
                <w:b/>
                <w:sz w:val="22"/>
                <w:szCs w:val="22"/>
              </w:rPr>
              <w:t>Всего</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pPr>
            <w:r>
              <w:rPr>
                <w:sz w:val="22"/>
                <w:szCs w:val="22"/>
              </w:rPr>
              <w:t>0,0</w:t>
            </w:r>
          </w:p>
        </w:tc>
        <w:tc>
          <w:tcPr>
            <w:tcW w:w="992" w:type="dxa"/>
            <w:tcBorders>
              <w:top w:val="single" w:sz="4" w:space="0" w:color="auto"/>
              <w:left w:val="nil"/>
              <w:bottom w:val="single" w:sz="4" w:space="0" w:color="auto"/>
              <w:right w:val="single" w:sz="4" w:space="0" w:color="auto"/>
            </w:tcBorders>
          </w:tcPr>
          <w:p w:rsidR="00345B24" w:rsidRDefault="001B55E4">
            <w:pPr>
              <w:jc w:val="right"/>
            </w:pPr>
            <w:r>
              <w:rPr>
                <w:sz w:val="22"/>
                <w:szCs w:val="22"/>
              </w:rPr>
              <w:t>0,0</w:t>
            </w:r>
          </w:p>
        </w:tc>
        <w:tc>
          <w:tcPr>
            <w:tcW w:w="993" w:type="dxa"/>
            <w:tcBorders>
              <w:top w:val="single" w:sz="4" w:space="0" w:color="auto"/>
              <w:left w:val="nil"/>
              <w:bottom w:val="single" w:sz="4" w:space="0" w:color="auto"/>
              <w:right w:val="single" w:sz="4" w:space="0" w:color="auto"/>
            </w:tcBorders>
          </w:tcPr>
          <w:p w:rsidR="00345B24" w:rsidRDefault="001B55E4">
            <w:pPr>
              <w:jc w:val="right"/>
            </w:pPr>
            <w:r>
              <w:rPr>
                <w:sz w:val="22"/>
                <w:szCs w:val="22"/>
              </w:rPr>
              <w:t>0,0</w:t>
            </w:r>
          </w:p>
        </w:tc>
      </w:tr>
      <w:tr w:rsidR="00345B24">
        <w:trPr>
          <w:trHeight w:val="20"/>
        </w:trPr>
        <w:tc>
          <w:tcPr>
            <w:tcW w:w="4536" w:type="dxa"/>
            <w:tcBorders>
              <w:left w:val="single" w:sz="4" w:space="0" w:color="auto"/>
              <w:right w:val="single" w:sz="4" w:space="0" w:color="auto"/>
            </w:tcBorders>
          </w:tcPr>
          <w:p w:rsidR="00345B24" w:rsidRDefault="00345B24">
            <w:pPr>
              <w:keepNext/>
              <w:rPr>
                <w:highlight w:val="yellow"/>
              </w:rPr>
            </w:pPr>
          </w:p>
        </w:tc>
        <w:tc>
          <w:tcPr>
            <w:tcW w:w="3118" w:type="dxa"/>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jc w:val="both"/>
            </w:pPr>
            <w:r>
              <w:rPr>
                <w:bCs/>
                <w:sz w:val="22"/>
                <w:szCs w:val="22"/>
              </w:rPr>
              <w:t>Федеральный бюджет</w:t>
            </w:r>
          </w:p>
        </w:tc>
        <w:tc>
          <w:tcPr>
            <w:tcW w:w="1277" w:type="dxa"/>
            <w:tcBorders>
              <w:top w:val="single" w:sz="4" w:space="0" w:color="auto"/>
              <w:left w:val="nil"/>
              <w:bottom w:val="single" w:sz="4" w:space="0" w:color="auto"/>
              <w:right w:val="single" w:sz="4" w:space="0" w:color="auto"/>
            </w:tcBorders>
          </w:tcPr>
          <w:p w:rsidR="00345B24" w:rsidRDefault="00345B24">
            <w:pPr>
              <w:keepNext/>
              <w:jc w:val="right"/>
              <w:rPr>
                <w:bCs/>
              </w:rPr>
            </w:pPr>
          </w:p>
        </w:tc>
        <w:tc>
          <w:tcPr>
            <w:tcW w:w="1133" w:type="dxa"/>
            <w:tcBorders>
              <w:top w:val="single" w:sz="4" w:space="0" w:color="auto"/>
              <w:left w:val="nil"/>
              <w:bottom w:val="single" w:sz="4" w:space="0" w:color="auto"/>
              <w:right w:val="single" w:sz="4" w:space="0" w:color="auto"/>
            </w:tcBorders>
          </w:tcPr>
          <w:p w:rsidR="00345B24" w:rsidRDefault="00345B24">
            <w:pPr>
              <w:keepNext/>
              <w:jc w:val="right"/>
            </w:pPr>
          </w:p>
        </w:tc>
        <w:tc>
          <w:tcPr>
            <w:tcW w:w="992" w:type="dxa"/>
            <w:tcBorders>
              <w:top w:val="single" w:sz="4" w:space="0" w:color="auto"/>
              <w:left w:val="nil"/>
              <w:bottom w:val="single" w:sz="4" w:space="0" w:color="auto"/>
              <w:right w:val="single" w:sz="4" w:space="0" w:color="auto"/>
            </w:tcBorders>
          </w:tcPr>
          <w:p w:rsidR="00345B24" w:rsidRDefault="00345B24">
            <w:pPr>
              <w:jc w:val="right"/>
            </w:pPr>
          </w:p>
        </w:tc>
        <w:tc>
          <w:tcPr>
            <w:tcW w:w="993" w:type="dxa"/>
            <w:tcBorders>
              <w:top w:val="single" w:sz="4" w:space="0" w:color="auto"/>
              <w:left w:val="nil"/>
              <w:bottom w:val="single" w:sz="4" w:space="0" w:color="auto"/>
              <w:right w:val="single" w:sz="4" w:space="0" w:color="auto"/>
            </w:tcBorders>
          </w:tcPr>
          <w:p w:rsidR="00345B24" w:rsidRDefault="00345B24">
            <w:pPr>
              <w:jc w:val="right"/>
            </w:pPr>
          </w:p>
        </w:tc>
      </w:tr>
      <w:tr w:rsidR="00345B24">
        <w:trPr>
          <w:trHeight w:val="20"/>
        </w:trPr>
        <w:tc>
          <w:tcPr>
            <w:tcW w:w="4536" w:type="dxa"/>
            <w:tcBorders>
              <w:left w:val="single" w:sz="4" w:space="0" w:color="auto"/>
              <w:right w:val="single" w:sz="4" w:space="0" w:color="auto"/>
            </w:tcBorders>
          </w:tcPr>
          <w:p w:rsidR="00345B24" w:rsidRDefault="00345B24">
            <w:pPr>
              <w:keepNext/>
              <w:rPr>
                <w:highlight w:val="yellow"/>
              </w:rPr>
            </w:pPr>
          </w:p>
        </w:tc>
        <w:tc>
          <w:tcPr>
            <w:tcW w:w="3118" w:type="dxa"/>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jc w:val="both"/>
            </w:pPr>
            <w:r>
              <w:rPr>
                <w:bCs/>
                <w:sz w:val="22"/>
                <w:szCs w:val="22"/>
              </w:rPr>
              <w:t>Областной бюджет</w:t>
            </w:r>
          </w:p>
        </w:tc>
        <w:tc>
          <w:tcPr>
            <w:tcW w:w="1277" w:type="dxa"/>
            <w:tcBorders>
              <w:top w:val="single" w:sz="4" w:space="0" w:color="auto"/>
              <w:left w:val="nil"/>
              <w:bottom w:val="single" w:sz="4" w:space="0" w:color="auto"/>
              <w:right w:val="single" w:sz="4" w:space="0" w:color="auto"/>
            </w:tcBorders>
          </w:tcPr>
          <w:p w:rsidR="00345B24" w:rsidRDefault="00345B24">
            <w:pPr>
              <w:keepNext/>
              <w:jc w:val="right"/>
              <w:rPr>
                <w:bCs/>
              </w:rPr>
            </w:pPr>
          </w:p>
        </w:tc>
        <w:tc>
          <w:tcPr>
            <w:tcW w:w="1133" w:type="dxa"/>
            <w:tcBorders>
              <w:top w:val="single" w:sz="4" w:space="0" w:color="auto"/>
              <w:left w:val="nil"/>
              <w:bottom w:val="single" w:sz="4" w:space="0" w:color="auto"/>
              <w:right w:val="single" w:sz="4" w:space="0" w:color="auto"/>
            </w:tcBorders>
          </w:tcPr>
          <w:p w:rsidR="00345B24" w:rsidRDefault="00345B24">
            <w:pPr>
              <w:keepNext/>
              <w:jc w:val="right"/>
            </w:pPr>
          </w:p>
        </w:tc>
        <w:tc>
          <w:tcPr>
            <w:tcW w:w="992" w:type="dxa"/>
            <w:tcBorders>
              <w:top w:val="single" w:sz="4" w:space="0" w:color="auto"/>
              <w:left w:val="nil"/>
              <w:bottom w:val="single" w:sz="4" w:space="0" w:color="auto"/>
              <w:right w:val="single" w:sz="4" w:space="0" w:color="auto"/>
            </w:tcBorders>
          </w:tcPr>
          <w:p w:rsidR="00345B24" w:rsidRDefault="00345B24">
            <w:pPr>
              <w:jc w:val="right"/>
            </w:pPr>
          </w:p>
        </w:tc>
        <w:tc>
          <w:tcPr>
            <w:tcW w:w="993" w:type="dxa"/>
            <w:tcBorders>
              <w:top w:val="single" w:sz="4" w:space="0" w:color="auto"/>
              <w:left w:val="nil"/>
              <w:bottom w:val="single" w:sz="4" w:space="0" w:color="auto"/>
              <w:right w:val="single" w:sz="4" w:space="0" w:color="auto"/>
            </w:tcBorders>
          </w:tcPr>
          <w:p w:rsidR="00345B24" w:rsidRDefault="00345B24">
            <w:pPr>
              <w:jc w:val="right"/>
            </w:pPr>
          </w:p>
        </w:tc>
      </w:tr>
      <w:tr w:rsidR="00345B24">
        <w:trPr>
          <w:trHeight w:val="20"/>
        </w:trPr>
        <w:tc>
          <w:tcPr>
            <w:tcW w:w="4536" w:type="dxa"/>
            <w:tcBorders>
              <w:left w:val="single" w:sz="4" w:space="0" w:color="auto"/>
              <w:right w:val="single" w:sz="4" w:space="0" w:color="auto"/>
            </w:tcBorders>
          </w:tcPr>
          <w:p w:rsidR="00345B24" w:rsidRDefault="00345B24">
            <w:pPr>
              <w:keepNext/>
              <w:rPr>
                <w:highlight w:val="yellow"/>
              </w:rPr>
            </w:pPr>
          </w:p>
        </w:tc>
        <w:tc>
          <w:tcPr>
            <w:tcW w:w="3118" w:type="dxa"/>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1B55E4">
            <w:pPr>
              <w:keepNext/>
              <w:jc w:val="both"/>
            </w:pPr>
            <w:r>
              <w:rPr>
                <w:sz w:val="22"/>
                <w:szCs w:val="22"/>
              </w:rPr>
              <w:t>Бюджет МО г. Красный Кут</w:t>
            </w:r>
          </w:p>
        </w:tc>
        <w:tc>
          <w:tcPr>
            <w:tcW w:w="1277" w:type="dxa"/>
            <w:tcBorders>
              <w:top w:val="single" w:sz="4" w:space="0" w:color="auto"/>
              <w:left w:val="nil"/>
              <w:bottom w:val="single" w:sz="4" w:space="0" w:color="auto"/>
              <w:right w:val="single" w:sz="4" w:space="0" w:color="auto"/>
            </w:tcBorders>
          </w:tcPr>
          <w:p w:rsidR="00345B24" w:rsidRDefault="001B55E4">
            <w:pPr>
              <w:keepNext/>
              <w:jc w:val="right"/>
              <w:rPr>
                <w:bCs/>
              </w:rPr>
            </w:pPr>
            <w:r>
              <w:rPr>
                <w:bCs/>
                <w:sz w:val="22"/>
                <w:szCs w:val="22"/>
              </w:rPr>
              <w:t>0,0</w:t>
            </w:r>
          </w:p>
        </w:tc>
        <w:tc>
          <w:tcPr>
            <w:tcW w:w="1133" w:type="dxa"/>
            <w:tcBorders>
              <w:top w:val="single" w:sz="4" w:space="0" w:color="auto"/>
              <w:left w:val="nil"/>
              <w:bottom w:val="single" w:sz="4" w:space="0" w:color="auto"/>
              <w:right w:val="single" w:sz="4" w:space="0" w:color="auto"/>
            </w:tcBorders>
          </w:tcPr>
          <w:p w:rsidR="00345B24" w:rsidRDefault="001B55E4">
            <w:pPr>
              <w:keepNext/>
              <w:jc w:val="right"/>
            </w:pPr>
            <w:r>
              <w:rPr>
                <w:sz w:val="22"/>
                <w:szCs w:val="22"/>
              </w:rPr>
              <w:t>0,0</w:t>
            </w:r>
          </w:p>
        </w:tc>
        <w:tc>
          <w:tcPr>
            <w:tcW w:w="992" w:type="dxa"/>
            <w:tcBorders>
              <w:top w:val="single" w:sz="4" w:space="0" w:color="auto"/>
              <w:left w:val="nil"/>
              <w:bottom w:val="single" w:sz="4" w:space="0" w:color="auto"/>
              <w:right w:val="single" w:sz="4" w:space="0" w:color="auto"/>
            </w:tcBorders>
          </w:tcPr>
          <w:p w:rsidR="00345B24" w:rsidRDefault="001B55E4">
            <w:pPr>
              <w:jc w:val="right"/>
            </w:pPr>
            <w:r>
              <w:rPr>
                <w:sz w:val="22"/>
                <w:szCs w:val="22"/>
              </w:rPr>
              <w:t>0,0</w:t>
            </w:r>
          </w:p>
        </w:tc>
        <w:tc>
          <w:tcPr>
            <w:tcW w:w="993" w:type="dxa"/>
            <w:tcBorders>
              <w:top w:val="single" w:sz="4" w:space="0" w:color="auto"/>
              <w:left w:val="nil"/>
              <w:bottom w:val="single" w:sz="4" w:space="0" w:color="auto"/>
              <w:right w:val="single" w:sz="4" w:space="0" w:color="auto"/>
            </w:tcBorders>
          </w:tcPr>
          <w:p w:rsidR="00345B24" w:rsidRDefault="001B55E4">
            <w:pPr>
              <w:jc w:val="right"/>
            </w:pPr>
            <w:r>
              <w:rPr>
                <w:sz w:val="22"/>
                <w:szCs w:val="22"/>
              </w:rPr>
              <w:t>0,0</w:t>
            </w:r>
          </w:p>
        </w:tc>
      </w:tr>
      <w:tr w:rsidR="00345B24">
        <w:trPr>
          <w:trHeight w:val="20"/>
        </w:trPr>
        <w:tc>
          <w:tcPr>
            <w:tcW w:w="4536" w:type="dxa"/>
            <w:tcBorders>
              <w:left w:val="single" w:sz="4" w:space="0" w:color="auto"/>
              <w:right w:val="single" w:sz="4" w:space="0" w:color="auto"/>
            </w:tcBorders>
          </w:tcPr>
          <w:p w:rsidR="00345B24" w:rsidRDefault="00345B24">
            <w:pPr>
              <w:keepNext/>
              <w:rPr>
                <w:highlight w:val="yellow"/>
              </w:rPr>
            </w:pPr>
          </w:p>
        </w:tc>
        <w:tc>
          <w:tcPr>
            <w:tcW w:w="3118" w:type="dxa"/>
            <w:tcBorders>
              <w:left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345B24">
            <w:pPr>
              <w:keepNext/>
              <w:jc w:val="both"/>
            </w:pPr>
          </w:p>
        </w:tc>
        <w:tc>
          <w:tcPr>
            <w:tcW w:w="1277" w:type="dxa"/>
            <w:tcBorders>
              <w:top w:val="single" w:sz="4" w:space="0" w:color="auto"/>
              <w:left w:val="nil"/>
              <w:bottom w:val="single" w:sz="4" w:space="0" w:color="auto"/>
              <w:right w:val="single" w:sz="4" w:space="0" w:color="auto"/>
            </w:tcBorders>
          </w:tcPr>
          <w:p w:rsidR="00345B24" w:rsidRDefault="00345B24">
            <w:pPr>
              <w:keepNext/>
              <w:jc w:val="right"/>
              <w:rPr>
                <w:bCs/>
              </w:rPr>
            </w:pPr>
          </w:p>
        </w:tc>
        <w:tc>
          <w:tcPr>
            <w:tcW w:w="1133" w:type="dxa"/>
            <w:tcBorders>
              <w:top w:val="single" w:sz="4" w:space="0" w:color="auto"/>
              <w:left w:val="nil"/>
              <w:bottom w:val="single" w:sz="4" w:space="0" w:color="auto"/>
              <w:right w:val="single" w:sz="4" w:space="0" w:color="auto"/>
            </w:tcBorders>
          </w:tcPr>
          <w:p w:rsidR="00345B24" w:rsidRDefault="00345B24">
            <w:pPr>
              <w:keepNext/>
              <w:jc w:val="right"/>
            </w:pPr>
          </w:p>
        </w:tc>
        <w:tc>
          <w:tcPr>
            <w:tcW w:w="992" w:type="dxa"/>
            <w:tcBorders>
              <w:top w:val="single" w:sz="4" w:space="0" w:color="auto"/>
              <w:left w:val="nil"/>
              <w:bottom w:val="single" w:sz="4" w:space="0" w:color="auto"/>
              <w:right w:val="single" w:sz="4" w:space="0" w:color="auto"/>
            </w:tcBorders>
          </w:tcPr>
          <w:p w:rsidR="00345B24" w:rsidRDefault="00345B24">
            <w:pPr>
              <w:jc w:val="right"/>
            </w:pPr>
          </w:p>
        </w:tc>
        <w:tc>
          <w:tcPr>
            <w:tcW w:w="993" w:type="dxa"/>
            <w:tcBorders>
              <w:top w:val="single" w:sz="4" w:space="0" w:color="auto"/>
              <w:left w:val="nil"/>
              <w:bottom w:val="single" w:sz="4" w:space="0" w:color="auto"/>
              <w:right w:val="single" w:sz="4" w:space="0" w:color="auto"/>
            </w:tcBorders>
          </w:tcPr>
          <w:p w:rsidR="00345B24" w:rsidRDefault="00345B24">
            <w:pPr>
              <w:jc w:val="right"/>
            </w:pPr>
          </w:p>
        </w:tc>
      </w:tr>
      <w:tr w:rsidR="00345B24">
        <w:trPr>
          <w:trHeight w:val="20"/>
        </w:trPr>
        <w:tc>
          <w:tcPr>
            <w:tcW w:w="4536" w:type="dxa"/>
            <w:tcBorders>
              <w:left w:val="single" w:sz="4" w:space="0" w:color="auto"/>
              <w:bottom w:val="single" w:sz="4" w:space="0" w:color="auto"/>
              <w:right w:val="single" w:sz="4" w:space="0" w:color="auto"/>
            </w:tcBorders>
          </w:tcPr>
          <w:p w:rsidR="00345B24" w:rsidRDefault="00345B24">
            <w:pPr>
              <w:keepNext/>
              <w:rPr>
                <w:highlight w:val="yellow"/>
              </w:rPr>
            </w:pPr>
          </w:p>
        </w:tc>
        <w:tc>
          <w:tcPr>
            <w:tcW w:w="3118" w:type="dxa"/>
            <w:tcBorders>
              <w:left w:val="single" w:sz="4" w:space="0" w:color="auto"/>
              <w:bottom w:val="single" w:sz="4" w:space="0" w:color="auto"/>
              <w:right w:val="single" w:sz="4" w:space="0" w:color="auto"/>
            </w:tcBorders>
          </w:tcPr>
          <w:p w:rsidR="00345B24" w:rsidRDefault="00345B24">
            <w:pPr>
              <w:keepNext/>
            </w:pPr>
          </w:p>
        </w:tc>
        <w:tc>
          <w:tcPr>
            <w:tcW w:w="3260" w:type="dxa"/>
            <w:tcBorders>
              <w:top w:val="single" w:sz="4" w:space="0" w:color="auto"/>
              <w:left w:val="nil"/>
              <w:bottom w:val="single" w:sz="4" w:space="0" w:color="auto"/>
              <w:right w:val="single" w:sz="4" w:space="0" w:color="auto"/>
            </w:tcBorders>
          </w:tcPr>
          <w:p w:rsidR="00345B24" w:rsidRDefault="00345B24">
            <w:pPr>
              <w:keepNext/>
              <w:jc w:val="both"/>
            </w:pPr>
          </w:p>
        </w:tc>
        <w:tc>
          <w:tcPr>
            <w:tcW w:w="1277" w:type="dxa"/>
            <w:tcBorders>
              <w:top w:val="single" w:sz="4" w:space="0" w:color="auto"/>
              <w:left w:val="nil"/>
              <w:bottom w:val="single" w:sz="4" w:space="0" w:color="auto"/>
              <w:right w:val="single" w:sz="4" w:space="0" w:color="auto"/>
            </w:tcBorders>
          </w:tcPr>
          <w:p w:rsidR="00345B24" w:rsidRDefault="00345B24">
            <w:pPr>
              <w:keepNext/>
              <w:jc w:val="right"/>
              <w:rPr>
                <w:bCs/>
              </w:rPr>
            </w:pPr>
          </w:p>
        </w:tc>
        <w:tc>
          <w:tcPr>
            <w:tcW w:w="1133" w:type="dxa"/>
            <w:tcBorders>
              <w:top w:val="single" w:sz="4" w:space="0" w:color="auto"/>
              <w:left w:val="nil"/>
              <w:bottom w:val="single" w:sz="4" w:space="0" w:color="auto"/>
              <w:right w:val="single" w:sz="4" w:space="0" w:color="auto"/>
            </w:tcBorders>
          </w:tcPr>
          <w:p w:rsidR="00345B24" w:rsidRDefault="00345B24">
            <w:pPr>
              <w:keepNext/>
              <w:jc w:val="right"/>
            </w:pPr>
          </w:p>
        </w:tc>
        <w:tc>
          <w:tcPr>
            <w:tcW w:w="992" w:type="dxa"/>
            <w:tcBorders>
              <w:top w:val="single" w:sz="4" w:space="0" w:color="auto"/>
              <w:left w:val="nil"/>
              <w:bottom w:val="single" w:sz="4" w:space="0" w:color="auto"/>
              <w:right w:val="single" w:sz="4" w:space="0" w:color="auto"/>
            </w:tcBorders>
          </w:tcPr>
          <w:p w:rsidR="00345B24" w:rsidRDefault="00345B24">
            <w:pPr>
              <w:jc w:val="right"/>
            </w:pPr>
          </w:p>
        </w:tc>
        <w:tc>
          <w:tcPr>
            <w:tcW w:w="993" w:type="dxa"/>
            <w:tcBorders>
              <w:top w:val="single" w:sz="4" w:space="0" w:color="auto"/>
              <w:left w:val="nil"/>
              <w:bottom w:val="single" w:sz="4" w:space="0" w:color="auto"/>
              <w:right w:val="single" w:sz="4" w:space="0" w:color="auto"/>
            </w:tcBorders>
          </w:tcPr>
          <w:p w:rsidR="00345B24" w:rsidRDefault="00345B24">
            <w:pPr>
              <w:jc w:val="right"/>
            </w:pPr>
          </w:p>
        </w:tc>
      </w:tr>
    </w:tbl>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rPr>
          <w:sz w:val="22"/>
          <w:szCs w:val="22"/>
        </w:rPr>
      </w:pPr>
    </w:p>
    <w:p w:rsidR="00345B24" w:rsidRDefault="00345B24">
      <w:pPr>
        <w:keepNext/>
        <w:tabs>
          <w:tab w:val="left" w:pos="3402"/>
          <w:tab w:val="left" w:pos="4536"/>
        </w:tabs>
        <w:jc w:val="right"/>
        <w:rPr>
          <w:sz w:val="22"/>
          <w:szCs w:val="22"/>
        </w:rPr>
      </w:pPr>
    </w:p>
    <w:p w:rsidR="00345B24" w:rsidRDefault="00345B24">
      <w:pPr>
        <w:keepNext/>
        <w:tabs>
          <w:tab w:val="left" w:pos="3402"/>
          <w:tab w:val="left" w:pos="4536"/>
        </w:tabs>
        <w:jc w:val="right"/>
        <w:rPr>
          <w:sz w:val="22"/>
          <w:szCs w:val="22"/>
        </w:rPr>
      </w:pPr>
    </w:p>
    <w:p w:rsidR="00345B24" w:rsidRDefault="001B55E4">
      <w:pPr>
        <w:keepNext/>
        <w:tabs>
          <w:tab w:val="left" w:pos="3402"/>
          <w:tab w:val="left" w:pos="4536"/>
        </w:tabs>
      </w:pPr>
      <w:r>
        <w:t xml:space="preserve">                                                                                                                                                                </w:t>
      </w:r>
    </w:p>
    <w:sectPr w:rsidR="00345B24" w:rsidSect="00345B24">
      <w:pgSz w:w="16838" w:h="11906" w:orient="landscape"/>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26CBC"/>
    <w:rsid w:val="00004EF6"/>
    <w:rsid w:val="0001027E"/>
    <w:rsid w:val="0001256A"/>
    <w:rsid w:val="00013BE4"/>
    <w:rsid w:val="00015806"/>
    <w:rsid w:val="000179E9"/>
    <w:rsid w:val="00021BB8"/>
    <w:rsid w:val="00021F2A"/>
    <w:rsid w:val="00022305"/>
    <w:rsid w:val="0002361D"/>
    <w:rsid w:val="000245E7"/>
    <w:rsid w:val="00024DBF"/>
    <w:rsid w:val="000255A8"/>
    <w:rsid w:val="0002595B"/>
    <w:rsid w:val="00032912"/>
    <w:rsid w:val="00033DDA"/>
    <w:rsid w:val="00034420"/>
    <w:rsid w:val="00034D9A"/>
    <w:rsid w:val="000350CD"/>
    <w:rsid w:val="00035585"/>
    <w:rsid w:val="0003756B"/>
    <w:rsid w:val="00040C0F"/>
    <w:rsid w:val="0004159A"/>
    <w:rsid w:val="0004305B"/>
    <w:rsid w:val="000528E1"/>
    <w:rsid w:val="000549ED"/>
    <w:rsid w:val="0006118D"/>
    <w:rsid w:val="0006274A"/>
    <w:rsid w:val="00070AB2"/>
    <w:rsid w:val="00073FC8"/>
    <w:rsid w:val="00074401"/>
    <w:rsid w:val="00075FCC"/>
    <w:rsid w:val="000765D7"/>
    <w:rsid w:val="000806A1"/>
    <w:rsid w:val="0008327E"/>
    <w:rsid w:val="00083B42"/>
    <w:rsid w:val="00086ABE"/>
    <w:rsid w:val="00090DE0"/>
    <w:rsid w:val="000911F5"/>
    <w:rsid w:val="00091FE4"/>
    <w:rsid w:val="00092978"/>
    <w:rsid w:val="00096233"/>
    <w:rsid w:val="000976E4"/>
    <w:rsid w:val="00097A91"/>
    <w:rsid w:val="000A113E"/>
    <w:rsid w:val="000A1E57"/>
    <w:rsid w:val="000A2D41"/>
    <w:rsid w:val="000A4D4A"/>
    <w:rsid w:val="000A6370"/>
    <w:rsid w:val="000A7438"/>
    <w:rsid w:val="000A7C45"/>
    <w:rsid w:val="000B08EA"/>
    <w:rsid w:val="000B2533"/>
    <w:rsid w:val="000B4E83"/>
    <w:rsid w:val="000B504E"/>
    <w:rsid w:val="000B6B0D"/>
    <w:rsid w:val="000C0D50"/>
    <w:rsid w:val="000C465A"/>
    <w:rsid w:val="000C500D"/>
    <w:rsid w:val="000D143F"/>
    <w:rsid w:val="000D3E0E"/>
    <w:rsid w:val="000D3F25"/>
    <w:rsid w:val="000D49B9"/>
    <w:rsid w:val="000D5AFF"/>
    <w:rsid w:val="000D71AF"/>
    <w:rsid w:val="000E3809"/>
    <w:rsid w:val="000E5974"/>
    <w:rsid w:val="000F0189"/>
    <w:rsid w:val="000F04A5"/>
    <w:rsid w:val="000F0E63"/>
    <w:rsid w:val="000F1DEB"/>
    <w:rsid w:val="000F338A"/>
    <w:rsid w:val="000F4B48"/>
    <w:rsid w:val="000F75B0"/>
    <w:rsid w:val="000F7A76"/>
    <w:rsid w:val="00100895"/>
    <w:rsid w:val="00100E12"/>
    <w:rsid w:val="00104886"/>
    <w:rsid w:val="00110FAD"/>
    <w:rsid w:val="001114B0"/>
    <w:rsid w:val="001145DD"/>
    <w:rsid w:val="0012173F"/>
    <w:rsid w:val="001242ED"/>
    <w:rsid w:val="0012430C"/>
    <w:rsid w:val="00126373"/>
    <w:rsid w:val="00131234"/>
    <w:rsid w:val="001347FB"/>
    <w:rsid w:val="001358E0"/>
    <w:rsid w:val="001371B6"/>
    <w:rsid w:val="00140274"/>
    <w:rsid w:val="001421C5"/>
    <w:rsid w:val="00142299"/>
    <w:rsid w:val="001448F2"/>
    <w:rsid w:val="001477CB"/>
    <w:rsid w:val="00147959"/>
    <w:rsid w:val="00150967"/>
    <w:rsid w:val="001542CD"/>
    <w:rsid w:val="00157AE6"/>
    <w:rsid w:val="0016569F"/>
    <w:rsid w:val="00167AF9"/>
    <w:rsid w:val="00173AE7"/>
    <w:rsid w:val="00174084"/>
    <w:rsid w:val="00174A66"/>
    <w:rsid w:val="0017713B"/>
    <w:rsid w:val="001803C1"/>
    <w:rsid w:val="00184330"/>
    <w:rsid w:val="00184A93"/>
    <w:rsid w:val="00184DC2"/>
    <w:rsid w:val="001863FA"/>
    <w:rsid w:val="00196F54"/>
    <w:rsid w:val="001973E3"/>
    <w:rsid w:val="0019741D"/>
    <w:rsid w:val="001A168B"/>
    <w:rsid w:val="001A3C75"/>
    <w:rsid w:val="001A408E"/>
    <w:rsid w:val="001B12D9"/>
    <w:rsid w:val="001B4AE7"/>
    <w:rsid w:val="001B4F3C"/>
    <w:rsid w:val="001B55E4"/>
    <w:rsid w:val="001B6372"/>
    <w:rsid w:val="001B691D"/>
    <w:rsid w:val="001C0BC3"/>
    <w:rsid w:val="001C1BDF"/>
    <w:rsid w:val="001C1EE1"/>
    <w:rsid w:val="001C3724"/>
    <w:rsid w:val="001D095E"/>
    <w:rsid w:val="001D1E18"/>
    <w:rsid w:val="001D267B"/>
    <w:rsid w:val="001D2DFA"/>
    <w:rsid w:val="001D44BA"/>
    <w:rsid w:val="001D741A"/>
    <w:rsid w:val="001E0013"/>
    <w:rsid w:val="001E4508"/>
    <w:rsid w:val="001E4C85"/>
    <w:rsid w:val="001F3890"/>
    <w:rsid w:val="001F6B6A"/>
    <w:rsid w:val="001F6CE0"/>
    <w:rsid w:val="00202CC7"/>
    <w:rsid w:val="00202DC8"/>
    <w:rsid w:val="00202DE0"/>
    <w:rsid w:val="0021324D"/>
    <w:rsid w:val="00213DB0"/>
    <w:rsid w:val="0021479F"/>
    <w:rsid w:val="00215BC3"/>
    <w:rsid w:val="00223C63"/>
    <w:rsid w:val="0022473C"/>
    <w:rsid w:val="0022519B"/>
    <w:rsid w:val="00225CEF"/>
    <w:rsid w:val="00226804"/>
    <w:rsid w:val="00230B87"/>
    <w:rsid w:val="002311E1"/>
    <w:rsid w:val="002313F8"/>
    <w:rsid w:val="00231FD3"/>
    <w:rsid w:val="002320DB"/>
    <w:rsid w:val="00232F5F"/>
    <w:rsid w:val="00236550"/>
    <w:rsid w:val="0023780F"/>
    <w:rsid w:val="002405C0"/>
    <w:rsid w:val="002416D9"/>
    <w:rsid w:val="0024517B"/>
    <w:rsid w:val="00245770"/>
    <w:rsid w:val="002458E1"/>
    <w:rsid w:val="00246243"/>
    <w:rsid w:val="002467CB"/>
    <w:rsid w:val="00251305"/>
    <w:rsid w:val="00251498"/>
    <w:rsid w:val="002534E8"/>
    <w:rsid w:val="00254DFE"/>
    <w:rsid w:val="00255DEE"/>
    <w:rsid w:val="00256AF0"/>
    <w:rsid w:val="00260CBB"/>
    <w:rsid w:val="00263F3D"/>
    <w:rsid w:val="0026797D"/>
    <w:rsid w:val="0027060E"/>
    <w:rsid w:val="002707A0"/>
    <w:rsid w:val="00271FC0"/>
    <w:rsid w:val="00274038"/>
    <w:rsid w:val="00276D98"/>
    <w:rsid w:val="00277CE8"/>
    <w:rsid w:val="002833A1"/>
    <w:rsid w:val="00284898"/>
    <w:rsid w:val="00286D00"/>
    <w:rsid w:val="00290292"/>
    <w:rsid w:val="00290C5C"/>
    <w:rsid w:val="002974F6"/>
    <w:rsid w:val="002979A2"/>
    <w:rsid w:val="002A05F9"/>
    <w:rsid w:val="002A2FA4"/>
    <w:rsid w:val="002A3362"/>
    <w:rsid w:val="002A3600"/>
    <w:rsid w:val="002A707A"/>
    <w:rsid w:val="002B081E"/>
    <w:rsid w:val="002B1206"/>
    <w:rsid w:val="002B3F01"/>
    <w:rsid w:val="002C079C"/>
    <w:rsid w:val="002C3E89"/>
    <w:rsid w:val="002C55A6"/>
    <w:rsid w:val="002D7DED"/>
    <w:rsid w:val="002E2738"/>
    <w:rsid w:val="002E33C0"/>
    <w:rsid w:val="002E5AD7"/>
    <w:rsid w:val="002E6DB9"/>
    <w:rsid w:val="002F0B52"/>
    <w:rsid w:val="002F2719"/>
    <w:rsid w:val="002F2AB4"/>
    <w:rsid w:val="002F2D92"/>
    <w:rsid w:val="002F3CDB"/>
    <w:rsid w:val="002F5003"/>
    <w:rsid w:val="003001D3"/>
    <w:rsid w:val="003018F7"/>
    <w:rsid w:val="00302138"/>
    <w:rsid w:val="00306630"/>
    <w:rsid w:val="00306846"/>
    <w:rsid w:val="00307343"/>
    <w:rsid w:val="003102A8"/>
    <w:rsid w:val="00312F43"/>
    <w:rsid w:val="00317171"/>
    <w:rsid w:val="00324D44"/>
    <w:rsid w:val="00325960"/>
    <w:rsid w:val="00327D99"/>
    <w:rsid w:val="00327E17"/>
    <w:rsid w:val="003307B8"/>
    <w:rsid w:val="00331D7D"/>
    <w:rsid w:val="00333346"/>
    <w:rsid w:val="00334AE1"/>
    <w:rsid w:val="00337BEE"/>
    <w:rsid w:val="0034046B"/>
    <w:rsid w:val="00342EB0"/>
    <w:rsid w:val="003431F0"/>
    <w:rsid w:val="00343CC7"/>
    <w:rsid w:val="00344EB2"/>
    <w:rsid w:val="00345B24"/>
    <w:rsid w:val="0036334B"/>
    <w:rsid w:val="0036514A"/>
    <w:rsid w:val="00367048"/>
    <w:rsid w:val="00372725"/>
    <w:rsid w:val="003731C8"/>
    <w:rsid w:val="00373338"/>
    <w:rsid w:val="003809FE"/>
    <w:rsid w:val="00382370"/>
    <w:rsid w:val="0039373E"/>
    <w:rsid w:val="00393ABD"/>
    <w:rsid w:val="00393D1B"/>
    <w:rsid w:val="00395586"/>
    <w:rsid w:val="0039631A"/>
    <w:rsid w:val="003A0C80"/>
    <w:rsid w:val="003A18CF"/>
    <w:rsid w:val="003A2CFA"/>
    <w:rsid w:val="003A4223"/>
    <w:rsid w:val="003A53DA"/>
    <w:rsid w:val="003A674D"/>
    <w:rsid w:val="003B01BD"/>
    <w:rsid w:val="003B27F2"/>
    <w:rsid w:val="003B6380"/>
    <w:rsid w:val="003B67AB"/>
    <w:rsid w:val="003B71BD"/>
    <w:rsid w:val="003C04DB"/>
    <w:rsid w:val="003C3189"/>
    <w:rsid w:val="003C3FBD"/>
    <w:rsid w:val="003C77D6"/>
    <w:rsid w:val="003D0ECC"/>
    <w:rsid w:val="003D15D2"/>
    <w:rsid w:val="003D3344"/>
    <w:rsid w:val="003D4A85"/>
    <w:rsid w:val="003D5783"/>
    <w:rsid w:val="003E0518"/>
    <w:rsid w:val="003F0217"/>
    <w:rsid w:val="003F2144"/>
    <w:rsid w:val="003F5080"/>
    <w:rsid w:val="003F5231"/>
    <w:rsid w:val="003F74CA"/>
    <w:rsid w:val="0040040A"/>
    <w:rsid w:val="00402745"/>
    <w:rsid w:val="00403F55"/>
    <w:rsid w:val="00404F4E"/>
    <w:rsid w:val="004059C2"/>
    <w:rsid w:val="00405B80"/>
    <w:rsid w:val="004102C8"/>
    <w:rsid w:val="00416338"/>
    <w:rsid w:val="0041650E"/>
    <w:rsid w:val="0041791C"/>
    <w:rsid w:val="00420C27"/>
    <w:rsid w:val="004218CE"/>
    <w:rsid w:val="00423739"/>
    <w:rsid w:val="00423BCB"/>
    <w:rsid w:val="00425F7B"/>
    <w:rsid w:val="0043315A"/>
    <w:rsid w:val="004333F8"/>
    <w:rsid w:val="00434DDB"/>
    <w:rsid w:val="00435196"/>
    <w:rsid w:val="004373D9"/>
    <w:rsid w:val="004402C3"/>
    <w:rsid w:val="00440E57"/>
    <w:rsid w:val="00442083"/>
    <w:rsid w:val="00452620"/>
    <w:rsid w:val="00452E1A"/>
    <w:rsid w:val="004547B0"/>
    <w:rsid w:val="00456F1E"/>
    <w:rsid w:val="00460D72"/>
    <w:rsid w:val="00461AC6"/>
    <w:rsid w:val="00462A0A"/>
    <w:rsid w:val="00463D30"/>
    <w:rsid w:val="00465098"/>
    <w:rsid w:val="00465678"/>
    <w:rsid w:val="0046715B"/>
    <w:rsid w:val="00467E56"/>
    <w:rsid w:val="00470068"/>
    <w:rsid w:val="004711E6"/>
    <w:rsid w:val="004816FA"/>
    <w:rsid w:val="0048205B"/>
    <w:rsid w:val="00483DC2"/>
    <w:rsid w:val="00485B56"/>
    <w:rsid w:val="00487A63"/>
    <w:rsid w:val="004922C0"/>
    <w:rsid w:val="0049468F"/>
    <w:rsid w:val="00495E11"/>
    <w:rsid w:val="00496ACD"/>
    <w:rsid w:val="004974CF"/>
    <w:rsid w:val="004A2861"/>
    <w:rsid w:val="004A2A15"/>
    <w:rsid w:val="004A323A"/>
    <w:rsid w:val="004A3B57"/>
    <w:rsid w:val="004A52AF"/>
    <w:rsid w:val="004A6BC3"/>
    <w:rsid w:val="004A6DF8"/>
    <w:rsid w:val="004B36E5"/>
    <w:rsid w:val="004B4A7C"/>
    <w:rsid w:val="004B524B"/>
    <w:rsid w:val="004B72AF"/>
    <w:rsid w:val="004C1212"/>
    <w:rsid w:val="004D64EB"/>
    <w:rsid w:val="004D7DFE"/>
    <w:rsid w:val="004E37ED"/>
    <w:rsid w:val="004E3DDA"/>
    <w:rsid w:val="004E474B"/>
    <w:rsid w:val="004E4A23"/>
    <w:rsid w:val="004F78CA"/>
    <w:rsid w:val="004F7F20"/>
    <w:rsid w:val="005003AE"/>
    <w:rsid w:val="00501C7F"/>
    <w:rsid w:val="005067B1"/>
    <w:rsid w:val="00512BCD"/>
    <w:rsid w:val="005136F8"/>
    <w:rsid w:val="0051520B"/>
    <w:rsid w:val="0051576D"/>
    <w:rsid w:val="005161B8"/>
    <w:rsid w:val="0051741F"/>
    <w:rsid w:val="00520C9F"/>
    <w:rsid w:val="0052102D"/>
    <w:rsid w:val="005222A2"/>
    <w:rsid w:val="0052408E"/>
    <w:rsid w:val="005262C4"/>
    <w:rsid w:val="00526825"/>
    <w:rsid w:val="00530DDF"/>
    <w:rsid w:val="00535143"/>
    <w:rsid w:val="00540345"/>
    <w:rsid w:val="00541679"/>
    <w:rsid w:val="00544479"/>
    <w:rsid w:val="00544B00"/>
    <w:rsid w:val="00546A96"/>
    <w:rsid w:val="0055072C"/>
    <w:rsid w:val="005556C2"/>
    <w:rsid w:val="0055723B"/>
    <w:rsid w:val="00557865"/>
    <w:rsid w:val="00560C7D"/>
    <w:rsid w:val="005618ED"/>
    <w:rsid w:val="0056542E"/>
    <w:rsid w:val="005658DF"/>
    <w:rsid w:val="00565C56"/>
    <w:rsid w:val="0056686D"/>
    <w:rsid w:val="00570F1B"/>
    <w:rsid w:val="005721B3"/>
    <w:rsid w:val="00574E6D"/>
    <w:rsid w:val="0057568C"/>
    <w:rsid w:val="00575C08"/>
    <w:rsid w:val="00575F8A"/>
    <w:rsid w:val="0058065F"/>
    <w:rsid w:val="0058144F"/>
    <w:rsid w:val="00581836"/>
    <w:rsid w:val="005826A5"/>
    <w:rsid w:val="00583239"/>
    <w:rsid w:val="0058349F"/>
    <w:rsid w:val="00592757"/>
    <w:rsid w:val="00592FF9"/>
    <w:rsid w:val="005949E6"/>
    <w:rsid w:val="00595907"/>
    <w:rsid w:val="005A4AE6"/>
    <w:rsid w:val="005A6111"/>
    <w:rsid w:val="005A6CCF"/>
    <w:rsid w:val="005B061D"/>
    <w:rsid w:val="005B301F"/>
    <w:rsid w:val="005B4C1D"/>
    <w:rsid w:val="005C27E0"/>
    <w:rsid w:val="005C744E"/>
    <w:rsid w:val="005D1C7C"/>
    <w:rsid w:val="005D40C4"/>
    <w:rsid w:val="005D628E"/>
    <w:rsid w:val="005E00B1"/>
    <w:rsid w:val="005E0C50"/>
    <w:rsid w:val="005E13F8"/>
    <w:rsid w:val="005E46F3"/>
    <w:rsid w:val="005E6BE3"/>
    <w:rsid w:val="005F54D2"/>
    <w:rsid w:val="005F6394"/>
    <w:rsid w:val="00600953"/>
    <w:rsid w:val="00604DC9"/>
    <w:rsid w:val="00606252"/>
    <w:rsid w:val="00610AAA"/>
    <w:rsid w:val="00610F6D"/>
    <w:rsid w:val="00611CC4"/>
    <w:rsid w:val="00611FD5"/>
    <w:rsid w:val="00612AA9"/>
    <w:rsid w:val="006131A0"/>
    <w:rsid w:val="00613240"/>
    <w:rsid w:val="00613D70"/>
    <w:rsid w:val="0061411B"/>
    <w:rsid w:val="00621B85"/>
    <w:rsid w:val="0063189D"/>
    <w:rsid w:val="006321DF"/>
    <w:rsid w:val="00634C2C"/>
    <w:rsid w:val="006379AA"/>
    <w:rsid w:val="006406A2"/>
    <w:rsid w:val="006419A7"/>
    <w:rsid w:val="00642859"/>
    <w:rsid w:val="006442C5"/>
    <w:rsid w:val="00645591"/>
    <w:rsid w:val="0064698D"/>
    <w:rsid w:val="00650F0C"/>
    <w:rsid w:val="006540B5"/>
    <w:rsid w:val="00654285"/>
    <w:rsid w:val="00656067"/>
    <w:rsid w:val="00657372"/>
    <w:rsid w:val="00663F56"/>
    <w:rsid w:val="006716A2"/>
    <w:rsid w:val="00676E70"/>
    <w:rsid w:val="00683348"/>
    <w:rsid w:val="0068350F"/>
    <w:rsid w:val="00683614"/>
    <w:rsid w:val="006858AB"/>
    <w:rsid w:val="00694D73"/>
    <w:rsid w:val="00695AFD"/>
    <w:rsid w:val="00697EA5"/>
    <w:rsid w:val="006A0E0A"/>
    <w:rsid w:val="006A2A1E"/>
    <w:rsid w:val="006B074A"/>
    <w:rsid w:val="006B0CA5"/>
    <w:rsid w:val="006B3CED"/>
    <w:rsid w:val="006B5315"/>
    <w:rsid w:val="006B67A4"/>
    <w:rsid w:val="006B7339"/>
    <w:rsid w:val="006B799F"/>
    <w:rsid w:val="006B7E1C"/>
    <w:rsid w:val="006C0149"/>
    <w:rsid w:val="006C0D1F"/>
    <w:rsid w:val="006C3B0B"/>
    <w:rsid w:val="006D157B"/>
    <w:rsid w:val="006D1C0A"/>
    <w:rsid w:val="006D32D6"/>
    <w:rsid w:val="006D36F4"/>
    <w:rsid w:val="006D5FCD"/>
    <w:rsid w:val="006D7456"/>
    <w:rsid w:val="006E130E"/>
    <w:rsid w:val="006E41B0"/>
    <w:rsid w:val="006E70CD"/>
    <w:rsid w:val="006F1DDB"/>
    <w:rsid w:val="006F258F"/>
    <w:rsid w:val="006F3F88"/>
    <w:rsid w:val="006F5083"/>
    <w:rsid w:val="006F72D6"/>
    <w:rsid w:val="006F746E"/>
    <w:rsid w:val="006F7EE6"/>
    <w:rsid w:val="00700901"/>
    <w:rsid w:val="00701B00"/>
    <w:rsid w:val="00710272"/>
    <w:rsid w:val="00710CBD"/>
    <w:rsid w:val="00711D34"/>
    <w:rsid w:val="00712555"/>
    <w:rsid w:val="00715F13"/>
    <w:rsid w:val="007207A5"/>
    <w:rsid w:val="00721AA5"/>
    <w:rsid w:val="00721D10"/>
    <w:rsid w:val="00724670"/>
    <w:rsid w:val="00726982"/>
    <w:rsid w:val="007279CF"/>
    <w:rsid w:val="00727D7B"/>
    <w:rsid w:val="007345CD"/>
    <w:rsid w:val="00741DAE"/>
    <w:rsid w:val="007429DC"/>
    <w:rsid w:val="00742EDB"/>
    <w:rsid w:val="007457CF"/>
    <w:rsid w:val="00746E60"/>
    <w:rsid w:val="00751400"/>
    <w:rsid w:val="007523D5"/>
    <w:rsid w:val="007526C3"/>
    <w:rsid w:val="00752DC2"/>
    <w:rsid w:val="007547A7"/>
    <w:rsid w:val="007556BF"/>
    <w:rsid w:val="00755917"/>
    <w:rsid w:val="007605C2"/>
    <w:rsid w:val="00762E05"/>
    <w:rsid w:val="00762F70"/>
    <w:rsid w:val="00765163"/>
    <w:rsid w:val="00774DB8"/>
    <w:rsid w:val="00776247"/>
    <w:rsid w:val="00777471"/>
    <w:rsid w:val="0078116F"/>
    <w:rsid w:val="00782249"/>
    <w:rsid w:val="00784B0A"/>
    <w:rsid w:val="007851BC"/>
    <w:rsid w:val="007858D3"/>
    <w:rsid w:val="00786A80"/>
    <w:rsid w:val="00793184"/>
    <w:rsid w:val="007978E4"/>
    <w:rsid w:val="00797FE8"/>
    <w:rsid w:val="007A4978"/>
    <w:rsid w:val="007A55F7"/>
    <w:rsid w:val="007B3D58"/>
    <w:rsid w:val="007C198C"/>
    <w:rsid w:val="007C47DF"/>
    <w:rsid w:val="007C737B"/>
    <w:rsid w:val="007D3CDA"/>
    <w:rsid w:val="007D503D"/>
    <w:rsid w:val="007D57FD"/>
    <w:rsid w:val="007D6C83"/>
    <w:rsid w:val="007E118A"/>
    <w:rsid w:val="007E5FE1"/>
    <w:rsid w:val="007F438E"/>
    <w:rsid w:val="007F4595"/>
    <w:rsid w:val="007F46B0"/>
    <w:rsid w:val="00800103"/>
    <w:rsid w:val="00800343"/>
    <w:rsid w:val="00805297"/>
    <w:rsid w:val="008071B2"/>
    <w:rsid w:val="00807EA5"/>
    <w:rsid w:val="00811023"/>
    <w:rsid w:val="00813040"/>
    <w:rsid w:val="0082287F"/>
    <w:rsid w:val="00822A6E"/>
    <w:rsid w:val="00826787"/>
    <w:rsid w:val="00830600"/>
    <w:rsid w:val="00830A04"/>
    <w:rsid w:val="00830BE4"/>
    <w:rsid w:val="0083609C"/>
    <w:rsid w:val="00837E60"/>
    <w:rsid w:val="00840DE9"/>
    <w:rsid w:val="00842567"/>
    <w:rsid w:val="00842F25"/>
    <w:rsid w:val="00844F8A"/>
    <w:rsid w:val="00847E73"/>
    <w:rsid w:val="008548F4"/>
    <w:rsid w:val="008562D7"/>
    <w:rsid w:val="00856F6F"/>
    <w:rsid w:val="0085784F"/>
    <w:rsid w:val="00860353"/>
    <w:rsid w:val="008609FA"/>
    <w:rsid w:val="00860FD8"/>
    <w:rsid w:val="00870826"/>
    <w:rsid w:val="00875461"/>
    <w:rsid w:val="00875D00"/>
    <w:rsid w:val="00877DD8"/>
    <w:rsid w:val="00882D2A"/>
    <w:rsid w:val="00884880"/>
    <w:rsid w:val="00885439"/>
    <w:rsid w:val="0088670A"/>
    <w:rsid w:val="0089167F"/>
    <w:rsid w:val="00891FBE"/>
    <w:rsid w:val="0089357B"/>
    <w:rsid w:val="00893DB4"/>
    <w:rsid w:val="0089407E"/>
    <w:rsid w:val="008941EC"/>
    <w:rsid w:val="00895184"/>
    <w:rsid w:val="008969EB"/>
    <w:rsid w:val="008970D4"/>
    <w:rsid w:val="008A216B"/>
    <w:rsid w:val="008A3898"/>
    <w:rsid w:val="008A4395"/>
    <w:rsid w:val="008A59F4"/>
    <w:rsid w:val="008A5A9B"/>
    <w:rsid w:val="008B55A2"/>
    <w:rsid w:val="008B5BDD"/>
    <w:rsid w:val="008B623C"/>
    <w:rsid w:val="008B66BE"/>
    <w:rsid w:val="008C0033"/>
    <w:rsid w:val="008C295E"/>
    <w:rsid w:val="008C5711"/>
    <w:rsid w:val="008C61CF"/>
    <w:rsid w:val="008D18C9"/>
    <w:rsid w:val="008D2577"/>
    <w:rsid w:val="008D41E2"/>
    <w:rsid w:val="008D4672"/>
    <w:rsid w:val="008D5862"/>
    <w:rsid w:val="008E0B61"/>
    <w:rsid w:val="008E1202"/>
    <w:rsid w:val="008E1FE8"/>
    <w:rsid w:val="008E3568"/>
    <w:rsid w:val="008E37A8"/>
    <w:rsid w:val="008E3882"/>
    <w:rsid w:val="008F6E35"/>
    <w:rsid w:val="008F714B"/>
    <w:rsid w:val="0090114C"/>
    <w:rsid w:val="00901A9A"/>
    <w:rsid w:val="00901C8F"/>
    <w:rsid w:val="00910845"/>
    <w:rsid w:val="00910C72"/>
    <w:rsid w:val="00912469"/>
    <w:rsid w:val="00914FFD"/>
    <w:rsid w:val="0091642F"/>
    <w:rsid w:val="009210D2"/>
    <w:rsid w:val="00922B56"/>
    <w:rsid w:val="0092390F"/>
    <w:rsid w:val="00923CEB"/>
    <w:rsid w:val="009246A3"/>
    <w:rsid w:val="00925DFC"/>
    <w:rsid w:val="0093124C"/>
    <w:rsid w:val="00941FFA"/>
    <w:rsid w:val="009425CF"/>
    <w:rsid w:val="00943148"/>
    <w:rsid w:val="00943F22"/>
    <w:rsid w:val="009508C4"/>
    <w:rsid w:val="00950DC3"/>
    <w:rsid w:val="00956647"/>
    <w:rsid w:val="009606B0"/>
    <w:rsid w:val="00962A39"/>
    <w:rsid w:val="00963DCC"/>
    <w:rsid w:val="009668AF"/>
    <w:rsid w:val="009711DE"/>
    <w:rsid w:val="0097798B"/>
    <w:rsid w:val="0098165D"/>
    <w:rsid w:val="00981CD0"/>
    <w:rsid w:val="0098201C"/>
    <w:rsid w:val="0098700D"/>
    <w:rsid w:val="00991955"/>
    <w:rsid w:val="00994AA5"/>
    <w:rsid w:val="009952F0"/>
    <w:rsid w:val="009959C6"/>
    <w:rsid w:val="00995CEF"/>
    <w:rsid w:val="00997DCA"/>
    <w:rsid w:val="009A127B"/>
    <w:rsid w:val="009A28AB"/>
    <w:rsid w:val="009A315D"/>
    <w:rsid w:val="009A3457"/>
    <w:rsid w:val="009A40D2"/>
    <w:rsid w:val="009A58FD"/>
    <w:rsid w:val="009B2142"/>
    <w:rsid w:val="009B5262"/>
    <w:rsid w:val="009B6131"/>
    <w:rsid w:val="009B7C9A"/>
    <w:rsid w:val="009B7DCA"/>
    <w:rsid w:val="009C0D23"/>
    <w:rsid w:val="009C251C"/>
    <w:rsid w:val="009C432B"/>
    <w:rsid w:val="009C77A5"/>
    <w:rsid w:val="009D095D"/>
    <w:rsid w:val="009D559B"/>
    <w:rsid w:val="009D5DD1"/>
    <w:rsid w:val="009D7363"/>
    <w:rsid w:val="009E194A"/>
    <w:rsid w:val="009E1DC0"/>
    <w:rsid w:val="009E4B87"/>
    <w:rsid w:val="009E4F82"/>
    <w:rsid w:val="009E5D79"/>
    <w:rsid w:val="009E6D5D"/>
    <w:rsid w:val="009F04E1"/>
    <w:rsid w:val="009F4285"/>
    <w:rsid w:val="009F62CA"/>
    <w:rsid w:val="00A042CA"/>
    <w:rsid w:val="00A04FB5"/>
    <w:rsid w:val="00A0799D"/>
    <w:rsid w:val="00A07AA5"/>
    <w:rsid w:val="00A1014E"/>
    <w:rsid w:val="00A136EB"/>
    <w:rsid w:val="00A206DB"/>
    <w:rsid w:val="00A2261F"/>
    <w:rsid w:val="00A265DB"/>
    <w:rsid w:val="00A3125D"/>
    <w:rsid w:val="00A31932"/>
    <w:rsid w:val="00A340F1"/>
    <w:rsid w:val="00A3511E"/>
    <w:rsid w:val="00A3586B"/>
    <w:rsid w:val="00A35A62"/>
    <w:rsid w:val="00A35D29"/>
    <w:rsid w:val="00A363D1"/>
    <w:rsid w:val="00A4131F"/>
    <w:rsid w:val="00A41680"/>
    <w:rsid w:val="00A461BC"/>
    <w:rsid w:val="00A52820"/>
    <w:rsid w:val="00A53B9D"/>
    <w:rsid w:val="00A53F19"/>
    <w:rsid w:val="00A5429E"/>
    <w:rsid w:val="00A57AC0"/>
    <w:rsid w:val="00A61899"/>
    <w:rsid w:val="00A62318"/>
    <w:rsid w:val="00A70740"/>
    <w:rsid w:val="00A7596D"/>
    <w:rsid w:val="00A76A04"/>
    <w:rsid w:val="00A76AD4"/>
    <w:rsid w:val="00A823BC"/>
    <w:rsid w:val="00A83720"/>
    <w:rsid w:val="00A85259"/>
    <w:rsid w:val="00A90040"/>
    <w:rsid w:val="00A91008"/>
    <w:rsid w:val="00A91A8A"/>
    <w:rsid w:val="00A91F06"/>
    <w:rsid w:val="00A920AF"/>
    <w:rsid w:val="00A9289B"/>
    <w:rsid w:val="00AA06E5"/>
    <w:rsid w:val="00AA0B4F"/>
    <w:rsid w:val="00AA1E9D"/>
    <w:rsid w:val="00AA2926"/>
    <w:rsid w:val="00AA42CB"/>
    <w:rsid w:val="00AA5F66"/>
    <w:rsid w:val="00AA6F48"/>
    <w:rsid w:val="00AA7326"/>
    <w:rsid w:val="00AA7B5D"/>
    <w:rsid w:val="00AB100A"/>
    <w:rsid w:val="00AB238E"/>
    <w:rsid w:val="00AB6453"/>
    <w:rsid w:val="00AB65E2"/>
    <w:rsid w:val="00AB7FF7"/>
    <w:rsid w:val="00AC060A"/>
    <w:rsid w:val="00AC2325"/>
    <w:rsid w:val="00AC715D"/>
    <w:rsid w:val="00AC792C"/>
    <w:rsid w:val="00AD3EBA"/>
    <w:rsid w:val="00AD7F95"/>
    <w:rsid w:val="00AE02AF"/>
    <w:rsid w:val="00AE10A0"/>
    <w:rsid w:val="00AE19E8"/>
    <w:rsid w:val="00AE1B89"/>
    <w:rsid w:val="00AE1DA4"/>
    <w:rsid w:val="00AE61B8"/>
    <w:rsid w:val="00AE6ED7"/>
    <w:rsid w:val="00AE7B92"/>
    <w:rsid w:val="00AF1C3B"/>
    <w:rsid w:val="00AF60DE"/>
    <w:rsid w:val="00B01F9F"/>
    <w:rsid w:val="00B02E11"/>
    <w:rsid w:val="00B111EE"/>
    <w:rsid w:val="00B146B0"/>
    <w:rsid w:val="00B148FB"/>
    <w:rsid w:val="00B1525F"/>
    <w:rsid w:val="00B17B2A"/>
    <w:rsid w:val="00B254CF"/>
    <w:rsid w:val="00B26E1F"/>
    <w:rsid w:val="00B2762B"/>
    <w:rsid w:val="00B27C96"/>
    <w:rsid w:val="00B31973"/>
    <w:rsid w:val="00B327B5"/>
    <w:rsid w:val="00B33D45"/>
    <w:rsid w:val="00B400C5"/>
    <w:rsid w:val="00B403E6"/>
    <w:rsid w:val="00B47D72"/>
    <w:rsid w:val="00B514BD"/>
    <w:rsid w:val="00B53927"/>
    <w:rsid w:val="00B56636"/>
    <w:rsid w:val="00B5727E"/>
    <w:rsid w:val="00B575F1"/>
    <w:rsid w:val="00B616AA"/>
    <w:rsid w:val="00B637EF"/>
    <w:rsid w:val="00B63EAA"/>
    <w:rsid w:val="00B65AD2"/>
    <w:rsid w:val="00B71713"/>
    <w:rsid w:val="00B77316"/>
    <w:rsid w:val="00B81A3A"/>
    <w:rsid w:val="00B82C5B"/>
    <w:rsid w:val="00B844EC"/>
    <w:rsid w:val="00B845D6"/>
    <w:rsid w:val="00B850EB"/>
    <w:rsid w:val="00B877E5"/>
    <w:rsid w:val="00B900FE"/>
    <w:rsid w:val="00B90859"/>
    <w:rsid w:val="00B91F2E"/>
    <w:rsid w:val="00B93FF3"/>
    <w:rsid w:val="00B95657"/>
    <w:rsid w:val="00B96C82"/>
    <w:rsid w:val="00B97370"/>
    <w:rsid w:val="00BA21A0"/>
    <w:rsid w:val="00BA7204"/>
    <w:rsid w:val="00BA7500"/>
    <w:rsid w:val="00BB2962"/>
    <w:rsid w:val="00BB7BD8"/>
    <w:rsid w:val="00BC27D7"/>
    <w:rsid w:val="00BC7490"/>
    <w:rsid w:val="00BD40F3"/>
    <w:rsid w:val="00BD5E42"/>
    <w:rsid w:val="00BD7240"/>
    <w:rsid w:val="00BE0918"/>
    <w:rsid w:val="00BE44EF"/>
    <w:rsid w:val="00BE4A46"/>
    <w:rsid w:val="00BE6759"/>
    <w:rsid w:val="00BE6F41"/>
    <w:rsid w:val="00BE7FEA"/>
    <w:rsid w:val="00BF1296"/>
    <w:rsid w:val="00BF4E06"/>
    <w:rsid w:val="00BF5267"/>
    <w:rsid w:val="00BF61DF"/>
    <w:rsid w:val="00BF768A"/>
    <w:rsid w:val="00C00BA6"/>
    <w:rsid w:val="00C019AF"/>
    <w:rsid w:val="00C01A0F"/>
    <w:rsid w:val="00C03B65"/>
    <w:rsid w:val="00C04F22"/>
    <w:rsid w:val="00C055BF"/>
    <w:rsid w:val="00C07139"/>
    <w:rsid w:val="00C10C17"/>
    <w:rsid w:val="00C1382F"/>
    <w:rsid w:val="00C151A8"/>
    <w:rsid w:val="00C1666C"/>
    <w:rsid w:val="00C2093D"/>
    <w:rsid w:val="00C22680"/>
    <w:rsid w:val="00C238A9"/>
    <w:rsid w:val="00C24238"/>
    <w:rsid w:val="00C26D0B"/>
    <w:rsid w:val="00C272A2"/>
    <w:rsid w:val="00C27378"/>
    <w:rsid w:val="00C42208"/>
    <w:rsid w:val="00C437E3"/>
    <w:rsid w:val="00C50090"/>
    <w:rsid w:val="00C50E9B"/>
    <w:rsid w:val="00C51D63"/>
    <w:rsid w:val="00C52CA3"/>
    <w:rsid w:val="00C55833"/>
    <w:rsid w:val="00C55C93"/>
    <w:rsid w:val="00C56021"/>
    <w:rsid w:val="00C5789A"/>
    <w:rsid w:val="00C677CF"/>
    <w:rsid w:val="00C72E26"/>
    <w:rsid w:val="00C806C5"/>
    <w:rsid w:val="00C84CF6"/>
    <w:rsid w:val="00C8528D"/>
    <w:rsid w:val="00C9023D"/>
    <w:rsid w:val="00C93DD4"/>
    <w:rsid w:val="00C9759A"/>
    <w:rsid w:val="00CA1538"/>
    <w:rsid w:val="00CA1610"/>
    <w:rsid w:val="00CB2433"/>
    <w:rsid w:val="00CB5082"/>
    <w:rsid w:val="00CB53DD"/>
    <w:rsid w:val="00CC10F7"/>
    <w:rsid w:val="00CC4E4F"/>
    <w:rsid w:val="00CC6252"/>
    <w:rsid w:val="00CD0BEA"/>
    <w:rsid w:val="00CD0ED7"/>
    <w:rsid w:val="00CD11EB"/>
    <w:rsid w:val="00CD5CE5"/>
    <w:rsid w:val="00CE08E4"/>
    <w:rsid w:val="00CE302C"/>
    <w:rsid w:val="00CE32B5"/>
    <w:rsid w:val="00CE47BD"/>
    <w:rsid w:val="00CE5019"/>
    <w:rsid w:val="00CE63D1"/>
    <w:rsid w:val="00CE71F0"/>
    <w:rsid w:val="00CF11B6"/>
    <w:rsid w:val="00CF5BB6"/>
    <w:rsid w:val="00D00E62"/>
    <w:rsid w:val="00D01C26"/>
    <w:rsid w:val="00D071F4"/>
    <w:rsid w:val="00D1123F"/>
    <w:rsid w:val="00D127CA"/>
    <w:rsid w:val="00D161C4"/>
    <w:rsid w:val="00D179EE"/>
    <w:rsid w:val="00D17A1C"/>
    <w:rsid w:val="00D23FE1"/>
    <w:rsid w:val="00D2508E"/>
    <w:rsid w:val="00D25924"/>
    <w:rsid w:val="00D26438"/>
    <w:rsid w:val="00D26688"/>
    <w:rsid w:val="00D272D4"/>
    <w:rsid w:val="00D3126F"/>
    <w:rsid w:val="00D31FB7"/>
    <w:rsid w:val="00D376B7"/>
    <w:rsid w:val="00D37CA2"/>
    <w:rsid w:val="00D4100D"/>
    <w:rsid w:val="00D4318A"/>
    <w:rsid w:val="00D43D26"/>
    <w:rsid w:val="00D44B9D"/>
    <w:rsid w:val="00D461F3"/>
    <w:rsid w:val="00D52302"/>
    <w:rsid w:val="00D565B9"/>
    <w:rsid w:val="00D60439"/>
    <w:rsid w:val="00D6047C"/>
    <w:rsid w:val="00D6480E"/>
    <w:rsid w:val="00D660EA"/>
    <w:rsid w:val="00D66B2B"/>
    <w:rsid w:val="00D67B95"/>
    <w:rsid w:val="00D70BEF"/>
    <w:rsid w:val="00D712AE"/>
    <w:rsid w:val="00D712F2"/>
    <w:rsid w:val="00D71EB8"/>
    <w:rsid w:val="00D7321A"/>
    <w:rsid w:val="00D75535"/>
    <w:rsid w:val="00D77880"/>
    <w:rsid w:val="00D77D49"/>
    <w:rsid w:val="00D872B1"/>
    <w:rsid w:val="00D87552"/>
    <w:rsid w:val="00D957EE"/>
    <w:rsid w:val="00DA25AC"/>
    <w:rsid w:val="00DA34D2"/>
    <w:rsid w:val="00DA5281"/>
    <w:rsid w:val="00DA56B8"/>
    <w:rsid w:val="00DA6275"/>
    <w:rsid w:val="00DA6B77"/>
    <w:rsid w:val="00DA771D"/>
    <w:rsid w:val="00DB0142"/>
    <w:rsid w:val="00DB3800"/>
    <w:rsid w:val="00DC0A80"/>
    <w:rsid w:val="00DC299A"/>
    <w:rsid w:val="00DC3B7F"/>
    <w:rsid w:val="00DC5593"/>
    <w:rsid w:val="00DC72B2"/>
    <w:rsid w:val="00DD2C63"/>
    <w:rsid w:val="00DD4F2F"/>
    <w:rsid w:val="00DE1616"/>
    <w:rsid w:val="00DE161D"/>
    <w:rsid w:val="00DE3659"/>
    <w:rsid w:val="00DE4302"/>
    <w:rsid w:val="00DE5349"/>
    <w:rsid w:val="00DF13C1"/>
    <w:rsid w:val="00DF71F4"/>
    <w:rsid w:val="00DF75B1"/>
    <w:rsid w:val="00E04981"/>
    <w:rsid w:val="00E1140B"/>
    <w:rsid w:val="00E11C1B"/>
    <w:rsid w:val="00E12115"/>
    <w:rsid w:val="00E13F60"/>
    <w:rsid w:val="00E159FE"/>
    <w:rsid w:val="00E15E3B"/>
    <w:rsid w:val="00E16006"/>
    <w:rsid w:val="00E16773"/>
    <w:rsid w:val="00E2158C"/>
    <w:rsid w:val="00E24466"/>
    <w:rsid w:val="00E24EC2"/>
    <w:rsid w:val="00E26CBC"/>
    <w:rsid w:val="00E26D7F"/>
    <w:rsid w:val="00E2700A"/>
    <w:rsid w:val="00E33338"/>
    <w:rsid w:val="00E433D9"/>
    <w:rsid w:val="00E45082"/>
    <w:rsid w:val="00E46218"/>
    <w:rsid w:val="00E52B8F"/>
    <w:rsid w:val="00E53320"/>
    <w:rsid w:val="00E5375A"/>
    <w:rsid w:val="00E548AA"/>
    <w:rsid w:val="00E54969"/>
    <w:rsid w:val="00E5772E"/>
    <w:rsid w:val="00E5779F"/>
    <w:rsid w:val="00E57E4A"/>
    <w:rsid w:val="00E57E79"/>
    <w:rsid w:val="00E610D6"/>
    <w:rsid w:val="00E61BEC"/>
    <w:rsid w:val="00E649A9"/>
    <w:rsid w:val="00E65B58"/>
    <w:rsid w:val="00E6794D"/>
    <w:rsid w:val="00E70BBF"/>
    <w:rsid w:val="00E72855"/>
    <w:rsid w:val="00E736F3"/>
    <w:rsid w:val="00E73B27"/>
    <w:rsid w:val="00E767B2"/>
    <w:rsid w:val="00E809E6"/>
    <w:rsid w:val="00E80C14"/>
    <w:rsid w:val="00E816DB"/>
    <w:rsid w:val="00E81F58"/>
    <w:rsid w:val="00E92C81"/>
    <w:rsid w:val="00E92C99"/>
    <w:rsid w:val="00E935ED"/>
    <w:rsid w:val="00E978B4"/>
    <w:rsid w:val="00E97D0B"/>
    <w:rsid w:val="00EA1144"/>
    <w:rsid w:val="00EA270C"/>
    <w:rsid w:val="00EA2E7D"/>
    <w:rsid w:val="00EA39FF"/>
    <w:rsid w:val="00EA484D"/>
    <w:rsid w:val="00EA586B"/>
    <w:rsid w:val="00EA780F"/>
    <w:rsid w:val="00EB0422"/>
    <w:rsid w:val="00EB04FE"/>
    <w:rsid w:val="00EB056C"/>
    <w:rsid w:val="00EB1D40"/>
    <w:rsid w:val="00EB29C6"/>
    <w:rsid w:val="00EB3F4A"/>
    <w:rsid w:val="00EB43BF"/>
    <w:rsid w:val="00EC4E89"/>
    <w:rsid w:val="00EC730D"/>
    <w:rsid w:val="00ED2E07"/>
    <w:rsid w:val="00ED451F"/>
    <w:rsid w:val="00EE10FF"/>
    <w:rsid w:val="00EE20AA"/>
    <w:rsid w:val="00EE2620"/>
    <w:rsid w:val="00EF27AA"/>
    <w:rsid w:val="00EF2BA7"/>
    <w:rsid w:val="00EF39AD"/>
    <w:rsid w:val="00EF4EB5"/>
    <w:rsid w:val="00F016A2"/>
    <w:rsid w:val="00F0211B"/>
    <w:rsid w:val="00F05CBA"/>
    <w:rsid w:val="00F1457F"/>
    <w:rsid w:val="00F14BAF"/>
    <w:rsid w:val="00F16DA7"/>
    <w:rsid w:val="00F1726B"/>
    <w:rsid w:val="00F173F2"/>
    <w:rsid w:val="00F1796A"/>
    <w:rsid w:val="00F259A3"/>
    <w:rsid w:val="00F2706B"/>
    <w:rsid w:val="00F2716B"/>
    <w:rsid w:val="00F30A28"/>
    <w:rsid w:val="00F319DF"/>
    <w:rsid w:val="00F32683"/>
    <w:rsid w:val="00F3316F"/>
    <w:rsid w:val="00F34C71"/>
    <w:rsid w:val="00F36258"/>
    <w:rsid w:val="00F424F9"/>
    <w:rsid w:val="00F455FF"/>
    <w:rsid w:val="00F502DE"/>
    <w:rsid w:val="00F507B3"/>
    <w:rsid w:val="00F5099D"/>
    <w:rsid w:val="00F51320"/>
    <w:rsid w:val="00F52E1C"/>
    <w:rsid w:val="00F534A7"/>
    <w:rsid w:val="00F53FA7"/>
    <w:rsid w:val="00F543BB"/>
    <w:rsid w:val="00F61A65"/>
    <w:rsid w:val="00F623C8"/>
    <w:rsid w:val="00F62FEC"/>
    <w:rsid w:val="00F6330C"/>
    <w:rsid w:val="00F66C41"/>
    <w:rsid w:val="00F6738A"/>
    <w:rsid w:val="00F70752"/>
    <w:rsid w:val="00F71997"/>
    <w:rsid w:val="00F71A71"/>
    <w:rsid w:val="00F721B7"/>
    <w:rsid w:val="00F72CB6"/>
    <w:rsid w:val="00F75EE2"/>
    <w:rsid w:val="00F806C9"/>
    <w:rsid w:val="00F816A0"/>
    <w:rsid w:val="00F91353"/>
    <w:rsid w:val="00F94501"/>
    <w:rsid w:val="00F96586"/>
    <w:rsid w:val="00F970EE"/>
    <w:rsid w:val="00FA0CE3"/>
    <w:rsid w:val="00FA1E50"/>
    <w:rsid w:val="00FA3361"/>
    <w:rsid w:val="00FB0D7A"/>
    <w:rsid w:val="00FB1694"/>
    <w:rsid w:val="00FB29A3"/>
    <w:rsid w:val="00FB32E8"/>
    <w:rsid w:val="00FB47C9"/>
    <w:rsid w:val="00FB73A2"/>
    <w:rsid w:val="00FC0C48"/>
    <w:rsid w:val="00FD5CA1"/>
    <w:rsid w:val="00FE08DD"/>
    <w:rsid w:val="00FE2FAD"/>
    <w:rsid w:val="00FE37CB"/>
    <w:rsid w:val="00FE5074"/>
    <w:rsid w:val="00FF10AB"/>
    <w:rsid w:val="00FF1C44"/>
    <w:rsid w:val="00FF61AC"/>
    <w:rsid w:val="00FF67E6"/>
    <w:rsid w:val="00FF6D36"/>
    <w:rsid w:val="00FF7616"/>
    <w:rsid w:val="29642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semiHidden="0" w:unhideWhenUsed="0" w:qFormat="1"/>
    <w:lsdException w:name="heading 3" w:locked="0" w:semiHidden="0" w:unhideWhenUsed="0" w:qFormat="1"/>
    <w:lsdException w:name="heading 4" w:semiHidden="0" w:unhideWhenUsed="0" w:qFormat="1"/>
    <w:lsdException w:name="heading 5" w:semiHidden="0" w:unhideWhenUsed="0" w:qFormat="1"/>
    <w:lsdException w:name="heading 6" w:uiPriority="9" w:qFormat="1"/>
    <w:lsdException w:name="heading 7" w:semiHidden="0" w:unhideWhenUsed="0"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nhideWhenUsed="0"/>
    <w:lsdException w:name="header" w:locked="0" w:semiHidden="0" w:unhideWhenUsed="0"/>
    <w:lsdException w:name="footer" w:locked="0" w:semiHidden="0" w:unhideWhenUsed="0"/>
    <w:lsdException w:name="caption" w:uiPriority="35" w:qFormat="1"/>
    <w:lsdException w:name="List" w:semiHidden="0" w:unhideWhenUsed="0"/>
    <w:lsdException w:name="Title" w:semiHidden="0" w:unhideWhenUsed="0" w:qFormat="1"/>
    <w:lsdException w:name="Default Paragraph Font" w:locked="0" w:uiPriority="1"/>
    <w:lsdException w:name="Body Text" w:locked="0" w:semiHidden="0" w:unhideWhenUsed="0"/>
    <w:lsdException w:name="Body Text Indent" w:locked="0" w:semiHidden="0" w:unhideWhenUsed="0"/>
    <w:lsdException w:name="Subtitle" w:semiHidden="0" w:unhideWhenUsed="0" w:qFormat="1"/>
    <w:lsdException w:name="Body Text 2" w:locked="0" w:semiHidden="0" w:unhideWhenUsed="0"/>
    <w:lsdException w:name="Hyperlink" w:locked="0" w:semiHidden="0" w:unhideWhenUsed="0"/>
    <w:lsdException w:name="Strong" w:semiHidden="0" w:unhideWhenUsed="0" w:qFormat="1"/>
    <w:lsdException w:name="Emphasis" w:semiHidden="0" w:unhideWhenUsed="0" w:qFormat="1"/>
    <w:lsdException w:name="HTML Top of Form" w:locked="0"/>
    <w:lsdException w:name="HTML Bottom of Form" w:locked="0"/>
    <w:lsdException w:name="Normal (Web)" w:semiHidden="0" w:unhideWhenUsed="0"/>
    <w:lsdException w:name="HTML Preformatted" w:semiHidden="0" w:unhideWhenUsed="0"/>
    <w:lsdException w:name="Normal Table" w:locked="0" w:qFormat="1"/>
    <w:lsdException w:name="annotation subject" w:locked="0" w:unhideWhenUsed="0"/>
    <w:lsdException w:name="No List" w:locked="0"/>
    <w:lsdException w:name="Outline List 1" w:locked="0"/>
    <w:lsdException w:name="Outline List 2" w:locked="0"/>
    <w:lsdException w:name="Outline List 3" w:locked="0"/>
    <w:lsdException w:name="Balloon Text" w:locked="0" w:semiHidden="0" w:unhideWhenUsed="0"/>
    <w:lsdException w:name="Table Grid" w:locked="0" w:semiHidden="0" w:unhideWhenUsed="0"/>
    <w:lsdException w:name="Placeholder Text" w:locked="0"/>
    <w:lsdException w:name="No Spacing" w:locked="0" w:semiHidden="0" w:unhideWhenUsed="0" w:qFormat="1"/>
    <w:lsdException w:name="Light Shading" w:locked="0"/>
    <w:lsdException w:name="Light List" w:locked="0"/>
    <w:lsdException w:name="Light Grid" w:locked="0"/>
    <w:lsdException w:name="Medium Shading 1" w:locked="0"/>
    <w:lsdException w:name="Medium Shading 2" w:locked="0"/>
    <w:lsdException w:name="Medium List 1" w:locked="0"/>
    <w:lsdException w:name="Medium List 2" w:locked="0"/>
    <w:lsdException w:name="Medium Grid 1" w:locked="0"/>
    <w:lsdException w:name="Medium Grid 2" w:locked="0"/>
    <w:lsdException w:name="Medium Grid 3" w:locked="0"/>
    <w:lsdException w:name="Dark List" w:locked="0"/>
    <w:lsdException w:name="Colorful Shading" w:locked="0"/>
    <w:lsdException w:name="Colorful List" w:locked="0"/>
    <w:lsdException w:name="Colorful Grid" w:locked="0"/>
    <w:lsdException w:name="Light Shading Accent 1" w:locked="0"/>
    <w:lsdException w:name="Light List Accent 1" w:locked="0"/>
    <w:lsdException w:name="Light Grid Accent 1" w:locked="0"/>
    <w:lsdException w:name="Medium Shading 1 Accent 1" w:locked="0"/>
    <w:lsdException w:name="Medium Shading 2 Accent 1" w:locked="0"/>
    <w:lsdException w:name="Medium List 1 Accent 1" w:locked="0"/>
    <w:lsdException w:name="Revision" w:locked="0"/>
    <w:lsdException w:name="List Paragraph" w:locked="0" w:semiHidden="0" w:uiPriority="0" w:unhideWhenUsed="0" w:qFormat="1"/>
    <w:lsdException w:name="Quote" w:locked="0"/>
    <w:lsdException w:name="Intense Quote" w:locked="0"/>
    <w:lsdException w:name="Medium List 2 Accent 1" w:locked="0"/>
    <w:lsdException w:name="Medium Grid 1 Accent 1" w:locked="0"/>
    <w:lsdException w:name="Medium Grid 2 Accent 1" w:locked="0"/>
    <w:lsdException w:name="Medium Grid 3 Accent 1" w:locked="0"/>
    <w:lsdException w:name="Dark List Accent 1" w:locked="0"/>
    <w:lsdException w:name="Colorful Shading Accent 1" w:locked="0"/>
    <w:lsdException w:name="Colorful List Accent 1" w:locked="0"/>
    <w:lsdException w:name="Colorful Grid Accent 1" w:locked="0"/>
    <w:lsdException w:name="Light Shading Accent 2" w:locked="0"/>
    <w:lsdException w:name="Light List Accent 2" w:locked="0"/>
    <w:lsdException w:name="Light Grid Accent 2" w:locked="0"/>
    <w:lsdException w:name="Medium Shading 1 Accent 2" w:locked="0"/>
    <w:lsdException w:name="Medium Shading 2 Accent 2" w:locked="0"/>
    <w:lsdException w:name="Medium List 1 Accent 2" w:locked="0"/>
    <w:lsdException w:name="Medium List 2 Accent 2" w:locked="0"/>
    <w:lsdException w:name="Medium Grid 1 Accent 2" w:locked="0"/>
    <w:lsdException w:name="Medium Grid 2 Accent 2" w:locked="0"/>
    <w:lsdException w:name="Medium Grid 3 Accent 2" w:locked="0"/>
    <w:lsdException w:name="Dark List Accent 2" w:locked="0"/>
    <w:lsdException w:name="Colorful Shading Accent 2" w:locked="0"/>
    <w:lsdException w:name="Colorful List Accent 2" w:locked="0"/>
    <w:lsdException w:name="Colorful Grid Accent 2" w:locked="0"/>
    <w:lsdException w:name="Light Shading Accent 3" w:locked="0"/>
    <w:lsdException w:name="Light List Accent 3" w:locked="0"/>
    <w:lsdException w:name="Light Grid Accent 3" w:locked="0"/>
    <w:lsdException w:name="Medium Shading 1 Accent 3" w:locked="0"/>
    <w:lsdException w:name="Medium Shading 2 Accent 3" w:locked="0"/>
    <w:lsdException w:name="Medium List 1 Accent 3" w:locked="0"/>
    <w:lsdException w:name="Medium List 2 Accent 3" w:locked="0"/>
    <w:lsdException w:name="Medium Grid 1 Accent 3" w:locked="0"/>
    <w:lsdException w:name="Medium Grid 2 Accent 3" w:locked="0"/>
    <w:lsdException w:name="Medium Grid 3 Accent 3" w:locked="0"/>
    <w:lsdException w:name="Dark List Accent 3" w:locked="0"/>
    <w:lsdException w:name="Colorful Shading Accent 3" w:locked="0"/>
    <w:lsdException w:name="Colorful List Accent 3" w:locked="0"/>
    <w:lsdException w:name="Colorful Grid Accent 3" w:locked="0"/>
    <w:lsdException w:name="Light Shading Accent 4" w:locked="0"/>
    <w:lsdException w:name="Light List Accent 4" w:locked="0"/>
    <w:lsdException w:name="Light Grid Accent 4" w:locked="0"/>
    <w:lsdException w:name="Medium Shading 1 Accent 4" w:locked="0"/>
    <w:lsdException w:name="Medium Shading 2 Accent 4" w:locked="0"/>
    <w:lsdException w:name="Medium List 1 Accent 4" w:locked="0"/>
    <w:lsdException w:name="Medium List 2 Accent 4" w:locked="0"/>
    <w:lsdException w:name="Medium Grid 1 Accent 4" w:locked="0"/>
    <w:lsdException w:name="Medium Grid 2 Accent 4" w:locked="0"/>
    <w:lsdException w:name="Medium Grid 3 Accent 4" w:locked="0"/>
    <w:lsdException w:name="Dark List Accent 4" w:locked="0"/>
    <w:lsdException w:name="Colorful Shading Accent 4" w:locked="0"/>
    <w:lsdException w:name="Colorful List Accent 4" w:locked="0"/>
    <w:lsdException w:name="Colorful Grid Accent 4" w:locked="0"/>
    <w:lsdException w:name="Light Shading Accent 5" w:locked="0"/>
    <w:lsdException w:name="Light List Accent 5" w:locked="0"/>
    <w:lsdException w:name="Light Grid Accent 5" w:locked="0"/>
    <w:lsdException w:name="Medium Shading 1 Accent 5" w:locked="0"/>
    <w:lsdException w:name="Medium Shading 2 Accent 5" w:locked="0"/>
    <w:lsdException w:name="Medium List 1 Accent 5" w:locked="0"/>
    <w:lsdException w:name="Medium List 2 Accent 5" w:locked="0"/>
    <w:lsdException w:name="Medium Grid 1 Accent 5" w:locked="0"/>
    <w:lsdException w:name="Medium Grid 2 Accent 5" w:locked="0"/>
    <w:lsdException w:name="Medium Grid 3 Accent 5" w:locked="0"/>
    <w:lsdException w:name="Dark List Accent 5" w:locked="0"/>
    <w:lsdException w:name="Colorful Shading Accent 5" w:locked="0"/>
    <w:lsdException w:name="Colorful List Accent 5" w:locked="0"/>
    <w:lsdException w:name="Colorful Grid Accent 5" w:locked="0"/>
    <w:lsdException w:name="Light Shading Accent 6" w:locked="0"/>
    <w:lsdException w:name="Light List Accent 6" w:locked="0"/>
    <w:lsdException w:name="Light Grid Accent 6" w:locked="0"/>
    <w:lsdException w:name="Medium Shading 1 Accent 6" w:locked="0"/>
    <w:lsdException w:name="Medium Shading 2 Accent 6" w:locked="0"/>
    <w:lsdException w:name="Medium List 1 Accent 6" w:locked="0"/>
    <w:lsdException w:name="Medium List 2 Accent 6" w:locked="0"/>
    <w:lsdException w:name="Medium Grid 1 Accent 6" w:locked="0"/>
    <w:lsdException w:name="Medium Grid 2 Accent 6" w:locked="0"/>
    <w:lsdException w:name="Medium Grid 3 Accent 6" w:locked="0"/>
    <w:lsdException w:name="Dark List Accent 6" w:locked="0"/>
    <w:lsdException w:name="Colorful Shading Accent 6" w:locked="0"/>
    <w:lsdException w:name="Colorful List Accent 6" w:locked="0"/>
    <w:lsdException w:name="Colorful Grid Accent 6" w:lock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45B24"/>
    <w:rPr>
      <w:rFonts w:ascii="Times New Roman" w:eastAsia="Times New Roman" w:hAnsi="Times New Roman"/>
      <w:sz w:val="24"/>
      <w:szCs w:val="24"/>
    </w:rPr>
  </w:style>
  <w:style w:type="paragraph" w:styleId="1">
    <w:name w:val="heading 1"/>
    <w:basedOn w:val="a"/>
    <w:next w:val="a"/>
    <w:link w:val="10"/>
    <w:uiPriority w:val="99"/>
    <w:qFormat/>
    <w:rsid w:val="00345B2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9"/>
    <w:qFormat/>
    <w:locked/>
    <w:rsid w:val="00345B2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345B24"/>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345B24"/>
    <w:pPr>
      <w:keepNext/>
      <w:spacing w:before="240" w:after="60"/>
      <w:outlineLvl w:val="3"/>
    </w:pPr>
    <w:rPr>
      <w:b/>
      <w:bCs/>
      <w:sz w:val="28"/>
      <w:szCs w:val="28"/>
    </w:rPr>
  </w:style>
  <w:style w:type="paragraph" w:styleId="5">
    <w:name w:val="heading 5"/>
    <w:basedOn w:val="a"/>
    <w:next w:val="a"/>
    <w:link w:val="50"/>
    <w:uiPriority w:val="99"/>
    <w:qFormat/>
    <w:locked/>
    <w:rsid w:val="00345B24"/>
    <w:pPr>
      <w:spacing w:before="240" w:after="60"/>
      <w:outlineLvl w:val="4"/>
    </w:pPr>
    <w:rPr>
      <w:b/>
      <w:bCs/>
      <w:i/>
      <w:iCs/>
      <w:sz w:val="26"/>
      <w:szCs w:val="26"/>
    </w:rPr>
  </w:style>
  <w:style w:type="paragraph" w:styleId="7">
    <w:name w:val="heading 7"/>
    <w:basedOn w:val="a"/>
    <w:next w:val="a"/>
    <w:link w:val="70"/>
    <w:uiPriority w:val="99"/>
    <w:qFormat/>
    <w:locked/>
    <w:rsid w:val="00345B24"/>
    <w:pPr>
      <w:spacing w:before="240" w:after="60"/>
      <w:outlineLvl w:val="6"/>
    </w:pPr>
  </w:style>
  <w:style w:type="paragraph" w:styleId="9">
    <w:name w:val="heading 9"/>
    <w:basedOn w:val="a"/>
    <w:next w:val="a"/>
    <w:link w:val="90"/>
    <w:uiPriority w:val="99"/>
    <w:qFormat/>
    <w:locked/>
    <w:rsid w:val="00345B2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locked/>
    <w:rsid w:val="00345B24"/>
    <w:rPr>
      <w:rFonts w:cs="Times New Roman"/>
      <w:i/>
    </w:rPr>
  </w:style>
  <w:style w:type="character" w:styleId="a4">
    <w:name w:val="Hyperlink"/>
    <w:basedOn w:val="a0"/>
    <w:uiPriority w:val="99"/>
    <w:rsid w:val="00345B24"/>
    <w:rPr>
      <w:rFonts w:cs="Times New Roman"/>
      <w:color w:val="0000FF"/>
      <w:u w:val="single"/>
    </w:rPr>
  </w:style>
  <w:style w:type="character" w:styleId="a5">
    <w:name w:val="Strong"/>
    <w:basedOn w:val="a0"/>
    <w:uiPriority w:val="99"/>
    <w:qFormat/>
    <w:locked/>
    <w:rsid w:val="00345B24"/>
    <w:rPr>
      <w:rFonts w:cs="Times New Roman"/>
      <w:b/>
      <w:bCs/>
    </w:rPr>
  </w:style>
  <w:style w:type="paragraph" w:styleId="a6">
    <w:name w:val="Balloon Text"/>
    <w:basedOn w:val="a"/>
    <w:link w:val="a7"/>
    <w:uiPriority w:val="99"/>
    <w:rsid w:val="00345B24"/>
    <w:pPr>
      <w:widowControl w:val="0"/>
      <w:autoSpaceDE w:val="0"/>
      <w:autoSpaceDN w:val="0"/>
      <w:adjustRightInd w:val="0"/>
    </w:pPr>
    <w:rPr>
      <w:rFonts w:ascii="Tahoma" w:hAnsi="Tahoma" w:cs="Tahoma"/>
      <w:sz w:val="16"/>
      <w:szCs w:val="16"/>
    </w:rPr>
  </w:style>
  <w:style w:type="paragraph" w:styleId="21">
    <w:name w:val="Body Text 2"/>
    <w:basedOn w:val="a"/>
    <w:link w:val="22"/>
    <w:uiPriority w:val="99"/>
    <w:rsid w:val="00345B24"/>
    <w:pPr>
      <w:widowControl w:val="0"/>
      <w:autoSpaceDE w:val="0"/>
      <w:autoSpaceDN w:val="0"/>
      <w:adjustRightInd w:val="0"/>
      <w:spacing w:after="120" w:line="480" w:lineRule="auto"/>
    </w:pPr>
    <w:rPr>
      <w:sz w:val="20"/>
      <w:szCs w:val="20"/>
    </w:rPr>
  </w:style>
  <w:style w:type="paragraph" w:styleId="a8">
    <w:name w:val="annotation text"/>
    <w:basedOn w:val="a"/>
    <w:link w:val="a9"/>
    <w:uiPriority w:val="99"/>
    <w:semiHidden/>
    <w:rsid w:val="00345B24"/>
    <w:pPr>
      <w:widowControl w:val="0"/>
      <w:autoSpaceDE w:val="0"/>
      <w:autoSpaceDN w:val="0"/>
      <w:adjustRightInd w:val="0"/>
    </w:pPr>
    <w:rPr>
      <w:sz w:val="20"/>
      <w:szCs w:val="20"/>
    </w:rPr>
  </w:style>
  <w:style w:type="paragraph" w:styleId="aa">
    <w:name w:val="annotation subject"/>
    <w:basedOn w:val="a8"/>
    <w:next w:val="a8"/>
    <w:link w:val="ab"/>
    <w:uiPriority w:val="99"/>
    <w:semiHidden/>
    <w:rsid w:val="00345B24"/>
    <w:rPr>
      <w:b/>
      <w:bCs/>
    </w:rPr>
  </w:style>
  <w:style w:type="paragraph" w:styleId="ac">
    <w:name w:val="header"/>
    <w:basedOn w:val="a"/>
    <w:link w:val="ad"/>
    <w:uiPriority w:val="99"/>
    <w:rsid w:val="00345B24"/>
    <w:pPr>
      <w:widowControl w:val="0"/>
      <w:tabs>
        <w:tab w:val="center" w:pos="4677"/>
        <w:tab w:val="right" w:pos="9355"/>
      </w:tabs>
      <w:autoSpaceDE w:val="0"/>
      <w:autoSpaceDN w:val="0"/>
      <w:adjustRightInd w:val="0"/>
    </w:pPr>
    <w:rPr>
      <w:sz w:val="20"/>
      <w:szCs w:val="20"/>
    </w:rPr>
  </w:style>
  <w:style w:type="paragraph" w:styleId="ae">
    <w:name w:val="Body Text"/>
    <w:basedOn w:val="a"/>
    <w:link w:val="af"/>
    <w:uiPriority w:val="99"/>
    <w:rsid w:val="00345B24"/>
    <w:pPr>
      <w:widowControl w:val="0"/>
      <w:autoSpaceDE w:val="0"/>
      <w:autoSpaceDN w:val="0"/>
      <w:adjustRightInd w:val="0"/>
      <w:spacing w:after="120"/>
    </w:pPr>
    <w:rPr>
      <w:sz w:val="20"/>
      <w:szCs w:val="20"/>
    </w:rPr>
  </w:style>
  <w:style w:type="paragraph" w:styleId="af0">
    <w:name w:val="Body Text Indent"/>
    <w:basedOn w:val="a"/>
    <w:link w:val="af1"/>
    <w:uiPriority w:val="99"/>
    <w:rsid w:val="00345B24"/>
    <w:pPr>
      <w:ind w:firstLine="225"/>
      <w:jc w:val="both"/>
    </w:pPr>
    <w:rPr>
      <w:rFonts w:ascii="Calibri" w:eastAsia="Calibri" w:hAnsi="Calibri"/>
      <w:color w:val="000000"/>
    </w:rPr>
  </w:style>
  <w:style w:type="paragraph" w:styleId="af2">
    <w:name w:val="Title"/>
    <w:basedOn w:val="11"/>
    <w:next w:val="af3"/>
    <w:link w:val="af4"/>
    <w:uiPriority w:val="99"/>
    <w:qFormat/>
    <w:locked/>
    <w:rsid w:val="00345B24"/>
  </w:style>
  <w:style w:type="paragraph" w:customStyle="1" w:styleId="11">
    <w:name w:val="Заголовок1"/>
    <w:basedOn w:val="a"/>
    <w:next w:val="ae"/>
    <w:uiPriority w:val="99"/>
    <w:rsid w:val="00345B24"/>
    <w:pPr>
      <w:keepNext/>
      <w:suppressAutoHyphens/>
      <w:spacing w:before="240" w:after="120"/>
    </w:pPr>
    <w:rPr>
      <w:rFonts w:ascii="Arial" w:eastAsia="Calibri" w:hAnsi="Arial" w:cs="Tahoma"/>
      <w:sz w:val="28"/>
      <w:szCs w:val="28"/>
      <w:lang w:eastAsia="ar-SA"/>
    </w:rPr>
  </w:style>
  <w:style w:type="paragraph" w:styleId="af3">
    <w:name w:val="Subtitle"/>
    <w:basedOn w:val="11"/>
    <w:next w:val="ae"/>
    <w:link w:val="af5"/>
    <w:uiPriority w:val="99"/>
    <w:qFormat/>
    <w:locked/>
    <w:rsid w:val="00345B24"/>
    <w:pPr>
      <w:jc w:val="center"/>
    </w:pPr>
    <w:rPr>
      <w:i/>
      <w:iCs/>
    </w:rPr>
  </w:style>
  <w:style w:type="paragraph" w:styleId="af6">
    <w:name w:val="footer"/>
    <w:basedOn w:val="a"/>
    <w:link w:val="af7"/>
    <w:uiPriority w:val="99"/>
    <w:rsid w:val="00345B24"/>
    <w:pPr>
      <w:widowControl w:val="0"/>
      <w:tabs>
        <w:tab w:val="center" w:pos="4677"/>
        <w:tab w:val="right" w:pos="9355"/>
      </w:tabs>
      <w:autoSpaceDE w:val="0"/>
      <w:autoSpaceDN w:val="0"/>
      <w:adjustRightInd w:val="0"/>
    </w:pPr>
    <w:rPr>
      <w:sz w:val="20"/>
      <w:szCs w:val="20"/>
    </w:rPr>
  </w:style>
  <w:style w:type="paragraph" w:styleId="af8">
    <w:name w:val="List"/>
    <w:basedOn w:val="ae"/>
    <w:uiPriority w:val="99"/>
    <w:locked/>
    <w:rsid w:val="00345B24"/>
    <w:pPr>
      <w:widowControl/>
      <w:suppressAutoHyphens/>
      <w:autoSpaceDE/>
      <w:autoSpaceDN/>
      <w:adjustRightInd/>
    </w:pPr>
    <w:rPr>
      <w:rFonts w:cs="Tahoma"/>
      <w:sz w:val="24"/>
      <w:szCs w:val="24"/>
      <w:lang w:eastAsia="ar-SA"/>
    </w:rPr>
  </w:style>
  <w:style w:type="paragraph" w:styleId="af9">
    <w:name w:val="Normal (Web)"/>
    <w:basedOn w:val="a"/>
    <w:uiPriority w:val="99"/>
    <w:locked/>
    <w:rsid w:val="00345B24"/>
    <w:pPr>
      <w:spacing w:before="30" w:after="30"/>
    </w:pPr>
    <w:rPr>
      <w:rFonts w:ascii="Arial" w:hAnsi="Arial" w:cs="Arial"/>
      <w:color w:val="332E2D"/>
      <w:spacing w:val="2"/>
    </w:rPr>
  </w:style>
  <w:style w:type="paragraph" w:styleId="HTML">
    <w:name w:val="HTML Preformatted"/>
    <w:basedOn w:val="a"/>
    <w:link w:val="HTML0"/>
    <w:uiPriority w:val="99"/>
    <w:locked/>
    <w:rsid w:val="0034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a">
    <w:name w:val="Table Grid"/>
    <w:basedOn w:val="a1"/>
    <w:uiPriority w:val="99"/>
    <w:rsid w:val="00345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locked/>
    <w:rsid w:val="00345B24"/>
    <w:rPr>
      <w:rFonts w:ascii="Arial" w:hAnsi="Arial" w:cs="Arial"/>
      <w:b/>
      <w:bCs/>
      <w:color w:val="26282F"/>
      <w:sz w:val="24"/>
      <w:szCs w:val="24"/>
      <w:lang w:eastAsia="ru-RU"/>
    </w:rPr>
  </w:style>
  <w:style w:type="character" w:customStyle="1" w:styleId="20">
    <w:name w:val="Заголовок 2 Знак"/>
    <w:basedOn w:val="a0"/>
    <w:link w:val="2"/>
    <w:uiPriority w:val="99"/>
    <w:locked/>
    <w:rsid w:val="00345B24"/>
    <w:rPr>
      <w:rFonts w:ascii="Cambria" w:hAnsi="Cambria" w:cs="Times New Roman"/>
      <w:b/>
      <w:bCs/>
      <w:color w:val="4F81BD"/>
      <w:sz w:val="26"/>
      <w:szCs w:val="26"/>
    </w:rPr>
  </w:style>
  <w:style w:type="character" w:customStyle="1" w:styleId="30">
    <w:name w:val="Заголовок 3 Знак"/>
    <w:basedOn w:val="a0"/>
    <w:link w:val="3"/>
    <w:uiPriority w:val="99"/>
    <w:locked/>
    <w:rsid w:val="00345B24"/>
    <w:rPr>
      <w:rFonts w:ascii="Arial" w:hAnsi="Arial" w:cs="Arial"/>
      <w:b/>
      <w:bCs/>
      <w:sz w:val="26"/>
      <w:szCs w:val="26"/>
      <w:lang w:eastAsia="ru-RU"/>
    </w:rPr>
  </w:style>
  <w:style w:type="character" w:customStyle="1" w:styleId="40">
    <w:name w:val="Заголовок 4 Знак"/>
    <w:basedOn w:val="a0"/>
    <w:link w:val="4"/>
    <w:uiPriority w:val="99"/>
    <w:locked/>
    <w:rsid w:val="00345B24"/>
    <w:rPr>
      <w:rFonts w:ascii="Times New Roman" w:hAnsi="Times New Roman" w:cs="Times New Roman"/>
      <w:b/>
      <w:bCs/>
      <w:sz w:val="28"/>
      <w:szCs w:val="28"/>
    </w:rPr>
  </w:style>
  <w:style w:type="character" w:customStyle="1" w:styleId="50">
    <w:name w:val="Заголовок 5 Знак"/>
    <w:basedOn w:val="a0"/>
    <w:link w:val="5"/>
    <w:uiPriority w:val="99"/>
    <w:locked/>
    <w:rsid w:val="00345B24"/>
    <w:rPr>
      <w:rFonts w:ascii="Times New Roman" w:hAnsi="Times New Roman" w:cs="Times New Roman"/>
      <w:b/>
      <w:bCs/>
      <w:i/>
      <w:iCs/>
      <w:sz w:val="26"/>
      <w:szCs w:val="26"/>
    </w:rPr>
  </w:style>
  <w:style w:type="character" w:customStyle="1" w:styleId="70">
    <w:name w:val="Заголовок 7 Знак"/>
    <w:basedOn w:val="a0"/>
    <w:link w:val="7"/>
    <w:uiPriority w:val="99"/>
    <w:locked/>
    <w:rsid w:val="00345B24"/>
    <w:rPr>
      <w:rFonts w:ascii="Times New Roman" w:hAnsi="Times New Roman" w:cs="Times New Roman"/>
      <w:sz w:val="24"/>
      <w:szCs w:val="24"/>
    </w:rPr>
  </w:style>
  <w:style w:type="character" w:customStyle="1" w:styleId="90">
    <w:name w:val="Заголовок 9 Знак"/>
    <w:basedOn w:val="a0"/>
    <w:link w:val="9"/>
    <w:uiPriority w:val="99"/>
    <w:locked/>
    <w:rsid w:val="00345B24"/>
    <w:rPr>
      <w:rFonts w:ascii="Arial" w:hAnsi="Arial" w:cs="Arial"/>
      <w:sz w:val="22"/>
      <w:szCs w:val="22"/>
    </w:rPr>
  </w:style>
  <w:style w:type="paragraph" w:customStyle="1" w:styleId="ConsPlusNormal">
    <w:name w:val="ConsPlusNormal"/>
    <w:uiPriority w:val="99"/>
    <w:rsid w:val="00345B24"/>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345B24"/>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45B24"/>
    <w:pPr>
      <w:widowControl w:val="0"/>
      <w:autoSpaceDE w:val="0"/>
      <w:autoSpaceDN w:val="0"/>
      <w:adjustRightInd w:val="0"/>
    </w:pPr>
    <w:rPr>
      <w:rFonts w:ascii="Times New Roman" w:eastAsia="Times New Roman" w:hAnsi="Times New Roman"/>
      <w:sz w:val="24"/>
      <w:szCs w:val="24"/>
    </w:rPr>
  </w:style>
  <w:style w:type="character" w:customStyle="1" w:styleId="a7">
    <w:name w:val="Текст выноски Знак"/>
    <w:basedOn w:val="a0"/>
    <w:link w:val="a6"/>
    <w:uiPriority w:val="99"/>
    <w:locked/>
    <w:rsid w:val="00345B24"/>
    <w:rPr>
      <w:rFonts w:ascii="Tahoma" w:hAnsi="Tahoma" w:cs="Tahoma"/>
      <w:sz w:val="16"/>
      <w:szCs w:val="16"/>
      <w:lang w:eastAsia="ru-RU"/>
    </w:rPr>
  </w:style>
  <w:style w:type="character" w:customStyle="1" w:styleId="BodyTextIndentChar">
    <w:name w:val="Body Text Indent Char"/>
    <w:uiPriority w:val="99"/>
    <w:locked/>
    <w:rsid w:val="00345B24"/>
    <w:rPr>
      <w:color w:val="000000"/>
      <w:sz w:val="24"/>
    </w:rPr>
  </w:style>
  <w:style w:type="character" w:customStyle="1" w:styleId="BodyTextIndentChar1">
    <w:name w:val="Body Text Indent Char1"/>
    <w:basedOn w:val="a0"/>
    <w:link w:val="af0"/>
    <w:uiPriority w:val="99"/>
    <w:semiHidden/>
    <w:locked/>
    <w:rsid w:val="00345B24"/>
    <w:rPr>
      <w:rFonts w:ascii="Times New Roman" w:hAnsi="Times New Roman" w:cs="Times New Roman"/>
      <w:sz w:val="24"/>
      <w:szCs w:val="24"/>
    </w:rPr>
  </w:style>
  <w:style w:type="character" w:customStyle="1" w:styleId="af1">
    <w:name w:val="Основной текст с отступом Знак"/>
    <w:basedOn w:val="a0"/>
    <w:link w:val="af0"/>
    <w:uiPriority w:val="99"/>
    <w:locked/>
    <w:rsid w:val="00345B24"/>
    <w:rPr>
      <w:rFonts w:ascii="Times New Roman" w:hAnsi="Times New Roman" w:cs="Times New Roman"/>
      <w:sz w:val="24"/>
      <w:szCs w:val="24"/>
      <w:lang w:eastAsia="ru-RU"/>
    </w:rPr>
  </w:style>
  <w:style w:type="character" w:customStyle="1" w:styleId="ad">
    <w:name w:val="Верхний колонтитул Знак"/>
    <w:basedOn w:val="a0"/>
    <w:link w:val="ac"/>
    <w:uiPriority w:val="99"/>
    <w:locked/>
    <w:rsid w:val="00345B24"/>
    <w:rPr>
      <w:rFonts w:ascii="Times New Roman" w:hAnsi="Times New Roman" w:cs="Times New Roman"/>
      <w:sz w:val="20"/>
      <w:szCs w:val="20"/>
      <w:lang w:eastAsia="ru-RU"/>
    </w:rPr>
  </w:style>
  <w:style w:type="character" w:customStyle="1" w:styleId="af7">
    <w:name w:val="Нижний колонтитул Знак"/>
    <w:basedOn w:val="a0"/>
    <w:link w:val="af6"/>
    <w:uiPriority w:val="99"/>
    <w:locked/>
    <w:rsid w:val="00345B24"/>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locked/>
    <w:rsid w:val="00345B24"/>
    <w:rPr>
      <w:rFonts w:ascii="Times New Roman" w:hAnsi="Times New Roman" w:cs="Times New Roman"/>
      <w:sz w:val="20"/>
      <w:szCs w:val="20"/>
      <w:lang w:eastAsia="ru-RU"/>
    </w:rPr>
  </w:style>
  <w:style w:type="character" w:customStyle="1" w:styleId="ab">
    <w:name w:val="Тема примечания Знак"/>
    <w:basedOn w:val="a9"/>
    <w:link w:val="aa"/>
    <w:uiPriority w:val="99"/>
    <w:semiHidden/>
    <w:locked/>
    <w:rsid w:val="00345B24"/>
    <w:rPr>
      <w:b/>
      <w:bCs/>
    </w:rPr>
  </w:style>
  <w:style w:type="character" w:customStyle="1" w:styleId="22">
    <w:name w:val="Основной текст 2 Знак"/>
    <w:basedOn w:val="a0"/>
    <w:link w:val="21"/>
    <w:uiPriority w:val="99"/>
    <w:locked/>
    <w:rsid w:val="00345B24"/>
    <w:rPr>
      <w:rFonts w:ascii="Times New Roman" w:hAnsi="Times New Roman" w:cs="Times New Roman"/>
      <w:sz w:val="20"/>
      <w:szCs w:val="20"/>
      <w:lang w:eastAsia="ru-RU"/>
    </w:rPr>
  </w:style>
  <w:style w:type="character" w:customStyle="1" w:styleId="BodyTextChar">
    <w:name w:val="Body Text Char"/>
    <w:basedOn w:val="a0"/>
    <w:link w:val="ae"/>
    <w:uiPriority w:val="99"/>
    <w:locked/>
    <w:rsid w:val="00345B24"/>
    <w:rPr>
      <w:rFonts w:ascii="Times New Roman" w:hAnsi="Times New Roman" w:cs="Times New Roman"/>
      <w:sz w:val="24"/>
      <w:szCs w:val="24"/>
      <w:lang w:eastAsia="ru-RU"/>
    </w:rPr>
  </w:style>
  <w:style w:type="character" w:customStyle="1" w:styleId="af">
    <w:name w:val="Основной текст Знак"/>
    <w:basedOn w:val="a0"/>
    <w:link w:val="ae"/>
    <w:uiPriority w:val="99"/>
    <w:locked/>
    <w:rsid w:val="00345B24"/>
    <w:rPr>
      <w:rFonts w:ascii="Times New Roman" w:hAnsi="Times New Roman" w:cs="Times New Roman"/>
      <w:sz w:val="20"/>
      <w:szCs w:val="20"/>
      <w:lang w:eastAsia="ru-RU"/>
    </w:rPr>
  </w:style>
  <w:style w:type="character" w:customStyle="1" w:styleId="afb">
    <w:name w:val="Гипертекстовая ссылка"/>
    <w:basedOn w:val="a0"/>
    <w:uiPriority w:val="99"/>
    <w:rsid w:val="00345B24"/>
    <w:rPr>
      <w:rFonts w:cs="Times New Roman"/>
      <w:color w:val="106BBE"/>
    </w:rPr>
  </w:style>
  <w:style w:type="paragraph" w:customStyle="1" w:styleId="afc">
    <w:name w:val="Нормальный (таблица)"/>
    <w:basedOn w:val="a"/>
    <w:next w:val="a"/>
    <w:uiPriority w:val="99"/>
    <w:rsid w:val="00345B24"/>
    <w:pPr>
      <w:widowControl w:val="0"/>
      <w:autoSpaceDE w:val="0"/>
      <w:autoSpaceDN w:val="0"/>
      <w:adjustRightInd w:val="0"/>
      <w:jc w:val="both"/>
    </w:pPr>
    <w:rPr>
      <w:rFonts w:ascii="Arial" w:hAnsi="Arial" w:cs="Arial"/>
    </w:rPr>
  </w:style>
  <w:style w:type="paragraph" w:customStyle="1" w:styleId="afd">
    <w:name w:val="Прижатый влево"/>
    <w:basedOn w:val="a"/>
    <w:next w:val="a"/>
    <w:uiPriority w:val="99"/>
    <w:rsid w:val="00345B24"/>
    <w:pPr>
      <w:widowControl w:val="0"/>
      <w:autoSpaceDE w:val="0"/>
      <w:autoSpaceDN w:val="0"/>
      <w:adjustRightInd w:val="0"/>
    </w:pPr>
    <w:rPr>
      <w:rFonts w:ascii="Arial" w:hAnsi="Arial" w:cs="Arial"/>
    </w:rPr>
  </w:style>
  <w:style w:type="character" w:customStyle="1" w:styleId="afe">
    <w:name w:val="Цветовое выделение"/>
    <w:uiPriority w:val="99"/>
    <w:rsid w:val="00345B24"/>
    <w:rPr>
      <w:b/>
      <w:color w:val="26282F"/>
    </w:rPr>
  </w:style>
  <w:style w:type="paragraph" w:customStyle="1" w:styleId="aff">
    <w:name w:val="Таблицы (моноширинный)"/>
    <w:basedOn w:val="a"/>
    <w:next w:val="a"/>
    <w:uiPriority w:val="99"/>
    <w:rsid w:val="00345B24"/>
    <w:pPr>
      <w:widowControl w:val="0"/>
      <w:autoSpaceDE w:val="0"/>
      <w:autoSpaceDN w:val="0"/>
      <w:adjustRightInd w:val="0"/>
    </w:pPr>
    <w:rPr>
      <w:rFonts w:ascii="Courier New" w:hAnsi="Courier New" w:cs="Courier New"/>
    </w:rPr>
  </w:style>
  <w:style w:type="paragraph" w:customStyle="1" w:styleId="aff0">
    <w:name w:val="Содержимое таблицы"/>
    <w:basedOn w:val="a"/>
    <w:uiPriority w:val="99"/>
    <w:rsid w:val="00345B24"/>
    <w:pPr>
      <w:suppressLineNumbers/>
      <w:suppressAutoHyphens/>
    </w:pPr>
    <w:rPr>
      <w:lang w:eastAsia="ar-SA"/>
    </w:rPr>
  </w:style>
  <w:style w:type="character" w:customStyle="1" w:styleId="WW8Num3z0">
    <w:name w:val="WW8Num3z0"/>
    <w:uiPriority w:val="99"/>
    <w:rsid w:val="00345B24"/>
    <w:rPr>
      <w:rFonts w:ascii="Symbol" w:hAnsi="Symbol"/>
      <w:sz w:val="18"/>
    </w:rPr>
  </w:style>
  <w:style w:type="character" w:customStyle="1" w:styleId="WW8Num4z0">
    <w:name w:val="WW8Num4z0"/>
    <w:uiPriority w:val="99"/>
    <w:rsid w:val="00345B24"/>
    <w:rPr>
      <w:rFonts w:ascii="Symbol" w:hAnsi="Symbol"/>
      <w:sz w:val="18"/>
    </w:rPr>
  </w:style>
  <w:style w:type="character" w:customStyle="1" w:styleId="Absatz-Standardschriftart">
    <w:name w:val="Absatz-Standardschriftart"/>
    <w:uiPriority w:val="99"/>
    <w:rsid w:val="00345B24"/>
  </w:style>
  <w:style w:type="character" w:customStyle="1" w:styleId="WW-Absatz-Standardschriftart">
    <w:name w:val="WW-Absatz-Standardschriftart"/>
    <w:uiPriority w:val="99"/>
    <w:rsid w:val="00345B24"/>
  </w:style>
  <w:style w:type="character" w:customStyle="1" w:styleId="WW-Absatz-Standardschriftart1">
    <w:name w:val="WW-Absatz-Standardschriftart1"/>
    <w:uiPriority w:val="99"/>
    <w:rsid w:val="00345B24"/>
  </w:style>
  <w:style w:type="character" w:customStyle="1" w:styleId="WW-Absatz-Standardschriftart11">
    <w:name w:val="WW-Absatz-Standardschriftart11"/>
    <w:uiPriority w:val="99"/>
    <w:rsid w:val="00345B24"/>
  </w:style>
  <w:style w:type="character" w:customStyle="1" w:styleId="WW8Num2z0">
    <w:name w:val="WW8Num2z0"/>
    <w:uiPriority w:val="99"/>
    <w:rsid w:val="00345B24"/>
    <w:rPr>
      <w:rFonts w:eastAsia="Times New Roman"/>
      <w:color w:val="000000"/>
    </w:rPr>
  </w:style>
  <w:style w:type="character" w:customStyle="1" w:styleId="WW-Absatz-Standardschriftart111">
    <w:name w:val="WW-Absatz-Standardschriftart111"/>
    <w:uiPriority w:val="99"/>
    <w:rsid w:val="00345B24"/>
  </w:style>
  <w:style w:type="character" w:customStyle="1" w:styleId="WW-Absatz-Standardschriftart1111">
    <w:name w:val="WW-Absatz-Standardschriftart1111"/>
    <w:uiPriority w:val="99"/>
    <w:rsid w:val="00345B24"/>
  </w:style>
  <w:style w:type="character" w:customStyle="1" w:styleId="WW-Absatz-Standardschriftart11111">
    <w:name w:val="WW-Absatz-Standardschriftart11111"/>
    <w:uiPriority w:val="99"/>
    <w:rsid w:val="00345B24"/>
  </w:style>
  <w:style w:type="character" w:customStyle="1" w:styleId="WW-Absatz-Standardschriftart111111">
    <w:name w:val="WW-Absatz-Standardschriftart111111"/>
    <w:uiPriority w:val="99"/>
    <w:rsid w:val="00345B24"/>
  </w:style>
  <w:style w:type="character" w:customStyle="1" w:styleId="WW-Absatz-Standardschriftart1111111">
    <w:name w:val="WW-Absatz-Standardschriftart1111111"/>
    <w:uiPriority w:val="99"/>
    <w:rsid w:val="00345B24"/>
  </w:style>
  <w:style w:type="character" w:customStyle="1" w:styleId="WW-Absatz-Standardschriftart11111111">
    <w:name w:val="WW-Absatz-Standardschriftart11111111"/>
    <w:uiPriority w:val="99"/>
    <w:rsid w:val="00345B24"/>
  </w:style>
  <w:style w:type="character" w:customStyle="1" w:styleId="WW-Absatz-Standardschriftart111111111">
    <w:name w:val="WW-Absatz-Standardschriftart111111111"/>
    <w:uiPriority w:val="99"/>
    <w:rsid w:val="00345B24"/>
  </w:style>
  <w:style w:type="character" w:customStyle="1" w:styleId="WW-Absatz-Standardschriftart1111111111">
    <w:name w:val="WW-Absatz-Standardschriftart1111111111"/>
    <w:uiPriority w:val="99"/>
    <w:rsid w:val="00345B24"/>
  </w:style>
  <w:style w:type="character" w:customStyle="1" w:styleId="WW-Absatz-Standardschriftart11111111111">
    <w:name w:val="WW-Absatz-Standardschriftart11111111111"/>
    <w:uiPriority w:val="99"/>
    <w:rsid w:val="00345B24"/>
  </w:style>
  <w:style w:type="character" w:customStyle="1" w:styleId="aff1">
    <w:name w:val="Маркеры списка"/>
    <w:uiPriority w:val="99"/>
    <w:rsid w:val="00345B24"/>
    <w:rPr>
      <w:rFonts w:ascii="StarSymbol" w:hAnsi="StarSymbol"/>
      <w:sz w:val="18"/>
    </w:rPr>
  </w:style>
  <w:style w:type="character" w:customStyle="1" w:styleId="WW-Absatz-Standardschriftart111111111111">
    <w:name w:val="WW-Absatz-Standardschriftart111111111111"/>
    <w:uiPriority w:val="99"/>
    <w:rsid w:val="00345B24"/>
  </w:style>
  <w:style w:type="character" w:customStyle="1" w:styleId="WW-Absatz-Standardschriftart1111111111111">
    <w:name w:val="WW-Absatz-Standardschriftart1111111111111"/>
    <w:uiPriority w:val="99"/>
    <w:rsid w:val="00345B24"/>
  </w:style>
  <w:style w:type="character" w:customStyle="1" w:styleId="WW-Absatz-Standardschriftart11111111111111">
    <w:name w:val="WW-Absatz-Standardschriftart11111111111111"/>
    <w:uiPriority w:val="99"/>
    <w:rsid w:val="00345B24"/>
  </w:style>
  <w:style w:type="character" w:customStyle="1" w:styleId="WW-Absatz-Standardschriftart111111111111111">
    <w:name w:val="WW-Absatz-Standardschriftart111111111111111"/>
    <w:uiPriority w:val="99"/>
    <w:rsid w:val="00345B24"/>
  </w:style>
  <w:style w:type="character" w:customStyle="1" w:styleId="WW8Num1z0">
    <w:name w:val="WW8Num1z0"/>
    <w:uiPriority w:val="99"/>
    <w:rsid w:val="00345B24"/>
    <w:rPr>
      <w:rFonts w:ascii="Times New Roman" w:hAnsi="Times New Roman"/>
    </w:rPr>
  </w:style>
  <w:style w:type="character" w:customStyle="1" w:styleId="WW-Absatz-Standardschriftart1111111111111111">
    <w:name w:val="WW-Absatz-Standardschriftart1111111111111111"/>
    <w:uiPriority w:val="99"/>
    <w:rsid w:val="00345B24"/>
  </w:style>
  <w:style w:type="character" w:customStyle="1" w:styleId="WW-Absatz-Standardschriftart11111111111111111">
    <w:name w:val="WW-Absatz-Standardschriftart11111111111111111"/>
    <w:uiPriority w:val="99"/>
    <w:rsid w:val="00345B24"/>
  </w:style>
  <w:style w:type="character" w:customStyle="1" w:styleId="WW-Absatz-Standardschriftart111111111111111111">
    <w:name w:val="WW-Absatz-Standardschriftart111111111111111111"/>
    <w:uiPriority w:val="99"/>
    <w:rsid w:val="00345B24"/>
  </w:style>
  <w:style w:type="character" w:customStyle="1" w:styleId="WW-Absatz-Standardschriftart1111111111111111111">
    <w:name w:val="WW-Absatz-Standardschriftart1111111111111111111"/>
    <w:uiPriority w:val="99"/>
    <w:rsid w:val="00345B24"/>
  </w:style>
  <w:style w:type="character" w:customStyle="1" w:styleId="WW-Absatz-Standardschriftart11111111111111111111">
    <w:name w:val="WW-Absatz-Standardschriftart11111111111111111111"/>
    <w:uiPriority w:val="99"/>
    <w:rsid w:val="00345B24"/>
  </w:style>
  <w:style w:type="character" w:customStyle="1" w:styleId="WW-Absatz-Standardschriftart111111111111111111111">
    <w:name w:val="WW-Absatz-Standardschriftart111111111111111111111"/>
    <w:uiPriority w:val="99"/>
    <w:rsid w:val="00345B24"/>
  </w:style>
  <w:style w:type="character" w:customStyle="1" w:styleId="WW-Absatz-Standardschriftart1111111111111111111111">
    <w:name w:val="WW-Absatz-Standardschriftart1111111111111111111111"/>
    <w:uiPriority w:val="99"/>
    <w:rsid w:val="00345B24"/>
  </w:style>
  <w:style w:type="character" w:customStyle="1" w:styleId="WW-Absatz-Standardschriftart11111111111111111111111">
    <w:name w:val="WW-Absatz-Standardschriftart11111111111111111111111"/>
    <w:uiPriority w:val="99"/>
    <w:rsid w:val="00345B24"/>
  </w:style>
  <w:style w:type="character" w:customStyle="1" w:styleId="WW-Absatz-Standardschriftart111111111111111111111111">
    <w:name w:val="WW-Absatz-Standardschriftart111111111111111111111111"/>
    <w:uiPriority w:val="99"/>
    <w:rsid w:val="00345B24"/>
  </w:style>
  <w:style w:type="character" w:customStyle="1" w:styleId="12">
    <w:name w:val="Основной шрифт абзаца1"/>
    <w:uiPriority w:val="99"/>
    <w:rsid w:val="00345B24"/>
  </w:style>
  <w:style w:type="character" w:customStyle="1" w:styleId="aff2">
    <w:name w:val="Символ нумерации"/>
    <w:uiPriority w:val="99"/>
    <w:rsid w:val="00345B24"/>
  </w:style>
  <w:style w:type="paragraph" w:customStyle="1" w:styleId="13">
    <w:name w:val="Название1"/>
    <w:basedOn w:val="a"/>
    <w:uiPriority w:val="99"/>
    <w:rsid w:val="00345B24"/>
    <w:pPr>
      <w:suppressLineNumbers/>
      <w:suppressAutoHyphens/>
      <w:spacing w:before="120" w:after="120"/>
    </w:pPr>
    <w:rPr>
      <w:rFonts w:cs="Tahoma"/>
      <w:i/>
      <w:iCs/>
      <w:lang w:eastAsia="ar-SA"/>
    </w:rPr>
  </w:style>
  <w:style w:type="paragraph" w:customStyle="1" w:styleId="14">
    <w:name w:val="Указатель1"/>
    <w:basedOn w:val="a"/>
    <w:uiPriority w:val="99"/>
    <w:rsid w:val="00345B24"/>
    <w:pPr>
      <w:suppressLineNumbers/>
      <w:suppressAutoHyphens/>
    </w:pPr>
    <w:rPr>
      <w:rFonts w:cs="Tahoma"/>
      <w:lang w:eastAsia="ar-SA"/>
    </w:rPr>
  </w:style>
  <w:style w:type="character" w:customStyle="1" w:styleId="af4">
    <w:name w:val="Название Знак"/>
    <w:basedOn w:val="a0"/>
    <w:link w:val="af2"/>
    <w:uiPriority w:val="99"/>
    <w:locked/>
    <w:rsid w:val="00345B24"/>
    <w:rPr>
      <w:rFonts w:ascii="Arial" w:hAnsi="Arial" w:cs="Tahoma"/>
      <w:sz w:val="28"/>
      <w:szCs w:val="28"/>
      <w:lang w:eastAsia="ar-SA" w:bidi="ar-SA"/>
    </w:rPr>
  </w:style>
  <w:style w:type="character" w:customStyle="1" w:styleId="af5">
    <w:name w:val="Подзаголовок Знак"/>
    <w:basedOn w:val="a0"/>
    <w:link w:val="af3"/>
    <w:uiPriority w:val="99"/>
    <w:locked/>
    <w:rsid w:val="00345B24"/>
    <w:rPr>
      <w:rFonts w:ascii="Arial" w:hAnsi="Arial" w:cs="Tahoma"/>
      <w:i/>
      <w:iCs/>
      <w:sz w:val="28"/>
      <w:szCs w:val="28"/>
      <w:lang w:eastAsia="ar-SA" w:bidi="ar-SA"/>
    </w:rPr>
  </w:style>
  <w:style w:type="paragraph" w:customStyle="1" w:styleId="aff3">
    <w:name w:val="Заголовок таблицы"/>
    <w:basedOn w:val="aff0"/>
    <w:uiPriority w:val="99"/>
    <w:rsid w:val="00345B24"/>
    <w:pPr>
      <w:jc w:val="center"/>
    </w:pPr>
    <w:rPr>
      <w:b/>
      <w:bCs/>
      <w:i/>
      <w:iCs/>
    </w:rPr>
  </w:style>
  <w:style w:type="paragraph" w:customStyle="1" w:styleId="aff4">
    <w:name w:val="Содержимое врезки"/>
    <w:basedOn w:val="ae"/>
    <w:uiPriority w:val="99"/>
    <w:rsid w:val="00345B24"/>
    <w:pPr>
      <w:widowControl/>
      <w:suppressAutoHyphens/>
      <w:autoSpaceDE/>
      <w:autoSpaceDN/>
      <w:adjustRightInd/>
    </w:pPr>
    <w:rPr>
      <w:sz w:val="24"/>
      <w:szCs w:val="24"/>
      <w:lang w:eastAsia="ar-SA"/>
    </w:rPr>
  </w:style>
  <w:style w:type="paragraph" w:customStyle="1" w:styleId="210">
    <w:name w:val="Основной текст 21"/>
    <w:basedOn w:val="a"/>
    <w:uiPriority w:val="99"/>
    <w:rsid w:val="00345B24"/>
    <w:pPr>
      <w:suppressAutoHyphens/>
      <w:jc w:val="center"/>
    </w:pPr>
    <w:rPr>
      <w:rFonts w:ascii="Arial" w:hAnsi="Arial"/>
      <w:b/>
      <w:bCs/>
      <w:sz w:val="32"/>
      <w:szCs w:val="32"/>
      <w:lang w:eastAsia="ar-SA"/>
    </w:rPr>
  </w:style>
  <w:style w:type="paragraph" w:customStyle="1" w:styleId="15">
    <w:name w:val="Название объекта1"/>
    <w:basedOn w:val="a"/>
    <w:next w:val="a"/>
    <w:uiPriority w:val="99"/>
    <w:rsid w:val="00345B24"/>
    <w:pPr>
      <w:suppressAutoHyphens/>
      <w:jc w:val="center"/>
    </w:pPr>
    <w:rPr>
      <w:b/>
      <w:spacing w:val="20"/>
      <w:lang w:eastAsia="ar-SA"/>
    </w:rPr>
  </w:style>
  <w:style w:type="paragraph" w:customStyle="1" w:styleId="31">
    <w:name w:val="Основной текст 31"/>
    <w:basedOn w:val="a"/>
    <w:uiPriority w:val="99"/>
    <w:rsid w:val="00345B24"/>
    <w:pPr>
      <w:suppressAutoHyphens/>
      <w:jc w:val="right"/>
    </w:pPr>
    <w:rPr>
      <w:lang w:eastAsia="ar-SA"/>
    </w:rPr>
  </w:style>
  <w:style w:type="paragraph" w:customStyle="1" w:styleId="FORMATTEXT">
    <w:name w:val=".FORMATTEXT"/>
    <w:uiPriority w:val="99"/>
    <w:rsid w:val="00345B24"/>
    <w:pPr>
      <w:widowControl w:val="0"/>
      <w:suppressAutoHyphens/>
      <w:autoSpaceDE w:val="0"/>
    </w:pPr>
    <w:rPr>
      <w:rFonts w:ascii="Times New Roman" w:hAnsi="Times New Roman"/>
      <w:sz w:val="24"/>
      <w:szCs w:val="24"/>
      <w:lang w:eastAsia="ar-SA"/>
    </w:rPr>
  </w:style>
  <w:style w:type="paragraph" w:customStyle="1" w:styleId="TableContents">
    <w:name w:val="Table Contents"/>
    <w:basedOn w:val="a"/>
    <w:uiPriority w:val="99"/>
    <w:rsid w:val="00345B24"/>
    <w:pPr>
      <w:widowControl w:val="0"/>
      <w:autoSpaceDE w:val="0"/>
      <w:autoSpaceDN w:val="0"/>
      <w:adjustRightInd w:val="0"/>
    </w:pPr>
    <w:rPr>
      <w:rFonts w:eastAsia="Arial Unicode MS"/>
    </w:rPr>
  </w:style>
  <w:style w:type="paragraph" w:customStyle="1" w:styleId="3f3f3f3f3f3f3f3f3f3f3f3f3f3f3f3f3f">
    <w:name w:val="Н3fо3fр3fм3fа3fл3fь3fн3fы3fй3f (т3fа3fб3fл3fи3fц3fа3f)"/>
    <w:basedOn w:val="a"/>
    <w:next w:val="a"/>
    <w:uiPriority w:val="99"/>
    <w:rsid w:val="00345B24"/>
    <w:pPr>
      <w:widowControl w:val="0"/>
      <w:autoSpaceDE w:val="0"/>
      <w:autoSpaceDN w:val="0"/>
      <w:adjustRightInd w:val="0"/>
      <w:jc w:val="both"/>
    </w:pPr>
    <w:rPr>
      <w:rFonts w:ascii="Arial" w:eastAsia="Arial Unicode MS" w:hAnsi="Arial" w:cs="Arial"/>
    </w:rPr>
  </w:style>
  <w:style w:type="paragraph" w:customStyle="1" w:styleId="aff5">
    <w:name w:val="Переменная часть"/>
    <w:basedOn w:val="a"/>
    <w:next w:val="a"/>
    <w:uiPriority w:val="99"/>
    <w:rsid w:val="00345B24"/>
    <w:pPr>
      <w:widowControl w:val="0"/>
      <w:autoSpaceDE w:val="0"/>
      <w:autoSpaceDN w:val="0"/>
      <w:adjustRightInd w:val="0"/>
      <w:ind w:firstLine="720"/>
      <w:jc w:val="both"/>
    </w:pPr>
    <w:rPr>
      <w:rFonts w:ascii="Verdana" w:hAnsi="Verdana" w:cs="Verdana"/>
      <w:sz w:val="18"/>
      <w:szCs w:val="18"/>
    </w:rPr>
  </w:style>
  <w:style w:type="paragraph" w:customStyle="1" w:styleId="16">
    <w:name w:val="Абзац списка1"/>
    <w:basedOn w:val="a"/>
    <w:uiPriority w:val="99"/>
    <w:rsid w:val="00345B24"/>
    <w:pPr>
      <w:spacing w:after="200" w:line="276" w:lineRule="auto"/>
      <w:ind w:left="720"/>
    </w:pPr>
    <w:rPr>
      <w:rFonts w:ascii="Calibri" w:eastAsia="Calibri" w:hAnsi="Calibri" w:cs="Calibri"/>
      <w:sz w:val="22"/>
      <w:szCs w:val="22"/>
      <w:lang w:eastAsia="en-US"/>
    </w:rPr>
  </w:style>
  <w:style w:type="paragraph" w:styleId="aff6">
    <w:name w:val="List Paragraph"/>
    <w:basedOn w:val="a"/>
    <w:link w:val="aff7"/>
    <w:qFormat/>
    <w:rsid w:val="00345B24"/>
    <w:pPr>
      <w:widowControl w:val="0"/>
      <w:autoSpaceDE w:val="0"/>
      <w:autoSpaceDN w:val="0"/>
      <w:adjustRightInd w:val="0"/>
      <w:ind w:left="720"/>
      <w:contextualSpacing/>
    </w:pPr>
    <w:rPr>
      <w:rFonts w:eastAsia="Calibri"/>
      <w:sz w:val="20"/>
      <w:szCs w:val="20"/>
    </w:rPr>
  </w:style>
  <w:style w:type="character" w:customStyle="1" w:styleId="aff7">
    <w:name w:val="Абзац списка Знак"/>
    <w:link w:val="aff6"/>
    <w:locked/>
    <w:rsid w:val="00345B24"/>
    <w:rPr>
      <w:rFonts w:ascii="Times New Roman" w:hAnsi="Times New Roman"/>
    </w:rPr>
  </w:style>
  <w:style w:type="paragraph" w:customStyle="1" w:styleId="23">
    <w:name w:val="Абзац списка2"/>
    <w:basedOn w:val="a"/>
    <w:uiPriority w:val="99"/>
    <w:rsid w:val="00345B24"/>
    <w:pPr>
      <w:spacing w:after="200" w:line="276" w:lineRule="auto"/>
      <w:ind w:left="720"/>
    </w:pPr>
    <w:rPr>
      <w:rFonts w:ascii="Calibri" w:eastAsia="Calibri" w:hAnsi="Calibri" w:cs="Calibri"/>
      <w:sz w:val="22"/>
      <w:szCs w:val="22"/>
      <w:lang w:eastAsia="en-US"/>
    </w:rPr>
  </w:style>
  <w:style w:type="paragraph" w:styleId="aff8">
    <w:name w:val="No Spacing"/>
    <w:uiPriority w:val="99"/>
    <w:qFormat/>
    <w:rsid w:val="00345B24"/>
    <w:pPr>
      <w:suppressAutoHyphens/>
    </w:pPr>
    <w:rPr>
      <w:rFonts w:ascii="Times New Roman" w:eastAsia="Times New Roman" w:hAnsi="Times New Roman"/>
      <w:sz w:val="24"/>
      <w:szCs w:val="24"/>
      <w:lang w:eastAsia="ar-SA"/>
    </w:rPr>
  </w:style>
  <w:style w:type="paragraph" w:customStyle="1" w:styleId="printj">
    <w:name w:val="printj"/>
    <w:basedOn w:val="a"/>
    <w:uiPriority w:val="99"/>
    <w:rsid w:val="00345B24"/>
    <w:pPr>
      <w:suppressAutoHyphens/>
      <w:spacing w:before="280" w:after="280"/>
    </w:pPr>
    <w:rPr>
      <w:lang w:eastAsia="ar-SA"/>
    </w:rPr>
  </w:style>
  <w:style w:type="paragraph" w:customStyle="1" w:styleId="Style6">
    <w:name w:val="Style6"/>
    <w:basedOn w:val="a"/>
    <w:uiPriority w:val="99"/>
    <w:rsid w:val="00345B24"/>
    <w:pPr>
      <w:widowControl w:val="0"/>
      <w:autoSpaceDE w:val="0"/>
      <w:autoSpaceDN w:val="0"/>
      <w:adjustRightInd w:val="0"/>
      <w:spacing w:line="330" w:lineRule="exact"/>
      <w:ind w:firstLine="715"/>
      <w:jc w:val="both"/>
    </w:pPr>
  </w:style>
  <w:style w:type="character" w:customStyle="1" w:styleId="FontStyle13">
    <w:name w:val="Font Style13"/>
    <w:basedOn w:val="a0"/>
    <w:uiPriority w:val="99"/>
    <w:rsid w:val="00345B24"/>
    <w:rPr>
      <w:rFonts w:ascii="Times New Roman" w:hAnsi="Times New Roman" w:cs="Times New Roman"/>
      <w:b/>
      <w:bCs/>
      <w:sz w:val="26"/>
      <w:szCs w:val="26"/>
    </w:rPr>
  </w:style>
  <w:style w:type="paragraph" w:customStyle="1" w:styleId="Style3">
    <w:name w:val="Style3"/>
    <w:basedOn w:val="a"/>
    <w:uiPriority w:val="99"/>
    <w:rsid w:val="00345B24"/>
    <w:pPr>
      <w:widowControl w:val="0"/>
      <w:autoSpaceDE w:val="0"/>
      <w:autoSpaceDN w:val="0"/>
      <w:adjustRightInd w:val="0"/>
    </w:pPr>
  </w:style>
  <w:style w:type="paragraph" w:customStyle="1" w:styleId="Style4">
    <w:name w:val="Style4"/>
    <w:basedOn w:val="a"/>
    <w:uiPriority w:val="99"/>
    <w:rsid w:val="00345B24"/>
    <w:pPr>
      <w:widowControl w:val="0"/>
      <w:autoSpaceDE w:val="0"/>
      <w:autoSpaceDN w:val="0"/>
      <w:adjustRightInd w:val="0"/>
      <w:spacing w:line="269" w:lineRule="exact"/>
      <w:ind w:firstLine="662"/>
      <w:jc w:val="both"/>
    </w:pPr>
  </w:style>
  <w:style w:type="paragraph" w:customStyle="1" w:styleId="Style7">
    <w:name w:val="Style7"/>
    <w:basedOn w:val="a"/>
    <w:uiPriority w:val="99"/>
    <w:rsid w:val="00345B24"/>
    <w:pPr>
      <w:widowControl w:val="0"/>
      <w:autoSpaceDE w:val="0"/>
      <w:autoSpaceDN w:val="0"/>
      <w:adjustRightInd w:val="0"/>
      <w:spacing w:line="328" w:lineRule="exact"/>
      <w:ind w:firstLine="706"/>
      <w:jc w:val="both"/>
    </w:pPr>
  </w:style>
  <w:style w:type="paragraph" w:customStyle="1" w:styleId="Style9">
    <w:name w:val="Style9"/>
    <w:basedOn w:val="a"/>
    <w:uiPriority w:val="99"/>
    <w:rsid w:val="00345B24"/>
    <w:pPr>
      <w:widowControl w:val="0"/>
      <w:autoSpaceDE w:val="0"/>
      <w:autoSpaceDN w:val="0"/>
      <w:adjustRightInd w:val="0"/>
      <w:spacing w:line="326" w:lineRule="exact"/>
      <w:ind w:firstLine="710"/>
    </w:pPr>
  </w:style>
  <w:style w:type="character" w:customStyle="1" w:styleId="FontStyle26">
    <w:name w:val="Font Style26"/>
    <w:basedOn w:val="a0"/>
    <w:uiPriority w:val="99"/>
    <w:rsid w:val="00345B24"/>
    <w:rPr>
      <w:rFonts w:ascii="Times New Roman" w:hAnsi="Times New Roman" w:cs="Times New Roman"/>
      <w:b/>
      <w:bCs/>
      <w:sz w:val="26"/>
      <w:szCs w:val="26"/>
    </w:rPr>
  </w:style>
  <w:style w:type="character" w:customStyle="1" w:styleId="FontStyle27">
    <w:name w:val="Font Style27"/>
    <w:basedOn w:val="a0"/>
    <w:uiPriority w:val="99"/>
    <w:rsid w:val="00345B24"/>
    <w:rPr>
      <w:rFonts w:ascii="Times New Roman" w:hAnsi="Times New Roman" w:cs="Times New Roman"/>
      <w:sz w:val="26"/>
      <w:szCs w:val="26"/>
    </w:rPr>
  </w:style>
  <w:style w:type="paragraph" w:customStyle="1" w:styleId="Style5">
    <w:name w:val="Style5"/>
    <w:basedOn w:val="a"/>
    <w:uiPriority w:val="99"/>
    <w:rsid w:val="00345B24"/>
    <w:pPr>
      <w:widowControl w:val="0"/>
      <w:autoSpaceDE w:val="0"/>
      <w:autoSpaceDN w:val="0"/>
      <w:adjustRightInd w:val="0"/>
      <w:spacing w:line="330" w:lineRule="exact"/>
    </w:pPr>
  </w:style>
  <w:style w:type="character" w:customStyle="1" w:styleId="FontStyle19">
    <w:name w:val="Font Style19"/>
    <w:basedOn w:val="a0"/>
    <w:uiPriority w:val="99"/>
    <w:rsid w:val="00345B24"/>
    <w:rPr>
      <w:rFonts w:ascii="Times New Roman" w:hAnsi="Times New Roman" w:cs="Times New Roman"/>
      <w:b/>
      <w:bCs/>
      <w:sz w:val="26"/>
      <w:szCs w:val="26"/>
    </w:rPr>
  </w:style>
  <w:style w:type="character" w:customStyle="1" w:styleId="FontStyle38">
    <w:name w:val="Font Style38"/>
    <w:basedOn w:val="a0"/>
    <w:uiPriority w:val="99"/>
    <w:rsid w:val="00345B24"/>
    <w:rPr>
      <w:rFonts w:ascii="Times New Roman" w:hAnsi="Times New Roman" w:cs="Times New Roman"/>
      <w:sz w:val="26"/>
      <w:szCs w:val="26"/>
    </w:rPr>
  </w:style>
  <w:style w:type="paragraph" w:customStyle="1" w:styleId="aff9">
    <w:name w:val="Базовый"/>
    <w:uiPriority w:val="99"/>
    <w:rsid w:val="00345B24"/>
    <w:pPr>
      <w:tabs>
        <w:tab w:val="left" w:pos="709"/>
      </w:tabs>
      <w:suppressAutoHyphens/>
      <w:spacing w:after="200" w:line="276" w:lineRule="atLeast"/>
    </w:pPr>
    <w:rPr>
      <w:rFonts w:eastAsia="Times New Roman"/>
      <w:sz w:val="22"/>
      <w:szCs w:val="22"/>
    </w:rPr>
  </w:style>
  <w:style w:type="character" w:customStyle="1" w:styleId="FontStyle17">
    <w:name w:val="Font Style17"/>
    <w:basedOn w:val="a0"/>
    <w:uiPriority w:val="99"/>
    <w:rsid w:val="00345B24"/>
    <w:rPr>
      <w:rFonts w:ascii="Times New Roman" w:hAnsi="Times New Roman" w:cs="Times New Roman"/>
      <w:b/>
      <w:bCs/>
      <w:sz w:val="24"/>
      <w:szCs w:val="24"/>
    </w:rPr>
  </w:style>
  <w:style w:type="paragraph" w:customStyle="1" w:styleId="ConsPlusTitle">
    <w:name w:val="ConsPlusTitle"/>
    <w:uiPriority w:val="99"/>
    <w:rsid w:val="00345B24"/>
    <w:pPr>
      <w:widowControl w:val="0"/>
      <w:autoSpaceDE w:val="0"/>
      <w:autoSpaceDN w:val="0"/>
      <w:adjustRightInd w:val="0"/>
    </w:pPr>
    <w:rPr>
      <w:rFonts w:ascii="Times New Roman" w:eastAsia="Times New Roman" w:hAnsi="Times New Roman"/>
      <w:b/>
      <w:bCs/>
      <w:sz w:val="24"/>
      <w:szCs w:val="24"/>
    </w:rPr>
  </w:style>
  <w:style w:type="character" w:customStyle="1" w:styleId="FontStyle12">
    <w:name w:val="Font Style12"/>
    <w:basedOn w:val="a0"/>
    <w:uiPriority w:val="99"/>
    <w:rsid w:val="00345B24"/>
    <w:rPr>
      <w:rFonts w:ascii="Times New Roman" w:hAnsi="Times New Roman" w:cs="Times New Roman"/>
      <w:sz w:val="26"/>
      <w:szCs w:val="26"/>
    </w:rPr>
  </w:style>
  <w:style w:type="character" w:customStyle="1" w:styleId="32">
    <w:name w:val="Основной текст (3)_"/>
    <w:basedOn w:val="a0"/>
    <w:link w:val="33"/>
    <w:uiPriority w:val="99"/>
    <w:locked/>
    <w:rsid w:val="00345B24"/>
    <w:rPr>
      <w:rFonts w:cs="Times New Roman"/>
      <w:b/>
      <w:bCs/>
      <w:sz w:val="27"/>
      <w:szCs w:val="27"/>
      <w:shd w:val="clear" w:color="auto" w:fill="FFFFFF"/>
    </w:rPr>
  </w:style>
  <w:style w:type="paragraph" w:customStyle="1" w:styleId="33">
    <w:name w:val="Основной текст (3)"/>
    <w:basedOn w:val="a"/>
    <w:link w:val="32"/>
    <w:uiPriority w:val="99"/>
    <w:rsid w:val="00345B24"/>
    <w:pPr>
      <w:widowControl w:val="0"/>
      <w:shd w:val="clear" w:color="auto" w:fill="FFFFFF"/>
      <w:spacing w:before="300" w:after="300" w:line="240" w:lineRule="atLeast"/>
      <w:jc w:val="center"/>
    </w:pPr>
    <w:rPr>
      <w:rFonts w:ascii="Calibri" w:eastAsia="Calibri" w:hAnsi="Calibri"/>
      <w:b/>
      <w:bCs/>
      <w:sz w:val="27"/>
      <w:szCs w:val="27"/>
    </w:rPr>
  </w:style>
  <w:style w:type="character" w:customStyle="1" w:styleId="33pt">
    <w:name w:val="Основной текст (3) + Интервал 3 pt"/>
    <w:basedOn w:val="32"/>
    <w:uiPriority w:val="99"/>
    <w:rsid w:val="00345B24"/>
    <w:rPr>
      <w:spacing w:val="70"/>
    </w:rPr>
  </w:style>
  <w:style w:type="character" w:customStyle="1" w:styleId="affa">
    <w:name w:val="Основной текст_"/>
    <w:basedOn w:val="a0"/>
    <w:link w:val="17"/>
    <w:uiPriority w:val="99"/>
    <w:locked/>
    <w:rsid w:val="00345B24"/>
    <w:rPr>
      <w:rFonts w:cs="Times New Roman"/>
      <w:sz w:val="26"/>
      <w:szCs w:val="26"/>
      <w:shd w:val="clear" w:color="auto" w:fill="FFFFFF"/>
    </w:rPr>
  </w:style>
  <w:style w:type="paragraph" w:customStyle="1" w:styleId="17">
    <w:name w:val="Основной текст1"/>
    <w:basedOn w:val="a"/>
    <w:link w:val="affa"/>
    <w:uiPriority w:val="99"/>
    <w:rsid w:val="00345B24"/>
    <w:pPr>
      <w:shd w:val="clear" w:color="auto" w:fill="FFFFFF"/>
      <w:spacing w:before="600" w:line="322" w:lineRule="exact"/>
      <w:ind w:firstLine="360"/>
      <w:jc w:val="both"/>
    </w:pPr>
    <w:rPr>
      <w:rFonts w:ascii="Calibri" w:eastAsia="Calibri" w:hAnsi="Calibri"/>
      <w:sz w:val="26"/>
      <w:szCs w:val="26"/>
    </w:rPr>
  </w:style>
  <w:style w:type="character" w:customStyle="1" w:styleId="130">
    <w:name w:val="Основной текст + 13"/>
    <w:basedOn w:val="affa"/>
    <w:uiPriority w:val="99"/>
    <w:rsid w:val="00345B24"/>
    <w:rPr>
      <w:b/>
      <w:bCs/>
      <w:sz w:val="27"/>
      <w:szCs w:val="27"/>
    </w:rPr>
  </w:style>
  <w:style w:type="paragraph" w:customStyle="1" w:styleId="18">
    <w:name w:val="Без интервала1"/>
    <w:uiPriority w:val="99"/>
    <w:rsid w:val="00345B24"/>
    <w:rPr>
      <w:rFonts w:eastAsia="Times New Roman"/>
      <w:sz w:val="22"/>
      <w:szCs w:val="22"/>
    </w:rPr>
  </w:style>
  <w:style w:type="character" w:customStyle="1" w:styleId="affb">
    <w:name w:val="Основной текст + Полужирный"/>
    <w:basedOn w:val="affa"/>
    <w:uiPriority w:val="99"/>
    <w:rsid w:val="00345B24"/>
    <w:rPr>
      <w:b/>
      <w:bCs/>
      <w:sz w:val="27"/>
      <w:szCs w:val="27"/>
    </w:rPr>
  </w:style>
  <w:style w:type="paragraph" w:customStyle="1" w:styleId="affc">
    <w:name w:val="Комментарий"/>
    <w:basedOn w:val="a"/>
    <w:next w:val="a"/>
    <w:uiPriority w:val="99"/>
    <w:rsid w:val="00345B24"/>
    <w:pPr>
      <w:widowControl w:val="0"/>
      <w:suppressAutoHyphens/>
      <w:autoSpaceDE w:val="0"/>
      <w:ind w:left="170"/>
      <w:jc w:val="both"/>
    </w:pPr>
    <w:rPr>
      <w:rFonts w:ascii="Arial" w:hAnsi="Arial" w:cs="Arial"/>
      <w:i/>
      <w:iCs/>
      <w:color w:val="800080"/>
      <w:sz w:val="20"/>
      <w:szCs w:val="20"/>
      <w:lang w:eastAsia="ar-SA"/>
    </w:rPr>
  </w:style>
  <w:style w:type="paragraph" w:customStyle="1" w:styleId="Standard">
    <w:name w:val="Standard"/>
    <w:uiPriority w:val="99"/>
    <w:rsid w:val="00345B2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Style12">
    <w:name w:val="Style12"/>
    <w:basedOn w:val="a"/>
    <w:uiPriority w:val="99"/>
    <w:rsid w:val="00345B24"/>
    <w:pPr>
      <w:widowControl w:val="0"/>
      <w:autoSpaceDE w:val="0"/>
      <w:autoSpaceDN w:val="0"/>
      <w:adjustRightInd w:val="0"/>
      <w:spacing w:line="283" w:lineRule="exact"/>
      <w:ind w:firstLine="773"/>
      <w:jc w:val="both"/>
    </w:pPr>
  </w:style>
  <w:style w:type="character" w:customStyle="1" w:styleId="FontStyle16">
    <w:name w:val="Font Style16"/>
    <w:basedOn w:val="a0"/>
    <w:uiPriority w:val="99"/>
    <w:rsid w:val="00345B24"/>
    <w:rPr>
      <w:rFonts w:ascii="Times New Roman" w:hAnsi="Times New Roman" w:cs="Times New Roman"/>
      <w:sz w:val="26"/>
      <w:szCs w:val="26"/>
    </w:rPr>
  </w:style>
  <w:style w:type="paragraph" w:customStyle="1" w:styleId="310">
    <w:name w:val="Основной текст (3)1"/>
    <w:basedOn w:val="a"/>
    <w:uiPriority w:val="99"/>
    <w:rsid w:val="00345B24"/>
    <w:pPr>
      <w:widowControl w:val="0"/>
      <w:shd w:val="clear" w:color="auto" w:fill="FFFFFF"/>
      <w:spacing w:before="300" w:line="547" w:lineRule="exact"/>
    </w:pPr>
    <w:rPr>
      <w:b/>
      <w:bCs/>
      <w:sz w:val="28"/>
      <w:szCs w:val="28"/>
    </w:rPr>
  </w:style>
  <w:style w:type="paragraph" w:customStyle="1" w:styleId="nf">
    <w:name w:val="nf"/>
    <w:basedOn w:val="a"/>
    <w:uiPriority w:val="99"/>
    <w:rsid w:val="00345B24"/>
    <w:pPr>
      <w:jc w:val="both"/>
    </w:pPr>
    <w:rPr>
      <w:rFonts w:ascii="Verdana" w:hAnsi="Verdana"/>
      <w:sz w:val="26"/>
      <w:szCs w:val="26"/>
    </w:rPr>
  </w:style>
  <w:style w:type="character" w:customStyle="1" w:styleId="24">
    <w:name w:val="Основной текст (2)_"/>
    <w:basedOn w:val="a0"/>
    <w:link w:val="25"/>
    <w:uiPriority w:val="99"/>
    <w:locked/>
    <w:rsid w:val="00345B24"/>
    <w:rPr>
      <w:rFonts w:cs="Times New Roman"/>
      <w:b/>
      <w:bCs/>
      <w:sz w:val="28"/>
      <w:szCs w:val="28"/>
      <w:shd w:val="clear" w:color="auto" w:fill="FFFFFF"/>
    </w:rPr>
  </w:style>
  <w:style w:type="paragraph" w:customStyle="1" w:styleId="25">
    <w:name w:val="Основной текст (2)"/>
    <w:basedOn w:val="a"/>
    <w:link w:val="24"/>
    <w:uiPriority w:val="99"/>
    <w:rsid w:val="00345B24"/>
    <w:pPr>
      <w:widowControl w:val="0"/>
      <w:shd w:val="clear" w:color="auto" w:fill="FFFFFF"/>
      <w:spacing w:after="360" w:line="240" w:lineRule="atLeast"/>
      <w:jc w:val="center"/>
    </w:pPr>
    <w:rPr>
      <w:rFonts w:ascii="Calibri" w:eastAsia="Calibri" w:hAnsi="Calibri"/>
      <w:b/>
      <w:bCs/>
      <w:sz w:val="28"/>
      <w:szCs w:val="28"/>
    </w:rPr>
  </w:style>
  <w:style w:type="character" w:customStyle="1" w:styleId="23pt">
    <w:name w:val="Основной текст (2) + Интервал 3 pt"/>
    <w:basedOn w:val="24"/>
    <w:uiPriority w:val="99"/>
    <w:rsid w:val="00345B24"/>
    <w:rPr>
      <w:spacing w:val="60"/>
      <w:sz w:val="26"/>
      <w:szCs w:val="26"/>
    </w:rPr>
  </w:style>
  <w:style w:type="character" w:customStyle="1" w:styleId="6">
    <w:name w:val="Основной текст (6)_"/>
    <w:basedOn w:val="a0"/>
    <w:link w:val="60"/>
    <w:uiPriority w:val="99"/>
    <w:locked/>
    <w:rsid w:val="00345B24"/>
    <w:rPr>
      <w:rFonts w:cs="Times New Roman"/>
      <w:b/>
      <w:bCs/>
      <w:sz w:val="26"/>
      <w:szCs w:val="26"/>
      <w:shd w:val="clear" w:color="auto" w:fill="FFFFFF"/>
    </w:rPr>
  </w:style>
  <w:style w:type="paragraph" w:customStyle="1" w:styleId="60">
    <w:name w:val="Основной текст (6)"/>
    <w:basedOn w:val="a"/>
    <w:link w:val="6"/>
    <w:uiPriority w:val="99"/>
    <w:rsid w:val="00345B24"/>
    <w:pPr>
      <w:widowControl w:val="0"/>
      <w:shd w:val="clear" w:color="auto" w:fill="FFFFFF"/>
      <w:spacing w:before="720" w:after="540" w:line="307" w:lineRule="exact"/>
    </w:pPr>
    <w:rPr>
      <w:rFonts w:ascii="Calibri" w:eastAsia="Calibri" w:hAnsi="Calibri"/>
      <w:b/>
      <w:bCs/>
      <w:sz w:val="26"/>
      <w:szCs w:val="26"/>
    </w:rPr>
  </w:style>
  <w:style w:type="character" w:customStyle="1" w:styleId="26">
    <w:name w:val="Основной текст (2) + Полужирный"/>
    <w:basedOn w:val="24"/>
    <w:uiPriority w:val="99"/>
    <w:rsid w:val="00345B24"/>
    <w:rPr>
      <w:sz w:val="26"/>
      <w:szCs w:val="26"/>
    </w:rPr>
  </w:style>
  <w:style w:type="character" w:customStyle="1" w:styleId="41">
    <w:name w:val="Знак Знак4"/>
    <w:basedOn w:val="a0"/>
    <w:uiPriority w:val="99"/>
    <w:rsid w:val="00345B24"/>
    <w:rPr>
      <w:rFonts w:ascii="Calibri" w:hAnsi="Calibri" w:cs="Times New Roman"/>
      <w:sz w:val="28"/>
      <w:szCs w:val="28"/>
      <w:lang w:val="ru-RU" w:eastAsia="ru-RU" w:bidi="ar-SA"/>
    </w:rPr>
  </w:style>
  <w:style w:type="character" w:customStyle="1" w:styleId="42">
    <w:name w:val="Основной текст (4)_"/>
    <w:basedOn w:val="a0"/>
    <w:link w:val="43"/>
    <w:uiPriority w:val="99"/>
    <w:locked/>
    <w:rsid w:val="00345B24"/>
    <w:rPr>
      <w:rFonts w:cs="Times New Roman"/>
      <w:b/>
      <w:bCs/>
      <w:spacing w:val="4"/>
      <w:sz w:val="25"/>
      <w:szCs w:val="25"/>
      <w:shd w:val="clear" w:color="auto" w:fill="FFFFFF"/>
    </w:rPr>
  </w:style>
  <w:style w:type="paragraph" w:customStyle="1" w:styleId="43">
    <w:name w:val="Основной текст (4)"/>
    <w:basedOn w:val="a"/>
    <w:link w:val="42"/>
    <w:uiPriority w:val="99"/>
    <w:rsid w:val="00345B24"/>
    <w:pPr>
      <w:widowControl w:val="0"/>
      <w:shd w:val="clear" w:color="auto" w:fill="FFFFFF"/>
      <w:spacing w:before="360" w:after="240" w:line="322" w:lineRule="exact"/>
      <w:jc w:val="both"/>
    </w:pPr>
    <w:rPr>
      <w:rFonts w:ascii="Calibri" w:eastAsia="Calibri" w:hAnsi="Calibri"/>
      <w:b/>
      <w:bCs/>
      <w:spacing w:val="4"/>
      <w:sz w:val="25"/>
      <w:szCs w:val="25"/>
    </w:rPr>
  </w:style>
  <w:style w:type="character" w:customStyle="1" w:styleId="43pt">
    <w:name w:val="Основной текст (4) + Интервал 3 pt"/>
    <w:basedOn w:val="42"/>
    <w:uiPriority w:val="99"/>
    <w:rsid w:val="00345B24"/>
  </w:style>
  <w:style w:type="paragraph" w:customStyle="1" w:styleId="western">
    <w:name w:val="western"/>
    <w:basedOn w:val="a"/>
    <w:uiPriority w:val="99"/>
    <w:rsid w:val="00345B24"/>
    <w:pPr>
      <w:spacing w:before="100" w:beforeAutospacing="1" w:after="100" w:afterAutospacing="1"/>
    </w:pPr>
  </w:style>
  <w:style w:type="paragraph" w:customStyle="1" w:styleId="211">
    <w:name w:val="Основной текст (2)1"/>
    <w:basedOn w:val="a"/>
    <w:uiPriority w:val="99"/>
    <w:rsid w:val="00345B24"/>
    <w:pPr>
      <w:widowControl w:val="0"/>
      <w:shd w:val="clear" w:color="auto" w:fill="FFFFFF"/>
      <w:spacing w:before="300" w:after="300" w:line="240" w:lineRule="atLeast"/>
      <w:jc w:val="center"/>
    </w:pPr>
    <w:rPr>
      <w:b/>
      <w:bCs/>
      <w:spacing w:val="-10"/>
      <w:sz w:val="25"/>
      <w:szCs w:val="25"/>
    </w:rPr>
  </w:style>
  <w:style w:type="character" w:customStyle="1" w:styleId="19">
    <w:name w:val="Заголовок №1_"/>
    <w:basedOn w:val="a0"/>
    <w:link w:val="110"/>
    <w:uiPriority w:val="99"/>
    <w:locked/>
    <w:rsid w:val="00345B24"/>
    <w:rPr>
      <w:rFonts w:cs="Times New Roman"/>
      <w:b/>
      <w:bCs/>
      <w:shd w:val="clear" w:color="auto" w:fill="FFFFFF"/>
    </w:rPr>
  </w:style>
  <w:style w:type="paragraph" w:customStyle="1" w:styleId="110">
    <w:name w:val="Заголовок №11"/>
    <w:basedOn w:val="a"/>
    <w:link w:val="19"/>
    <w:uiPriority w:val="99"/>
    <w:rsid w:val="00345B24"/>
    <w:pPr>
      <w:widowControl w:val="0"/>
      <w:shd w:val="clear" w:color="auto" w:fill="FFFFFF"/>
      <w:spacing w:after="240" w:line="302" w:lineRule="exact"/>
      <w:outlineLvl w:val="0"/>
    </w:pPr>
    <w:rPr>
      <w:rFonts w:ascii="Calibri" w:eastAsia="Calibri" w:hAnsi="Calibri"/>
      <w:b/>
      <w:bCs/>
      <w:sz w:val="20"/>
      <w:szCs w:val="20"/>
      <w:shd w:val="clear" w:color="auto" w:fill="FFFFFF"/>
    </w:rPr>
  </w:style>
  <w:style w:type="paragraph" w:customStyle="1" w:styleId="1a">
    <w:name w:val="Заголовок №1"/>
    <w:basedOn w:val="a"/>
    <w:uiPriority w:val="99"/>
    <w:rsid w:val="00345B24"/>
    <w:pPr>
      <w:widowControl w:val="0"/>
      <w:shd w:val="clear" w:color="auto" w:fill="FFFFFF"/>
      <w:spacing w:after="720" w:line="240" w:lineRule="atLeast"/>
      <w:outlineLvl w:val="0"/>
    </w:pPr>
    <w:rPr>
      <w:rFonts w:eastAsia="Arial Unicode MS"/>
      <w:b/>
      <w:bCs/>
      <w:sz w:val="28"/>
      <w:szCs w:val="28"/>
    </w:rPr>
  </w:style>
  <w:style w:type="paragraph" w:customStyle="1" w:styleId="consplusnormal0">
    <w:name w:val="consplusnormal"/>
    <w:basedOn w:val="a"/>
    <w:uiPriority w:val="99"/>
    <w:rsid w:val="00345B24"/>
    <w:pPr>
      <w:spacing w:before="100" w:beforeAutospacing="1" w:after="100" w:afterAutospacing="1"/>
    </w:pPr>
    <w:rPr>
      <w:rFonts w:ascii="Arial" w:eastAsia="Calibri" w:hAnsi="Arial" w:cs="Arial"/>
      <w:color w:val="000000"/>
    </w:rPr>
  </w:style>
  <w:style w:type="paragraph" w:customStyle="1" w:styleId="Default">
    <w:name w:val="Default"/>
    <w:uiPriority w:val="99"/>
    <w:rsid w:val="00345B24"/>
    <w:pPr>
      <w:autoSpaceDE w:val="0"/>
      <w:autoSpaceDN w:val="0"/>
      <w:adjustRightInd w:val="0"/>
    </w:pPr>
    <w:rPr>
      <w:rFonts w:ascii="Times New Roman" w:eastAsia="Times New Roman" w:hAnsi="Times New Roman"/>
      <w:color w:val="000000"/>
      <w:sz w:val="24"/>
      <w:szCs w:val="24"/>
      <w:lang w:eastAsia="en-US"/>
    </w:rPr>
  </w:style>
  <w:style w:type="character" w:customStyle="1" w:styleId="51">
    <w:name w:val="Основной текст (5)_"/>
    <w:basedOn w:val="a0"/>
    <w:link w:val="52"/>
    <w:uiPriority w:val="99"/>
    <w:locked/>
    <w:rsid w:val="00345B24"/>
    <w:rPr>
      <w:rFonts w:cs="Times New Roman"/>
      <w:b/>
      <w:bCs/>
      <w:shd w:val="clear" w:color="auto" w:fill="FFFFFF"/>
    </w:rPr>
  </w:style>
  <w:style w:type="paragraph" w:customStyle="1" w:styleId="52">
    <w:name w:val="Основной текст (5)"/>
    <w:basedOn w:val="a"/>
    <w:link w:val="51"/>
    <w:uiPriority w:val="99"/>
    <w:rsid w:val="00345B24"/>
    <w:pPr>
      <w:widowControl w:val="0"/>
      <w:shd w:val="clear" w:color="auto" w:fill="FFFFFF"/>
      <w:spacing w:line="274" w:lineRule="exact"/>
    </w:pPr>
    <w:rPr>
      <w:rFonts w:ascii="Calibri" w:eastAsia="Calibri" w:hAnsi="Calibri"/>
      <w:b/>
      <w:bCs/>
      <w:sz w:val="20"/>
      <w:szCs w:val="20"/>
    </w:rPr>
  </w:style>
  <w:style w:type="paragraph" w:customStyle="1" w:styleId="formattext0">
    <w:name w:val="formattext"/>
    <w:basedOn w:val="a"/>
    <w:uiPriority w:val="99"/>
    <w:rsid w:val="00345B24"/>
    <w:pPr>
      <w:spacing w:before="100" w:beforeAutospacing="1" w:after="100" w:afterAutospacing="1"/>
    </w:pPr>
  </w:style>
  <w:style w:type="paragraph" w:customStyle="1" w:styleId="style">
    <w:name w:val="style"/>
    <w:basedOn w:val="a"/>
    <w:uiPriority w:val="99"/>
    <w:rsid w:val="00345B24"/>
    <w:pPr>
      <w:spacing w:before="100" w:beforeAutospacing="1" w:after="100" w:afterAutospacing="1"/>
    </w:pPr>
  </w:style>
  <w:style w:type="paragraph" w:customStyle="1" w:styleId="27">
    <w:name w:val="2"/>
    <w:basedOn w:val="a"/>
    <w:uiPriority w:val="99"/>
    <w:rsid w:val="00345B24"/>
    <w:pPr>
      <w:spacing w:before="100" w:beforeAutospacing="1" w:after="100" w:afterAutospacing="1"/>
    </w:pPr>
  </w:style>
  <w:style w:type="character" w:customStyle="1" w:styleId="HTML0">
    <w:name w:val="Стандартный HTML Знак"/>
    <w:basedOn w:val="a0"/>
    <w:link w:val="HTML"/>
    <w:uiPriority w:val="99"/>
    <w:locked/>
    <w:rsid w:val="00345B2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205B0-F198-4352-9761-C1A16E0B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7342</Words>
  <Characters>60663</Characters>
  <Application>Microsoft Office Word</Application>
  <DocSecurity>4</DocSecurity>
  <Lines>505</Lines>
  <Paragraphs>135</Paragraphs>
  <ScaleCrop>false</ScaleCrop>
  <Company>Krokoz™</Company>
  <LinksUpToDate>false</LinksUpToDate>
  <CharactersWithSpaces>67870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Тарабрин</dc:creator>
  <cp:lastModifiedBy>Paylkina</cp:lastModifiedBy>
  <cp:revision>2</cp:revision>
  <cp:lastPrinted>2024-07-15T12:59:00Z</cp:lastPrinted>
  <dcterms:created xsi:type="dcterms:W3CDTF">2024-10-11T07:27:00Z</dcterms:created>
  <dcterms:modified xsi:type="dcterms:W3CDTF">2024-10-11T07:27:00Z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FAAA585D5639466DB7D215F189977F22_12</vt:lpwstr>
  </property>
</Properties>
</file>